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46145" w14:textId="93461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Жекеше нотариустың бос орнына орналасу үшiн конкурс өткiзу жөнiндегi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2003 жылғы 9 желтоқсандағы N 259 бұйрығы. Қазақстан Республикасы Әділет министрлігінде 2003 жылғы 12 желтоқсанда тіркелді. Тіркеу N 2614. Күші жойылды - Қазақстан Республикасы Әділет министрінің 2005 жылғы 31 наурыздағы N 101 бұйрығымен (V053547)</w:t>
      </w:r>
    </w:p>
    <w:p>
      <w:pPr>
        <w:spacing w:after="0"/>
        <w:ind w:left="0"/>
        <w:jc w:val="both"/>
      </w:pPr>
      <w:r>
        <w:rPr>
          <w:rFonts w:ascii="Times New Roman"/>
          <w:b w:val="false"/>
          <w:i w:val="false"/>
          <w:color w:val="000000"/>
          <w:sz w:val="28"/>
        </w:rPr>
        <w:t>
</w:t>
      </w:r>
      <w:r>
        <w:rPr>
          <w:rFonts w:ascii="Times New Roman"/>
          <w:b w:val="false"/>
          <w:i w:val="false"/>
          <w:color w:val="000000"/>
          <w:sz w:val="28"/>
        </w:rPr>
        <w:t>
      "Нотариат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33-бабы 2-тармағының 3) тармақшасының негiзiнде БҰЙЫРАМЫH:
</w:t>
      </w:r>
      <w:r>
        <w:br/>
      </w:r>
      <w:r>
        <w:rPr>
          <w:rFonts w:ascii="Times New Roman"/>
          <w:b w:val="false"/>
          <w:i w:val="false"/>
          <w:color w:val="000000"/>
          <w:sz w:val="28"/>
        </w:rPr>
        <w:t>
      1. Қоса берiлiп отырған Жекеше нотариустың бос орнына орналасу үшiн конкурс өткiзу жөнiндегi нұсқаулық бекiтiлсiн.
</w:t>
      </w:r>
      <w:r>
        <w:br/>
      </w:r>
      <w:r>
        <w:rPr>
          <w:rFonts w:ascii="Times New Roman"/>
          <w:b w:val="false"/>
          <w:i w:val="false"/>
          <w:color w:val="000000"/>
          <w:sz w:val="28"/>
        </w:rPr>
        <w:t>
      2. Аумақтық әдiлет органдарының бастықтары бекiтiлген Нұсқаулықтың тиiсiнше қолданылуын қамтамасыз етсiн.
</w:t>
      </w:r>
      <w:r>
        <w:br/>
      </w:r>
      <w:r>
        <w:rPr>
          <w:rFonts w:ascii="Times New Roman"/>
          <w:b w:val="false"/>
          <w:i w:val="false"/>
          <w:color w:val="000000"/>
          <w:sz w:val="28"/>
        </w:rPr>
        <w:t>
      3. Осы бұйрықтың орындалуын бақылау Әділет бірінші вице-министрі И.Д.Меркельге жүктелсiн.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ҚР Әділет министрінің 2004 жылғы 13 қазандағы N 295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4. Осы бұйрық мемлекеттiк тiркелген күнiнен бастан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Әдiлет министрiнiң     
</w:t>
      </w:r>
      <w:r>
        <w:br/>
      </w:r>
      <w:r>
        <w:rPr>
          <w:rFonts w:ascii="Times New Roman"/>
          <w:b w:val="false"/>
          <w:i w:val="false"/>
          <w:color w:val="000000"/>
          <w:sz w:val="28"/>
        </w:rPr>
        <w:t>
2003 жылғы 9 желтоқсандағы 
</w:t>
      </w:r>
      <w:r>
        <w:br/>
      </w:r>
      <w:r>
        <w:rPr>
          <w:rFonts w:ascii="Times New Roman"/>
          <w:b w:val="false"/>
          <w:i w:val="false"/>
          <w:color w:val="000000"/>
          <w:sz w:val="28"/>
        </w:rPr>
        <w:t>
N 259 бұйрығымен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Жекеше нотариустың бос орнына орналасу үшiн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конкурс өткiзу жөнiнде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Нұсқаулық жекеше нотариустардың бос орнына орналасуға конкурстық iрiктеу өткiзудiң (бұдан әрi - Конкурс) өткізу жөніндегі аумақтық әділет органдарының әрекетін егжей-тегжейлі көрсетеді.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Әділет министрінің 2004 жылғы 13 қазандағы N 295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Жекеше нотариустардың бос орнына орналасуға конкурстық іріктеу нотариаттық қызметпен айналысу құқығына лицензиясы бар адамдар және жеке нотариаттық практикамен айналысқысы келетіндердің арасынан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жаңа редакцияда жазылды - ҚР Әділет министрінің 2004 жылғы 13 қазандағы N 295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Бос лауазым ретiнде нотариусты нотариаттық палата мүшелерiнiң қатарынан шығаруға және оны есептiк тiркеуден алып тастауға байланысты, сондай-ақ жекеше нотариустың қосымша бірлігін "Нотариат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(бұдан әрі - Заң) 32-бабы 7-1) тармақшасына сәйкес Қазақстан Республикасының Әділет министрі бекіткен жағдайда құралған бос орын танылады.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толықтыру енгізілді - ҚР Әділет министрінің 2004 жылғы 15 сәуірдегі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13 қазандағы N 295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Конкурстық комиссияға (бұдан әрі - Комиссия) бос орын құралғаны туралы мәліметті аумақтық әділет органдары нотариаттық палатадан жекеше нотариустың оның қатарынан шығарылғаны және жекеше нотариусты есептік тіркеуден алып тастағаны туралы мәліметті алған күннен бастап, сондай-ақ жекеше нотариустың қосымша бірлігін бекіткен жағдайда бес күн мерзімде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жаңа редакцияда жазылды - ҚР Әділет министрінің 2004 жылғы 13 қазандағы N 295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Конкурстық комиссияны құру және оның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жұмысын ұйымдастыру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Комиссияны аумақтық әділет органы нотариаттық палатамен бірлесе отырып құрады.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жаңа редакцияда жазылды - ҚР Әділет министрінің 2004 жылғы 13 қазандағы N 295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Комиссия құрамын аумақтық әділет органы нотариаттық палатаның келісімі бойынша бекітеді.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жаңа редакцияда жазылды - ҚР Әділет министрінің 2004 жылғы 13 қазандағы N 295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7.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алынып тасталды - ҚР Әділет министрінің 2004 жылғы 13 қазандағы N 295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 Аумақтық әділет органы бос орындар туралы мәліметтерін Комиссияға ұсынуына қарай Комиссия отырысын өткізуге бастамашылық етеді.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жаңа редакцияда жазылды - ҚР Әділет министрінің 2004 жылғы 13 қазандағы N 295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 Комиссия қызметін ұйымдастыруды қамтамасыз ету аумақтық әділет органына жүктеледі.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жаңа редакцияда жазылды - ҚР Әділет министрінің 2004 жылғы 13 қазандағы N 295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 Аумақтық әділет органы нотариаттық палатамен бірлесе отырып, Қазақстан Республикасы Әділет министрлігі Республикалық нотариаттық палатасымен бірлесе отырып әзірленген Конкурстық комиссиясы туралы Үлгі ережесінің негізінде Комиссия туралы ережені әзірлейді және бекітеді.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жаңа редакцияда жазылды - ҚР Әділет министрінің 2004 жылғы 13 қазандағы N 295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 &lt;*&gt;
</w:t>
      </w:r>
      <w:r>
        <w:br/>
      </w:r>
      <w:r>
        <w:rPr>
          <w:rFonts w:ascii="Times New Roman"/>
          <w:b w:val="false"/>
          <w:i w:val="false"/>
          <w:color w:val="000000"/>
          <w:sz w:val="28"/>
        </w:rPr>
        <w:t>
      12. &lt;*&gt;
</w:t>
      </w:r>
      <w:r>
        <w:br/>
      </w:r>
      <w:r>
        <w:rPr>
          <w:rFonts w:ascii="Times New Roman"/>
          <w:b w:val="false"/>
          <w:i w:val="false"/>
          <w:color w:val="000000"/>
          <w:sz w:val="28"/>
        </w:rPr>
        <w:t>
      13.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 12, 13-тармақтар алынып тасталды - ҚР Әділет министрінің 2004 жылғы 13 қазандағы N 295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Жекеше нотариустың бос орнына орналасу үшiн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конкурсты ұйымдастыру және өткiзу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Аумақтық әділет органы:
</w:t>
      </w:r>
      <w:r>
        <w:br/>
      </w:r>
      <w:r>
        <w:rPr>
          <w:rFonts w:ascii="Times New Roman"/>
          <w:b w:val="false"/>
          <w:i w:val="false"/>
          <w:color w:val="000000"/>
          <w:sz w:val="28"/>
        </w:rPr>
        <w:t>
      1) жекеше нотариустың бос орынына орналасу үшін конкурс өткізу туралы хабарландыруды жариялайды;
</w:t>
      </w:r>
      <w:r>
        <w:br/>
      </w:r>
      <w:r>
        <w:rPr>
          <w:rFonts w:ascii="Times New Roman"/>
          <w:b w:val="false"/>
          <w:i w:val="false"/>
          <w:color w:val="000000"/>
          <w:sz w:val="28"/>
        </w:rPr>
        <w:t>
      2) Конкурсқа қатысуға ниет білдірген адамдардан (бұдан әрі - үміткерлер) құжаттарды қабылдауды ұйымдастырады;
</w:t>
      </w:r>
      <w:r>
        <w:br/>
      </w:r>
      <w:r>
        <w:rPr>
          <w:rFonts w:ascii="Times New Roman"/>
          <w:b w:val="false"/>
          <w:i w:val="false"/>
          <w:color w:val="000000"/>
          <w:sz w:val="28"/>
        </w:rPr>
        <w:t>
      3) үміткерлерге Комиссия шешімін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 жаңа редакцияда жазылды - ҚР Әділет министрінің 2004 жылғы 13 қазандағы N 295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 алынып тасталды - ҚР Әділет министрінің 2004 жылғы 13 қазандағы N 295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 Конкурсқа:
</w:t>
      </w:r>
      <w:r>
        <w:br/>
      </w:r>
      <w:r>
        <w:rPr>
          <w:rFonts w:ascii="Times New Roman"/>
          <w:b w:val="false"/>
          <w:i w:val="false"/>
          <w:color w:val="000000"/>
          <w:sz w:val="28"/>
        </w:rPr>
        <w:t>
      1) 
</w:t>
      </w:r>
      <w:r>
        <w:rPr>
          <w:rFonts w:ascii="Times New Roman"/>
          <w:b w:val="false"/>
          <w:i w:val="false"/>
          <w:color w:val="000000"/>
          <w:sz w:val="28"/>
        </w:rPr>
        <w:t xml:space="preserve"> алынып тасталды </w:t>
      </w:r>
      <w:r>
        <w:rPr>
          <w:rFonts w:ascii="Times New Roman"/>
          <w:b w:val="false"/>
          <w:i w:val="false"/>
          <w:color w:val="000000"/>
          <w:sz w:val="28"/>
        </w:rPr>
        <w:t>
;
</w:t>
      </w:r>
      <w:r>
        <w:br/>
      </w:r>
      <w:r>
        <w:rPr>
          <w:rFonts w:ascii="Times New Roman"/>
          <w:b w:val="false"/>
          <w:i w:val="false"/>
          <w:color w:val="000000"/>
          <w:sz w:val="28"/>
        </w:rPr>
        <w:t>
      2) Заңның 
</w:t>
      </w:r>
      <w:r>
        <w:rPr>
          <w:rFonts w:ascii="Times New Roman"/>
          <w:b w:val="false"/>
          <w:i w:val="false"/>
          <w:color w:val="000000"/>
          <w:sz w:val="28"/>
        </w:rPr>
        <w:t xml:space="preserve"> 12-бабының </w:t>
      </w:r>
      <w:r>
        <w:rPr>
          <w:rFonts w:ascii="Times New Roman"/>
          <w:b w:val="false"/>
          <w:i w:val="false"/>
          <w:color w:val="000000"/>
          <w:sz w:val="28"/>
        </w:rPr>
        <w:t>
 1-тармағының 5) тармақшасына сәйкес заңнамада белгiленген тәртiппен iс-әрекет жасауға қабiлетсiз не iс-әрекет жасауға қабiлеттiлiгi шектеулi деп танылған;
</w:t>
      </w:r>
      <w:r>
        <w:br/>
      </w:r>
      <w:r>
        <w:rPr>
          <w:rFonts w:ascii="Times New Roman"/>
          <w:b w:val="false"/>
          <w:i w:val="false"/>
          <w:color w:val="000000"/>
          <w:sz w:val="28"/>
        </w:rPr>
        <w:t>
      3) Қазақстан Республикасының Қылмыстық кодексінің 
</w:t>
      </w:r>
      <w:r>
        <w:rPr>
          <w:rFonts w:ascii="Times New Roman"/>
          <w:b w:val="false"/>
          <w:i w:val="false"/>
          <w:color w:val="000000"/>
          <w:sz w:val="28"/>
        </w:rPr>
        <w:t xml:space="preserve"> 41-бабына </w:t>
      </w:r>
      <w:r>
        <w:rPr>
          <w:rFonts w:ascii="Times New Roman"/>
          <w:b w:val="false"/>
          <w:i w:val="false"/>
          <w:color w:val="000000"/>
          <w:sz w:val="28"/>
        </w:rPr>
        <w:t>
 және Қазақстан Республикасының Әкімшілік құқық бұзушылық туралы кодексінің 
</w:t>
      </w:r>
      <w:r>
        <w:rPr>
          <w:rFonts w:ascii="Times New Roman"/>
          <w:b w:val="false"/>
          <w:i w:val="false"/>
          <w:color w:val="000000"/>
          <w:sz w:val="28"/>
        </w:rPr>
        <w:t xml:space="preserve"> 52-бабына </w:t>
      </w:r>
      <w:r>
        <w:rPr>
          <w:rFonts w:ascii="Times New Roman"/>
          <w:b w:val="false"/>
          <w:i w:val="false"/>
          <w:color w:val="000000"/>
          <w:sz w:val="28"/>
        </w:rPr>
        <w:t>
 сәйкес заңды күшiне енген сот шешiмiмен белгiлi бiр мерзiм iшiнде нотариаттық қызметпен айналысу құқығынан айырылған;
</w:t>
      </w:r>
      <w:r>
        <w:br/>
      </w:r>
      <w:r>
        <w:rPr>
          <w:rFonts w:ascii="Times New Roman"/>
          <w:b w:val="false"/>
          <w:i w:val="false"/>
          <w:color w:val="000000"/>
          <w:sz w:val="28"/>
        </w:rPr>
        <w:t>
      4) Заңның 
</w:t>
      </w:r>
      <w:r>
        <w:rPr>
          <w:rFonts w:ascii="Times New Roman"/>
          <w:b w:val="false"/>
          <w:i w:val="false"/>
          <w:color w:val="000000"/>
          <w:sz w:val="28"/>
        </w:rPr>
        <w:t xml:space="preserve"> 6-бабының </w:t>
      </w:r>
      <w:r>
        <w:rPr>
          <w:rFonts w:ascii="Times New Roman"/>
          <w:b w:val="false"/>
          <w:i w:val="false"/>
          <w:color w:val="000000"/>
          <w:sz w:val="28"/>
        </w:rPr>
        <w:t>
 1-тармақшасының екінші абзацына сәйкес өтелмеген немесе заңда белгiленген тәртiппен соттылығы алынбаған;
</w:t>
      </w:r>
      <w:r>
        <w:br/>
      </w:r>
      <w:r>
        <w:rPr>
          <w:rFonts w:ascii="Times New Roman"/>
          <w:b w:val="false"/>
          <w:i w:val="false"/>
          <w:color w:val="000000"/>
          <w:sz w:val="28"/>
        </w:rPr>
        <w:t>
      5) Заңның 6-бабының 1-тармағының үшінші абзацына сәйкес өзiне қатысты ақталмайтын негіздер бойынша қылмыстық iс тоқтатылған;
</w:t>
      </w:r>
      <w:r>
        <w:br/>
      </w:r>
      <w:r>
        <w:rPr>
          <w:rFonts w:ascii="Times New Roman"/>
          <w:b w:val="false"/>
          <w:i w:val="false"/>
          <w:color w:val="000000"/>
          <w:sz w:val="28"/>
        </w:rPr>
        <w:t>
      6) Заңның 
</w:t>
      </w:r>
      <w:r>
        <w:rPr>
          <w:rFonts w:ascii="Times New Roman"/>
          <w:b w:val="false"/>
          <w:i w:val="false"/>
          <w:color w:val="000000"/>
          <w:sz w:val="28"/>
        </w:rPr>
        <w:t xml:space="preserve"> 6-бабының </w:t>
      </w:r>
      <w:r>
        <w:rPr>
          <w:rFonts w:ascii="Times New Roman"/>
          <w:b w:val="false"/>
          <w:i w:val="false"/>
          <w:color w:val="000000"/>
          <w:sz w:val="28"/>
        </w:rPr>
        <w:t>
 1-тармағының үшінші абзацына сәйкес лицензиясы керi қайтарылып алынғандықтан не нотариаттық iс-әрекет жасау кезiнде Қазақстан Республикасының заңдарының бұзылуына жол бергенi үшiн мемлекеттік нотариус қызметiнен босатылғандықтан нотариаттық қызметтi тоқтатқан адам осындай оқиға болғаннан кейiн үш жыл бойы жiберiлмейдi.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16-тармаққа өзгертулер мен толықтырулар енгізілді - ҚР Әділет министрінің 2004 жылғы 13 қазандағы N 295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17. Аумақтық әдiлет органы бос орын пайда болғаны туралы мәлiметті алған күннен бастап он күн мерзiмде хабарландыру жариялайды.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17-тармаққа өзгерту енгізілді - ҚР Әділет министрінің 2004 жылғы 15 сәуірдегі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18. Конкурс өткiзу туралы хабарландыру республикалық бұқаралық ақпарат құралдарында мемлекеттiк тiлде және орыс тiлiнде жарияланады.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Конкурс өткiзу туралы хабарландыру мынадай мәлiметтердi:
</w:t>
      </w:r>
      <w:r>
        <w:br/>
      </w:r>
      <w:r>
        <w:rPr>
          <w:rFonts w:ascii="Times New Roman"/>
          <w:b w:val="false"/>
          <w:i w:val="false"/>
          <w:color w:val="000000"/>
          <w:sz w:val="28"/>
        </w:rPr>
        <w:t>
      аумақтық әдiлет органының орналасқан жерi, пошталық мекен-жайы және байланыс телефондары көрсетiлген толық атауын;
</w:t>
      </w:r>
      <w:r>
        <w:br/>
      </w:r>
      <w:r>
        <w:rPr>
          <w:rFonts w:ascii="Times New Roman"/>
          <w:b w:val="false"/>
          <w:i w:val="false"/>
          <w:color w:val="000000"/>
          <w:sz w:val="28"/>
        </w:rPr>
        <w:t>
      нотариаттық округтiң атауы және жекеше нотариустың бос орны пайда болған қаланы, ауданды көрсетудi;
</w:t>
      </w:r>
      <w:r>
        <w:br/>
      </w:r>
      <w:r>
        <w:rPr>
          <w:rFonts w:ascii="Times New Roman"/>
          <w:b w:val="false"/>
          <w:i w:val="false"/>
          <w:color w:val="000000"/>
          <w:sz w:val="28"/>
        </w:rPr>
        <w:t>
      жекеше нотариусқа қойылатын біліктiлік талаптарына сәйкес айқындалған үмiткерге негізгi талапты;
</w:t>
      </w:r>
      <w:r>
        <w:br/>
      </w:r>
      <w:r>
        <w:rPr>
          <w:rFonts w:ascii="Times New Roman"/>
          <w:b w:val="false"/>
          <w:i w:val="false"/>
          <w:color w:val="000000"/>
          <w:sz w:val="28"/>
        </w:rPr>
        <w:t>
      құжаттарды қабылдау тәртібi және мерзiмдерін:
</w:t>
      </w:r>
      <w:r>
        <w:br/>
      </w:r>
      <w:r>
        <w:rPr>
          <w:rFonts w:ascii="Times New Roman"/>
          <w:b w:val="false"/>
          <w:i w:val="false"/>
          <w:color w:val="000000"/>
          <w:sz w:val="28"/>
        </w:rPr>
        <w:t>
      конкурсты өткiзу орнын:
</w:t>
      </w:r>
      <w:r>
        <w:br/>
      </w:r>
      <w:r>
        <w:rPr>
          <w:rFonts w:ascii="Times New Roman"/>
          <w:b w:val="false"/>
          <w:i w:val="false"/>
          <w:color w:val="000000"/>
          <w:sz w:val="28"/>
        </w:rPr>
        <w:t>
      Комиссияның қарауына ұсынылған құжаттардың тізбесін қамтиды.
</w:t>
      </w:r>
      <w:r>
        <w:br/>
      </w:r>
      <w:r>
        <w:rPr>
          <w:rFonts w:ascii="Times New Roman"/>
          <w:b w:val="false"/>
          <w:i w:val="false"/>
          <w:color w:val="000000"/>
          <w:sz w:val="28"/>
        </w:rPr>
        <w:t>
      Хабарландыру Қазақстан Республикасының заңнамасына қайшы келмейтін қосымша ақпаратты қамтуы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20. Аумақтық әділет органы хабарландыру жарияланған күннен бастап отыз күнтізбелік күн ішінде үміткерлердің өтініштерін Комиссияға үлгі нысан бойынша, осы Ереженің қосымшасына сәйкес мынадай құжаттарды қабылдайды:
</w:t>
      </w:r>
      <w:r>
        <w:br/>
      </w:r>
      <w:r>
        <w:rPr>
          <w:rFonts w:ascii="Times New Roman"/>
          <w:b w:val="false"/>
          <w:i w:val="false"/>
          <w:color w:val="000000"/>
          <w:sz w:val="28"/>
        </w:rPr>
        <w:t>
      1) үмiткердің фотосуреті бар жеке іс парақ (оның нақты тұрғылықты жерiнiң мекен-жайы мен телефонын және байланыс телефонын көрсете отыра);
</w:t>
      </w:r>
      <w:r>
        <w:br/>
      </w:r>
      <w:r>
        <w:rPr>
          <w:rFonts w:ascii="Times New Roman"/>
          <w:b w:val="false"/>
          <w:i w:val="false"/>
          <w:color w:val="000000"/>
          <w:sz w:val="28"/>
        </w:rPr>
        <w:t>
      2) жеке куәлiктің немесе Қазақстан Республикасының азаматы төлқұжатының көшірмесi;
</w:t>
      </w:r>
      <w:r>
        <w:br/>
      </w:r>
      <w:r>
        <w:rPr>
          <w:rFonts w:ascii="Times New Roman"/>
          <w:b w:val="false"/>
          <w:i w:val="false"/>
          <w:color w:val="000000"/>
          <w:sz w:val="28"/>
        </w:rPr>
        <w:t>
      3) нотариаттық қызметпен айналысу құқығына лицензияның көшiрмесi;
</w:t>
      </w:r>
      <w:r>
        <w:br/>
      </w:r>
      <w:r>
        <w:rPr>
          <w:rFonts w:ascii="Times New Roman"/>
          <w:b w:val="false"/>
          <w:i w:val="false"/>
          <w:color w:val="000000"/>
          <w:sz w:val="28"/>
        </w:rPr>
        <w:t>
      4) еңбек кiтапшасының нотариалды куәландырылған көшiрмесi;
</w:t>
      </w:r>
      <w:r>
        <w:br/>
      </w:r>
      <w:r>
        <w:rPr>
          <w:rFonts w:ascii="Times New Roman"/>
          <w:b w:val="false"/>
          <w:i w:val="false"/>
          <w:color w:val="000000"/>
          <w:sz w:val="28"/>
        </w:rPr>
        <w:t>
      5) Комиссияға тапсырғанға дейiн бiр ай бұрын үмiткердiң тұрғылықты жерi бойынша наркологиялық және психиатриялық диспансерлерден берiлген медициналық анықтама;
</w:t>
      </w:r>
      <w:r>
        <w:br/>
      </w:r>
      <w:r>
        <w:rPr>
          <w:rFonts w:ascii="Times New Roman"/>
          <w:b w:val="false"/>
          <w:i w:val="false"/>
          <w:color w:val="000000"/>
          <w:sz w:val="28"/>
        </w:rPr>
        <w:t>
      6) бүкiл республика бойынша мәлiметтердi көрсете отырып, Комиссияға тапсырғанға дейiн бiр ай бұрын тұрғылықты жерi бойынша үмiткерге берiлген соттылығы жоқтығы туралы анықтаманы қоса 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20-тармаққа өзгертулер енгізілді - ҚР Әділет министрінің 2004 жылғы 15 сәуірдегі N 100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13 қазандағы N 295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21. Аумақтық әділет органы біліміне, жұмыс тәжірибесіне, кәсіби деңгейі мен үміткердің беделіне (біліктілігін арттыруы, ғылыми дәреже мен атақ берілгені туралы құжаттардан көшірмелер, мінездемелер, ұсынымдар, ғылыми жарияланымдар және т.б.) қатысты қосымша ақпарат қабылдайды.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 жаңа редакцияда жазылды - ҚР Әділет министрінің 2004 жылғы 13 қазандағы N 295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22. Комиссияға түскен құжаттар аумақтық әдiлет органы кеңсесiнiң арнайы жеке журналында тiркеледi.
</w:t>
      </w:r>
      <w:r>
        <w:br/>
      </w:r>
      <w:r>
        <w:rPr>
          <w:rFonts w:ascii="Times New Roman"/>
          <w:b w:val="false"/>
          <w:i w:val="false"/>
          <w:color w:val="000000"/>
          <w:sz w:val="28"/>
        </w:rPr>
        <w:t>
      Өтiнiш тiркелгеннен кейiн үмiткерге аумақтық әдiлет органы үш күн iшiнде ұсынылған құжаттар пакетiнiң толықтығына тексерiс жүргiзедi.
</w:t>
      </w:r>
      <w:r>
        <w:br/>
      </w:r>
      <w:r>
        <w:rPr>
          <w:rFonts w:ascii="Times New Roman"/>
          <w:b w:val="false"/>
          <w:i w:val="false"/>
          <w:color w:val="000000"/>
          <w:sz w:val="28"/>
        </w:rPr>
        <w:t>
      Құжаттар дұрыс ресiмделмеген не құжаттар пакетi толық тапсырылмаған жағдайда аумақтық әдiлет органы үмiткерге құжаттарды қабылдау мерзiмi аяқталғанға дейiн белгiленген талаптарға сәйкес құжаттарды алып келудi жазбаша түрде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Құжаттарды қабылдау конкурс туралы хабарландыруда белгiленген мерзiм аяқталған күнi аяқталады.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&lt;*&gt;
</w:t>
      </w:r>
      <w:r>
        <w:br/>
      </w:r>
      <w:r>
        <w:rPr>
          <w:rFonts w:ascii="Times New Roman"/>
          <w:b w:val="false"/>
          <w:i w:val="false"/>
          <w:color w:val="000000"/>
          <w:sz w:val="28"/>
        </w:rPr>
        <w:t>
      25. &lt;*&gt;
</w:t>
      </w:r>
      <w:r>
        <w:br/>
      </w:r>
      <w:r>
        <w:rPr>
          <w:rFonts w:ascii="Times New Roman"/>
          <w:b w:val="false"/>
          <w:i w:val="false"/>
          <w:color w:val="000000"/>
          <w:sz w:val="28"/>
        </w:rPr>
        <w:t>
      26.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 25, 26-тармақтар алынып тасталды - ҚР Әділет министрінің 2004 жылғы 13 қазандағы N 295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27. Конкурсқа қатысуға жіберілген үміткерлерге аумақтық әділет органы Конкурстың өткізілуіне дейінгі он күннен кешіктірмей Конкурсқа жіберілуі туралы, сонымен қатар әңгімелесудің өтетін жері, күні мен уақыты туралы жазбаша хабарлайды.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27-тармақ жаңа редакцияда жазылды - ҚР Әділет министрінің 2004 жылғы 13 қазандағы N 295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28. Конкурсқа қатысуға жiберiлмеген Үмiткерлерге тиiстi шешiм қабылданғаннан кейiн аумақтық әділет органы хабардар етедi.
</w:t>
      </w:r>
      <w:r>
        <w:br/>
      </w:r>
      <w:r>
        <w:rPr>
          <w:rFonts w:ascii="Times New Roman"/>
          <w:b w:val="false"/>
          <w:i w:val="false"/>
          <w:color w:val="000000"/>
          <w:sz w:val="28"/>
        </w:rPr>
        <w:t>
      Аумақтық әділет органы бұл жағдайда Конкурсқа қатысушыға заңнама нормаларына сiлтемесiмен, сондай-ақ оның Конкурсқа қатысуға жiберiлмеуi туралы шешiмдi қабылдау үшiн негiз болған басқа да дәлелдер мен себептер көрсетiлген Комиссияның дәлелденген шешімін оның енгiзiлген күнiнен бастап бес күн кешiктiрмей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28-тармаққа өзгертулер енгізілді - ҚР Әділет министрінің 2004 жылғы 13 қазандағы N 295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29. &lt;*&gt;
</w:t>
      </w:r>
      <w:r>
        <w:br/>
      </w:r>
      <w:r>
        <w:rPr>
          <w:rFonts w:ascii="Times New Roman"/>
          <w:b w:val="false"/>
          <w:i w:val="false"/>
          <w:color w:val="000000"/>
          <w:sz w:val="28"/>
        </w:rPr>
        <w:t>
      30. &lt;*&gt;
</w:t>
      </w:r>
      <w:r>
        <w:br/>
      </w:r>
      <w:r>
        <w:rPr>
          <w:rFonts w:ascii="Times New Roman"/>
          <w:b w:val="false"/>
          <w:i w:val="false"/>
          <w:color w:val="000000"/>
          <w:sz w:val="28"/>
        </w:rPr>
        <w:t>
      31.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 30, 31-тармақтар алынып тасталды - ҚР Әділет министрінің 2004 жылғы 13 қазандағы N 295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32. Заңның 
</w:t>
      </w:r>
      <w:r>
        <w:rPr>
          <w:rFonts w:ascii="Times New Roman"/>
          <w:b w:val="false"/>
          <w:i w:val="false"/>
          <w:color w:val="000000"/>
          <w:sz w:val="28"/>
        </w:rPr>
        <w:t xml:space="preserve"> 33-бабы </w:t>
      </w:r>
      <w:r>
        <w:rPr>
          <w:rFonts w:ascii="Times New Roman"/>
          <w:b w:val="false"/>
          <w:i w:val="false"/>
          <w:color w:val="000000"/>
          <w:sz w:val="28"/>
        </w:rPr>
        <w:t>
 1-тармағының 7) тармақшасына және 2-тармағының 3) тармақшасына сәйкес жекеше нотариустың бос лауазымына орналасуға үмiткерлердiң конкурстық iрiктеуден өтуi туралы Комиссияның шешiмi тиiстi нотариаттық округтың нотариаттық палатасы мүшелiгiне жекеше нотариустың бос лауазымына үмiткерлердi қабылдау үшiн және оның аумақтық әдiлет органында есептiк тiркелуiне негiз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32-тармаққа толықтыру енгізілді - ҚР Әділет министрінің 2004 жылғы 13 қазандағы N 295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33. Егер Конкурс Комиссиясының нәтижесiнде бос орынға орналасуға ұсынылатын үмiткерлер iрiктелмеген болса, аумақтық әділет органы қайталама конкурс жариялауы қажет.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33-тармаққа өзгерту енгізілді - ҚР Әділет министрінің 2004 жылғы 13 қазандағы N 295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34. Аумақтық әділет органы жекеше нотариустың бос лауазымына конкурстық іріктеуден өтпеген үміткерге кейінгі конкурстарға қайталама қатысуға кедергі келтіруге құқығы жоқ.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34-тармақ жаңа редакцияда жазылды - ҚР Әділет министрінің 2004 жылғы 13 қазандағы N 295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35. Комиссия шешiмi сот тәртiбiмен шағымдалуы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4-тарау (36-39-тармақтар) алынып тасталды - ҚР Әділет министрінің 2004 жылғы 13 қазандағы N 295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Әдiлет министрiнiң       
</w:t>
      </w:r>
      <w:r>
        <w:br/>
      </w:r>
      <w:r>
        <w:rPr>
          <w:rFonts w:ascii="Times New Roman"/>
          <w:b w:val="false"/>
          <w:i w:val="false"/>
          <w:color w:val="000000"/>
          <w:sz w:val="28"/>
        </w:rPr>
        <w:t>
2003 жылғы 9 желтоқсандағы  
</w:t>
      </w:r>
      <w:r>
        <w:br/>
      </w:r>
      <w:r>
        <w:rPr>
          <w:rFonts w:ascii="Times New Roman"/>
          <w:b w:val="false"/>
          <w:i w:val="false"/>
          <w:color w:val="000000"/>
          <w:sz w:val="28"/>
        </w:rPr>
        <w:t>
N 259 бұйрығымен бекiтiлген 
</w:t>
      </w:r>
      <w:r>
        <w:br/>
      </w:r>
      <w:r>
        <w:rPr>
          <w:rFonts w:ascii="Times New Roman"/>
          <w:b w:val="false"/>
          <w:i w:val="false"/>
          <w:color w:val="000000"/>
          <w:sz w:val="28"/>
        </w:rPr>
        <w:t>
Жекеше нотариустың бос орнына
</w:t>
      </w:r>
      <w:r>
        <w:br/>
      </w:r>
      <w:r>
        <w:rPr>
          <w:rFonts w:ascii="Times New Roman"/>
          <w:b w:val="false"/>
          <w:i w:val="false"/>
          <w:color w:val="000000"/>
          <w:sz w:val="28"/>
        </w:rPr>
        <w:t>
орналасу үшiн конкурс өткiзу 
</w:t>
      </w:r>
      <w:r>
        <w:br/>
      </w:r>
      <w:r>
        <w:rPr>
          <w:rFonts w:ascii="Times New Roman"/>
          <w:b w:val="false"/>
          <w:i w:val="false"/>
          <w:color w:val="000000"/>
          <w:sz w:val="28"/>
        </w:rPr>
        <w:t>
жөнiнде нұсқаулыққа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_____________________облысының  
</w:t>
      </w:r>
      <w:r>
        <w:br/>
      </w:r>
      <w:r>
        <w:rPr>
          <w:rFonts w:ascii="Times New Roman"/>
          <w:b w:val="false"/>
          <w:i w:val="false"/>
          <w:color w:val="000000"/>
          <w:sz w:val="28"/>
        </w:rPr>
        <w:t>
конкурстық комиссия төрағасына  
</w:t>
      </w:r>
      <w:r>
        <w:br/>
      </w:r>
      <w:r>
        <w:rPr>
          <w:rFonts w:ascii="Times New Roman"/>
          <w:b w:val="false"/>
          <w:i w:val="false"/>
          <w:color w:val="000000"/>
          <w:sz w:val="28"/>
        </w:rPr>
        <w:t>
______________________________  
</w:t>
      </w:r>
      <w:r>
        <w:br/>
      </w:r>
      <w:r>
        <w:rPr>
          <w:rFonts w:ascii="Times New Roman"/>
          <w:b w:val="false"/>
          <w:i w:val="false"/>
          <w:color w:val="000000"/>
          <w:sz w:val="28"/>
        </w:rPr>
        <w:t>
______________________________  
</w:t>
      </w:r>
      <w:r>
        <w:br/>
      </w:r>
      <w:r>
        <w:rPr>
          <w:rFonts w:ascii="Times New Roman"/>
          <w:b w:val="false"/>
          <w:i w:val="false"/>
          <w:color w:val="000000"/>
          <w:sz w:val="28"/>
        </w:rPr>
        <w:t>
мекен-жайы: __________________  
</w:t>
      </w:r>
      <w:r>
        <w:br/>
      </w:r>
      <w:r>
        <w:rPr>
          <w:rFonts w:ascii="Times New Roman"/>
          <w:b w:val="false"/>
          <w:i w:val="false"/>
          <w:color w:val="000000"/>
          <w:sz w:val="28"/>
        </w:rPr>
        <w:t>
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Үлгі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Қосымшаның атауы өзгертілді - ҚР Әділет министрінің 2004 жылғы 13 қазандағы N 295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Менi ________________________________________________________
</w:t>
      </w:r>
      <w:r>
        <w:br/>
      </w:r>
      <w:r>
        <w:rPr>
          <w:rFonts w:ascii="Times New Roman"/>
          <w:b w:val="false"/>
          <w:i w:val="false"/>
          <w:color w:val="000000"/>
          <w:sz w:val="28"/>
        </w:rPr>
        <w:t>
            (бос орын бар нотариаттық округтiң әкiмшілiк-аумақтық
</w:t>
      </w:r>
      <w:r>
        <w:br/>
      </w:r>
      <w:r>
        <w:rPr>
          <w:rFonts w:ascii="Times New Roman"/>
          <w:b w:val="false"/>
          <w:i w:val="false"/>
          <w:color w:val="000000"/>
          <w:sz w:val="28"/>
        </w:rPr>
        <w:t>
             бiрлiгi көрсетiледi)
</w:t>
      </w:r>
    </w:p>
    <w:p>
      <w:pPr>
        <w:spacing w:after="0"/>
        <w:ind w:left="0"/>
        <w:jc w:val="both"/>
      </w:pPr>
      <w:r>
        <w:rPr>
          <w:rFonts w:ascii="Times New Roman"/>
          <w:b w:val="false"/>
          <w:i w:val="false"/>
          <w:color w:val="000000"/>
          <w:sz w:val="28"/>
        </w:rPr>
        <w:t>
_____________ жекеше нотариустың бос орнына орналасу үшiн конкурсқа
</w:t>
      </w:r>
      <w:r>
        <w:br/>
      </w:r>
      <w:r>
        <w:rPr>
          <w:rFonts w:ascii="Times New Roman"/>
          <w:b w:val="false"/>
          <w:i w:val="false"/>
          <w:color w:val="000000"/>
          <w:sz w:val="28"/>
        </w:rPr>
        <w:t>
қатысуға жiберуiңiздi сұраймын.
</w:t>
      </w:r>
    </w:p>
    <w:p>
      <w:pPr>
        <w:spacing w:after="0"/>
        <w:ind w:left="0"/>
        <w:jc w:val="both"/>
      </w:pPr>
      <w:r>
        <w:rPr>
          <w:rFonts w:ascii="Times New Roman"/>
          <w:b w:val="false"/>
          <w:i w:val="false"/>
          <w:color w:val="000000"/>
          <w:sz w:val="28"/>
        </w:rPr>
        <w:t>
Жекеше нотариустың бос орнына орналасу үшiн конкурс өткiзу нұсқаулығының негiзгі талаптарымен таныстым және оларды орындауға мiндеттенемiн.
</w:t>
      </w:r>
    </w:p>
    <w:p>
      <w:pPr>
        <w:spacing w:after="0"/>
        <w:ind w:left="0"/>
        <w:jc w:val="both"/>
      </w:pPr>
      <w:r>
        <w:rPr>
          <w:rFonts w:ascii="Times New Roman"/>
          <w:b w:val="false"/>
          <w:i w:val="false"/>
          <w:color w:val="000000"/>
          <w:sz w:val="28"/>
        </w:rPr>
        <w:t>
      Мен тапсырған құжаттардың түпнұсқалығына өзiмнiң толық жауапкершiлiгiмдi растаймын.
</w:t>
      </w:r>
    </w:p>
    <w:p>
      <w:pPr>
        <w:spacing w:after="0"/>
        <w:ind w:left="0"/>
        <w:jc w:val="both"/>
      </w:pPr>
      <w:r>
        <w:rPr>
          <w:rFonts w:ascii="Times New Roman"/>
          <w:b w:val="false"/>
          <w:i w:val="false"/>
          <w:color w:val="000000"/>
          <w:sz w:val="28"/>
        </w:rPr>
        <w:t>
_____________                                _____________________
</w:t>
      </w:r>
      <w:r>
        <w:br/>
      </w:r>
      <w:r>
        <w:rPr>
          <w:rFonts w:ascii="Times New Roman"/>
          <w:b w:val="false"/>
          <w:i w:val="false"/>
          <w:color w:val="000000"/>
          <w:sz w:val="28"/>
        </w:rPr>
        <w:t>
  (қолы)                                           (аты-жөнi)
</w:t>
      </w:r>
    </w:p>
    <w:p>
      <w:pPr>
        <w:spacing w:after="0"/>
        <w:ind w:left="0"/>
        <w:jc w:val="both"/>
      </w:pPr>
      <w:r>
        <w:rPr>
          <w:rFonts w:ascii="Times New Roman"/>
          <w:b w:val="false"/>
          <w:i w:val="false"/>
          <w:color w:val="000000"/>
          <w:sz w:val="28"/>
        </w:rPr>
        <w:t>
"___"___________ 200__ж.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