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bfb4" w14:textId="bd5b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ұйымдарды құру, қызметін лицензиялау, реттеу, тоқтату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445 қаулысы. Қазақстан Республикасының Әділет министрлігінде 2003 жылғы 26 желтоқсанда тіркелді. Тіркеу N 2644. Күші жойылды - ҚР Қаржы нарығын және қаржы ұйымдарын реттеу мен қадағалау агенттігі Басқармасының 2006 жылғы 25 ақпандағы N 34 (V064176)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Қазақстан Республикасы Ұлттық Банкінің банк операцияларының жекелеген түрлерін жүзеге асыратын ұйымдардың қызметін реттейтін нормативтік құқықтық актілерін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Банк операцияларының жекелеген түрлерін жүзеге асыратын ұйымдарды құру, қызметін лицензиялау, реттеу, тоқтату ережесі бекітілсін.
</w:t>
      </w:r>
      <w:r>
        <w:br/>
      </w:r>
      <w:r>
        <w:rPr>
          <w:rFonts w:ascii="Times New Roman"/>
          <w:b w:val="false"/>
          <w:i w:val="false"/>
          <w:color w:val="000000"/>
          <w:sz w:val="28"/>
        </w:rPr>
        <w:t>
      2. Осы қаулы 2004 жылғы 1 қаңтардан бастап күшіне енеді.
</w:t>
      </w:r>
      <w:r>
        <w:br/>
      </w:r>
      <w:r>
        <w:rPr>
          <w:rFonts w:ascii="Times New Roman"/>
          <w:b w:val="false"/>
          <w:i w:val="false"/>
          <w:color w:val="000000"/>
          <w:sz w:val="28"/>
        </w:rPr>
        <w:t>
      3. Осы қаулы күшіне енген күннен бастап Қазақстан Республикасының Ұлттық Банкі Басқармасының мынадай:
</w:t>
      </w:r>
      <w:r>
        <w:br/>
      </w:r>
      <w:r>
        <w:rPr>
          <w:rFonts w:ascii="Times New Roman"/>
          <w:b w:val="false"/>
          <w:i w:val="false"/>
          <w:color w:val="000000"/>
          <w:sz w:val="28"/>
        </w:rPr>
        <w:t>
      1) "Банк операцияларының жекелеген түрлерін жүзеге асыратын ұйымдардың қызметін лицензиялау және реттеу ережесін бекіту туралы" 1999 жылғы 16 тамыздағы 
</w:t>
      </w:r>
      <w:r>
        <w:rPr>
          <w:rFonts w:ascii="Times New Roman"/>
          <w:b w:val="false"/>
          <w:i w:val="false"/>
          <w:color w:val="000000"/>
          <w:sz w:val="28"/>
        </w:rPr>
        <w:t xml:space="preserve"> N 271 </w:t>
      </w:r>
      <w:r>
        <w:rPr>
          <w:rFonts w:ascii="Times New Roman"/>
          <w:b w:val="false"/>
          <w:i w:val="false"/>
          <w:color w:val="000000"/>
          <w:sz w:val="28"/>
        </w:rPr>
        <w:t>
 (Қазақстан Республикасының нормативтік құқықтық актілерін мемлекеттік тіркеу тізілімінде N 888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30 тамыз - 12 қыркүйекте жарияланған);
</w:t>
      </w:r>
      <w:r>
        <w:br/>
      </w:r>
      <w:r>
        <w:rPr>
          <w:rFonts w:ascii="Times New Roman"/>
          <w:b w:val="false"/>
          <w:i w:val="false"/>
          <w:color w:val="000000"/>
          <w:sz w:val="28"/>
        </w:rPr>
        <w:t>
      2) "Қазақстан Республикасының Әділет министрлігінде N 888 тіркелген, "Қазақстан Республикасының Ұлттық Банкі Басқармасының "Банк операцияларының жекелеген түрлерін жүзеге асыратын ұйымдардың қызметін лицензиялау және реттеу ережесін бекіту туралы" 1999 жылғы 16 тамыздағы N 271 қаулысына өзгерістер мен толықтыру енгізу туралы" 2002 жылғы 8 қарашадағы 
</w:t>
      </w:r>
      <w:r>
        <w:rPr>
          <w:rFonts w:ascii="Times New Roman"/>
          <w:b w:val="false"/>
          <w:i w:val="false"/>
          <w:color w:val="000000"/>
          <w:sz w:val="28"/>
        </w:rPr>
        <w:t xml:space="preserve"> N 437 </w:t>
      </w:r>
      <w:r>
        <w:rPr>
          <w:rFonts w:ascii="Times New Roman"/>
          <w:b w:val="false"/>
          <w:i w:val="false"/>
          <w:color w:val="000000"/>
          <w:sz w:val="28"/>
        </w:rPr>
        <w:t>
 (Қазақстан Республикасының нормативтік құқықтық актілерін мемлекеттік тіркеу тізілімінде N 2089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16-31 желтоқсанда жарияланған) қаулыларының күші жойылды деп танылсын.
</w:t>
      </w:r>
      <w:r>
        <w:br/>
      </w:r>
      <w:r>
        <w:rPr>
          <w:rFonts w:ascii="Times New Roman"/>
          <w:b w:val="false"/>
          <w:i w:val="false"/>
          <w:color w:val="000000"/>
          <w:sz w:val="28"/>
        </w:rPr>
        <w:t>
      4.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аумақтық филиалдарына және банк операцияларының жекелеген түрлерін жүзеге асыратын ұйымдарға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және Құжаттамалық қамтамасыз ету және бақылау басқармасы (Жерембаев Е.Е.)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ресми бұқаралық ақпарат құралдарына және Қазақстан Республикасы Ұлттық Банкінің баспасөз басылымдарына жариялауды қамтамасыз етсін.
</w:t>
      </w:r>
      <w:r>
        <w:br/>
      </w:r>
      <w:r>
        <w:rPr>
          <w:rFonts w:ascii="Times New Roman"/>
          <w:b w:val="false"/>
          <w:i w:val="false"/>
          <w:color w:val="000000"/>
          <w:sz w:val="28"/>
        </w:rPr>
        <w:t>
      6. Операция басқармасы (Төлеутаева Ә.Қ.) қабылданған шешім туралы ақпаратты жариялауға байланысты шығыстарды Қазақстан Республикасының Ұлттық Банкі басшылығының қызметін қамтамасыз ету басқармасының шығыстар сметасының бюджеті есебінен төлесін.
</w:t>
      </w:r>
      <w:r>
        <w:br/>
      </w: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6 желтоқсандағы  
</w:t>
      </w:r>
      <w:r>
        <w:br/>
      </w:r>
      <w:r>
        <w:rPr>
          <w:rFonts w:ascii="Times New Roman"/>
          <w:b w:val="false"/>
          <w:i w:val="false"/>
          <w:color w:val="000000"/>
          <w:sz w:val="28"/>
        </w:rPr>
        <w:t>
N 445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операцияларының жекелеген түрлерін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ұйымдарды құру, қызметін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тоқтату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(бұдан әрі - Банктер туралы Заң), "
</w:t>
      </w:r>
      <w:r>
        <w:rPr>
          <w:rFonts w:ascii="Times New Roman"/>
          <w:b w:val="false"/>
          <w:i w:val="false"/>
          <w:color w:val="000000"/>
          <w:sz w:val="28"/>
        </w:rPr>
        <w:t xml:space="preserve"> Қаржы рыногын </w:t>
      </w:r>
      <w:r>
        <w:rPr>
          <w:rFonts w:ascii="Times New Roman"/>
          <w:b w:val="false"/>
          <w:i w:val="false"/>
          <w:color w:val="000000"/>
          <w:sz w:val="28"/>
        </w:rPr>
        <w:t>
 және қаржылық ұйымдарды мемлекеттік реттеу мен қадағалау туралы" Қазақстан Республикасының Заңдарына, сондай-ақ басқа да нормативтік құқықтық актілерге сәйкес әзірленді және банк операцияларының жекелеген түрлерін жүзеге асыратын ұйымдарды құру, қызметін лицензиялау, реттеу, тоқтату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операцияларының жекелеген түрлерін жүзеге асыратын ұйым - банк болып табылмайтын, қаржы рыногын және қаржылық ұйымдарды реттеу мен қадағалауды жүзеге асыратын уәкілетті органның (бұдан әрі - уәкілетті орган) немесе Қазақстан Республикасы Ұлттық Банкінің (бұдан әрі - Ұлттық Банк) лицензиясы негізінде Банктер туралы Заңда көзделген банктік және өзге де операциялардың жекелеген түрлерін жүргізуге құқылы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Қазақстан Республикасының заң актілерінде және уәкілетті органның нормативтік құқықтық актілерінде банк операцияларының жекелеген түрлерін жүзеге асыратын ұйымдардың (бұдан әрі - банктік емес ұйым) жекелеген түрлерін құру, қызметін лицензиялау, реттеу және тоқтату тәртібі реттелетін болса, көрсетілген нормативтік құқықтық актілердің тиісті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Бірде бір банктік емес ұйым Қазақстан Республикасының заң актілерінде көзделген жағдайларды қоспағанда, жеке және заңды тұлғалардың депозиттерін қабылдауға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Банктік емес ұйымға лицензия Қазақстан Республикасының заң актілеріне сәйкес екінші деңгейдегі банктер ғана жүзеге асыратын банк операцияларын қоспағанда, Банктер туралы Заңда көзделген бір немесе бірнеше операцияларға беріледі.
</w:t>
      </w:r>
      <w:r>
        <w:br/>
      </w:r>
      <w:r>
        <w:rPr>
          <w:rFonts w:ascii="Times New Roman"/>
          <w:b w:val="false"/>
          <w:i w:val="false"/>
          <w:color w:val="000000"/>
          <w:sz w:val="28"/>
        </w:rPr>
        <w:t>
      Бұл ретте, төменде көрсетілген банк операциялары осы Ереженің 6-тармағында көзделген жағдайлардан басқасы, тек мынадай тәртіппен қоса атқарылады:
</w:t>
      </w:r>
      <w:r>
        <w:br/>
      </w:r>
      <w:r>
        <w:rPr>
          <w:rFonts w:ascii="Times New Roman"/>
          <w:b w:val="false"/>
          <w:i w:val="false"/>
          <w:color w:val="000000"/>
          <w:sz w:val="28"/>
        </w:rPr>
        <w:t>
      1) аударым операцияларымен кассалық операциялар;
</w:t>
      </w:r>
      <w:r>
        <w:br/>
      </w:r>
      <w:r>
        <w:rPr>
          <w:rFonts w:ascii="Times New Roman"/>
          <w:b w:val="false"/>
          <w:i w:val="false"/>
          <w:color w:val="000000"/>
          <w:sz w:val="28"/>
        </w:rPr>
        <w:t>
      2) ипотека заемдары бойынша талап ету құқықтарын басқаруға қатысты сенімгерлік операцияларымен заем операциялары.
</w:t>
      </w:r>
      <w:r>
        <w:br/>
      </w:r>
      <w:r>
        <w:rPr>
          <w:rFonts w:ascii="Times New Roman"/>
          <w:b w:val="false"/>
          <w:i w:val="false"/>
          <w:color w:val="000000"/>
          <w:sz w:val="28"/>
        </w:rPr>
        <w:t>
      Осы тармақтың 1) және 2) тармақшаларында аталған операцияларды басқа банктік операциялармен қоса атқаруға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Банктер туралы Заңның 
</w:t>
      </w:r>
      <w:r>
        <w:rPr>
          <w:rFonts w:ascii="Times New Roman"/>
          <w:b w:val="false"/>
          <w:i w:val="false"/>
          <w:color w:val="000000"/>
          <w:sz w:val="28"/>
        </w:rPr>
        <w:t xml:space="preserve"> 30-бабы </w:t>
      </w:r>
      <w:r>
        <w:rPr>
          <w:rFonts w:ascii="Times New Roman"/>
          <w:b w:val="false"/>
          <w:i w:val="false"/>
          <w:color w:val="000000"/>
          <w:sz w:val="28"/>
        </w:rPr>
        <w:t>
 2-тармағының к), л), н), о) тармақшаларында, сондай-ақ п) тармақшасында (қызметтің ерекше түрі шетел валютасымен айырбастау операциясын ұйымдастыру болып табылатын заңды тұлғалар үшін) көзделген операцияларды жүргізуге лицензияларды беру тәртібі мен талаптары Ұлттық Банктің нормативтік құқықтық актілерінде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өзгертулер енгізілді - ҚР Қаржы нарығын және қаржы ұйымдарын реттеу мен қадағалау агенттігі Басқармасының 2005 жылғы 30 қыркүйектегі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айрықша жағдайларда, Қазақстан Республикасы Үкіметінің немесе Ұлттық Банктің шешімдері болса, құрылтайшысы және/немесе қатысушысы (акционері):
</w:t>
      </w:r>
      <w:r>
        <w:br/>
      </w:r>
      <w:r>
        <w:rPr>
          <w:rFonts w:ascii="Times New Roman"/>
          <w:b w:val="false"/>
          <w:i w:val="false"/>
          <w:color w:val="000000"/>
          <w:sz w:val="28"/>
        </w:rPr>
        <w:t>
      1) Қазақстан Республикасының Үкіметі атынан мемлекет;
</w:t>
      </w:r>
      <w:r>
        <w:br/>
      </w:r>
      <w:r>
        <w:rPr>
          <w:rFonts w:ascii="Times New Roman"/>
          <w:b w:val="false"/>
          <w:i w:val="false"/>
          <w:color w:val="000000"/>
          <w:sz w:val="28"/>
        </w:rPr>
        <w:t>
      2) Ұлттық Банк;
</w:t>
      </w:r>
      <w:r>
        <w:br/>
      </w:r>
      <w:r>
        <w:rPr>
          <w:rFonts w:ascii="Times New Roman"/>
          <w:b w:val="false"/>
          <w:i w:val="false"/>
          <w:color w:val="000000"/>
          <w:sz w:val="28"/>
        </w:rPr>
        <w:t>
      3) жалғыз құрылтайшысы және/немесе қатысушысы Қазақстан Республикасының Үкіметі атынан мемлекет не Ұлттық Банк болып табылатын заңды тұлға болса банк операцияларының жекелеген түрлерін жүргізуге лицензия бере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6-тармағының қолданылуы тоқтатылды - ҚР Қаржы рыногын және қаржылық ұйымдарды реттеу мен қадағалау жөніндегі агенттігі Басқармасының 2004 жылғы 12 маусымдағы N 157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Банктік емес ұйым филиалдар немесе өкілдіктер ашқан (жапқан) кезде әділет органдарында есепті тіркеуден өткеннен (тіркеудің күшін жойғаннан) кейін екі апталық мерзімде банктік емес ұйым уәкілетті ұйымға филиалды немесе өкілдікті ашу (жабу) туралы хабарламаны және филиал немесе өкілдік туралы нотариат куәландырған ереженің көшірмесін (ашқан кезде ұсынылады)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Банктік емес ұйымдарды құру,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Банктік емес ұйым өз қызметін өндірістік кооперативтен басқа, кез келген ұйымдық-құқықтық нысандарда құрыла және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Банктік емес ұйым құрылтай құжаттары (құжаты) негізінде Қазақстан Республикасының заңдарына сәйкес құрылады әрі іс-әрекет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Құрылтай құжаттарына өзгерістер мен толықтырулар енгізілген жағдайда банктік емес ұйым енгізілген өзгерістерді тіркеу туралы әділет органының белгісі бар құрылтай құжаттарына өзгерістер мен толықтыруларды ұсына отырып бұл жөнінде уәкілетті органға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Бірде-бір заңды тұлғаның уәкілетті органның лицензиясы болмай банк операцияларын жүргізуге құқығы жоқ.
</w:t>
      </w:r>
      <w:r>
        <w:br/>
      </w:r>
      <w:r>
        <w:rPr>
          <w:rFonts w:ascii="Times New Roman"/>
          <w:b w:val="false"/>
          <w:i w:val="false"/>
          <w:color w:val="000000"/>
          <w:sz w:val="28"/>
        </w:rPr>
        <w:t>
      Құрылтай құжаттарында банк  және өзге де операцияларды жүргізу көзделген заңды тұлға мемлекеттік тіркеуден өткеннен кейін бір жыл ішінде лицензияны беру туралы өтінішпен уәкілетті органға хабарласады.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Банктік емес ұйымға лицензия уәкілетті орган рұқсат еткен жағдайларды қоспағанда, тек теңгемен операцияларды жүргізуге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Банктік және өзге операцияларды жүргізуге лицензия (бұдан әрі - лицензия) осы Ереженің 1-қосымшасына сай нысан бойынша шектелмеген мерзімге беріледі және үшінші тұлғаларға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Лицензияны алу үшін өтініш беруші уәкілетті органға:
</w:t>
      </w:r>
      <w:r>
        <w:br/>
      </w:r>
      <w:r>
        <w:rPr>
          <w:rFonts w:ascii="Times New Roman"/>
          <w:b w:val="false"/>
          <w:i w:val="false"/>
          <w:color w:val="000000"/>
          <w:sz w:val="28"/>
        </w:rPr>
        <w:t>
      1) "Лицензиялау туралы" Қазақстан Республикасы Заңының 
</w:t>
      </w:r>
      <w:r>
        <w:rPr>
          <w:rFonts w:ascii="Times New Roman"/>
          <w:b w:val="false"/>
          <w:i w:val="false"/>
          <w:color w:val="000000"/>
          <w:sz w:val="28"/>
        </w:rPr>
        <w:t xml:space="preserve"> 16-бабында </w:t>
      </w:r>
      <w:r>
        <w:rPr>
          <w:rFonts w:ascii="Times New Roman"/>
          <w:b w:val="false"/>
          <w:i w:val="false"/>
          <w:color w:val="000000"/>
          <w:sz w:val="28"/>
        </w:rPr>
        <w:t>
 көзделген құжаттарды;
</w:t>
      </w:r>
      <w:r>
        <w:br/>
      </w:r>
      <w:r>
        <w:rPr>
          <w:rFonts w:ascii="Times New Roman"/>
          <w:b w:val="false"/>
          <w:i w:val="false"/>
          <w:color w:val="000000"/>
          <w:sz w:val="28"/>
        </w:rPr>
        <w:t>
      2) Банктер туралы Заңның 
</w:t>
      </w:r>
      <w:r>
        <w:rPr>
          <w:rFonts w:ascii="Times New Roman"/>
          <w:b w:val="false"/>
          <w:i w:val="false"/>
          <w:color w:val="000000"/>
          <w:sz w:val="28"/>
        </w:rPr>
        <w:t xml:space="preserve"> 26-бабының </w:t>
      </w:r>
      <w:r>
        <w:rPr>
          <w:rFonts w:ascii="Times New Roman"/>
          <w:b w:val="false"/>
          <w:i w:val="false"/>
          <w:color w:val="000000"/>
          <w:sz w:val="28"/>
        </w:rPr>
        <w:t>
 2-тармағы талаптарының орындалуын растайтын құжаттарды. Мұндайда, банктік емес ұйымның жарғылық капиталының төленгені бастапқы төлем құжаттарымен (төлем тапсырмасымен, кіріс кассалық ордерлермен) расталады;
</w:t>
      </w:r>
      <w:r>
        <w:br/>
      </w:r>
      <w:r>
        <w:rPr>
          <w:rFonts w:ascii="Times New Roman"/>
          <w:b w:val="false"/>
          <w:i w:val="false"/>
          <w:color w:val="000000"/>
          <w:sz w:val="28"/>
        </w:rPr>
        <w:t>
      3) әділет органдарында мемлекеттік тіркеуден өткен Жарғы мен құрылтай шартының нотариат куәландырған көшірмелерін;
</w:t>
      </w:r>
      <w:r>
        <w:br/>
      </w:r>
      <w:r>
        <w:rPr>
          <w:rFonts w:ascii="Times New Roman"/>
          <w:b w:val="false"/>
          <w:i w:val="false"/>
          <w:color w:val="000000"/>
          <w:sz w:val="28"/>
        </w:rPr>
        <w:t>
      4) лицензияны алу мақсаты мен қажеттілігін сипаттайтын барлық жоспарланған банктік және өзге операциялар бойынша экономикалық негіздемені;
</w:t>
      </w:r>
      <w:r>
        <w:br/>
      </w:r>
      <w:r>
        <w:rPr>
          <w:rFonts w:ascii="Times New Roman"/>
          <w:b w:val="false"/>
          <w:i w:val="false"/>
          <w:color w:val="000000"/>
          <w:sz w:val="28"/>
        </w:rPr>
        <w:t>
      5) Банк заңдарының талаптарына сәйкес банктік емес ұйымның операцияларды жүргізудің жалпы талаптары жөніндегі ережені ұсынады.
</w:t>
      </w:r>
      <w:r>
        <w:br/>
      </w:r>
      <w:r>
        <w:rPr>
          <w:rFonts w:ascii="Times New Roman"/>
          <w:b w:val="false"/>
          <w:i w:val="false"/>
          <w:color w:val="000000"/>
          <w:sz w:val="28"/>
        </w:rPr>
        <w:t>
      Банктік емес ұйымның әрбір түрі бойынша жарғылық капиталдың ең төменгі мөлшерін уәкілетті орган белгілейді және осы сома шегінде тек ақшамен төленуі тиіс (Қазақстан Республикасы Үкіметінің шешімімен жалғыз құрылтайшысы мемлекет болып табылатын банктік емес ұйымның жарғылық капиталының өзге мөлшері мен қалыптасу тәртібі көзделуі мүмкін жеке жағдайларды қоспағанда).
</w:t>
      </w:r>
      <w:r>
        <w:br/>
      </w:r>
      <w:r>
        <w:rPr>
          <w:rFonts w:ascii="Times New Roman"/>
          <w:b w:val="false"/>
          <w:i w:val="false"/>
          <w:color w:val="000000"/>
          <w:sz w:val="28"/>
        </w:rPr>
        <w:t>
      Банктік емес ұйымның үй-жайы Қазақстан Республикасының заңдарында белгіленген күзетілетін объектілердің техникалық бекітілуіне және дабылмен жабдықталуына қойылатын талаптарға сәйкес болуы тиіс.
</w:t>
      </w:r>
      <w:r>
        <w:br/>
      </w:r>
      <w:r>
        <w:rPr>
          <w:rFonts w:ascii="Times New Roman"/>
          <w:b w:val="false"/>
          <w:i w:val="false"/>
          <w:color w:val="000000"/>
          <w:sz w:val="28"/>
        </w:rPr>
        <w:t>
      Банктер туралы заңның 
</w:t>
      </w:r>
      <w:r>
        <w:rPr>
          <w:rFonts w:ascii="Times New Roman"/>
          <w:b w:val="false"/>
          <w:i w:val="false"/>
          <w:color w:val="000000"/>
          <w:sz w:val="28"/>
        </w:rPr>
        <w:t xml:space="preserve"> 30-бабының </w:t>
      </w:r>
      <w:r>
        <w:rPr>
          <w:rFonts w:ascii="Times New Roman"/>
          <w:b w:val="false"/>
          <w:i w:val="false"/>
          <w:color w:val="000000"/>
          <w:sz w:val="28"/>
        </w:rPr>
        <w:t>
 2-тармағының г), м) тармақшаларында және 3-тармағының а), б) тармақшаларында көзделген операциялар жүзеге асырылған жағдайда банктік емес ұйым уәкілетті органға Ұлттық Банк берген және үй-жайдың Ұлттық Банктің нормативтік құқықтық актілерінде белгіленген талаптарға сәйкестігін растайтын құжаттарды береді.
</w:t>
      </w:r>
      <w:r>
        <w:br/>
      </w:r>
      <w:r>
        <w:rPr>
          <w:rFonts w:ascii="Times New Roman"/>
          <w:b w:val="false"/>
          <w:i w:val="false"/>
          <w:color w:val="000000"/>
          <w:sz w:val="28"/>
        </w:rPr>
        <w:t>
      Банктер туралы Заңның 
</w:t>
      </w:r>
      <w:r>
        <w:rPr>
          <w:rFonts w:ascii="Times New Roman"/>
          <w:b w:val="false"/>
          <w:i w:val="false"/>
          <w:color w:val="000000"/>
          <w:sz w:val="28"/>
        </w:rPr>
        <w:t xml:space="preserve"> 30-бабы </w:t>
      </w:r>
      <w:r>
        <w:rPr>
          <w:rFonts w:ascii="Times New Roman"/>
          <w:b w:val="false"/>
          <w:i w:val="false"/>
          <w:color w:val="000000"/>
          <w:sz w:val="28"/>
        </w:rPr>
        <w:t>
 2-тармағының п) тармақшасында көзделген операцияларды жүргізуге берілетін лицензияны алу үшін Ұлттық Банктің оң қорытындысы талап етіледі.
</w:t>
      </w:r>
      <w:r>
        <w:br/>
      </w:r>
      <w:r>
        <w:rPr>
          <w:rFonts w:ascii="Times New Roman"/>
          <w:b w:val="false"/>
          <w:i w:val="false"/>
          <w:color w:val="000000"/>
          <w:sz w:val="28"/>
        </w:rPr>
        <w:t>
      Банктік емес ұйымның басшы қызметкерлері Қазақстан Республикасының заңдарына сәйкес уәкілетті органмен міндетті келісуге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Қаржы нарығын және қаржы ұйымдарын реттеу мен қадағалау агенттігі Басқармасының 2005 жылғы 30 қыркүйектегі N 354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Лицензияны беру туралы өтінішті уәкілетті орган барлық қажетті құжаттарды ұсынған күннен бастап бір ай ішінде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 операцияларының қосымша түрлерін жүргізуге лицензияны алу үшін жұмыс істеп тұрған банктік емес ұйым мынадай талаптарды орындауы қажет:
</w:t>
      </w:r>
      <w:r>
        <w:br/>
      </w:r>
      <w:r>
        <w:rPr>
          <w:rFonts w:ascii="Times New Roman"/>
          <w:b w:val="false"/>
          <w:i w:val="false"/>
          <w:color w:val="000000"/>
          <w:sz w:val="28"/>
        </w:rPr>
        <w:t>
      1) уәкілетті орган банктік емес ұйым үшін пруденциалдық нормативтерді және сақтауға міндетті өзге нормалар мен лимиттерді белгілеген жағдайда лицензияны алуға өтінішті бергенге дейінгі алты ай ішінде орындау;
</w:t>
      </w:r>
      <w:r>
        <w:br/>
      </w:r>
      <w:r>
        <w:rPr>
          <w:rFonts w:ascii="Times New Roman"/>
          <w:b w:val="false"/>
          <w:i w:val="false"/>
          <w:color w:val="000000"/>
          <w:sz w:val="28"/>
        </w:rPr>
        <w:t>
      2) лицензияны алуға өтінішті бергенге дейінгі үш ай ішінде қабылданған шектеулі ықпал ету шараларының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Банктік емес ұйымға операциялардың қосымша түрлеріне лицензия берілген кезде оған банктік емес ұйымға рұқсат етілген операциялардың барлық тізбесі енгізіледі. Банктік емес ұйымға бұрын берілген лицензия уәкілетті органға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Операциялардың қосымша түрлеріне лицензияны беру туралы өтініш осы Ереженің 15-тармағында айқындалған мерзімде қаралуы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Банктік емес ұйымға банктік және өзге де операцияларды жүргізуге лицензияны беруден бас тарту ұсынылған құжаттар осы Ереженің 14-тармағында белгіленген талаптарға сәйкес келмеген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Лицензияны беруден бас тартқан кезде өтініш берушіге жазбаша түрде және лицензияны беру үшін белгіленген мерзімде дәлелденген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орган осы Ереженің 2-қосымшасына сай нысандар бойынша берілген, қайта ресімделген, тоқтата тұрылған және қайтарылған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Банктік емес ұйымдардың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Банктік емес ұйымдар өз қызметін Банктер туралы Заңның 
</w:t>
      </w:r>
      <w:r>
        <w:rPr>
          <w:rFonts w:ascii="Times New Roman"/>
          <w:b w:val="false"/>
          <w:i w:val="false"/>
          <w:color w:val="000000"/>
          <w:sz w:val="28"/>
        </w:rPr>
        <w:t xml:space="preserve"> 31-бабына </w:t>
      </w:r>
      <w:r>
        <w:rPr>
          <w:rFonts w:ascii="Times New Roman"/>
          <w:b w:val="false"/>
          <w:i w:val="false"/>
          <w:color w:val="000000"/>
          <w:sz w:val="28"/>
        </w:rPr>
        <w:t>
 сәйкес әзірленген тек Операцияларды жүргізудің жалпы талаптары туралы ереже және Ішкі ереже болған кезде жүзеге асырады.
</w:t>
      </w:r>
      <w:r>
        <w:br/>
      </w:r>
      <w:r>
        <w:rPr>
          <w:rFonts w:ascii="Times New Roman"/>
          <w:b w:val="false"/>
          <w:i w:val="false"/>
          <w:color w:val="000000"/>
          <w:sz w:val="28"/>
        </w:rPr>
        <w:t>
      Операцияларды жүргізудің жалпы талаптары туралы ережеде банктік емес ұйым жүзеге асыратын барлық банктік және өзге операциялар жөніндегі мәліметтер мен рәсімдер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Банктік емес ұйымдар уәкілетті органға өзінің қаражаты, оның ішінде Қазақстан Республикасынан тыс жердегі қаражаты, олар жүргізетін операциялар, берілген және алынған заемдардың мөлшері туралы мәліметтерді және өзге мәліметтерді қоса алғанда, оның сұратуы бойынша кез келген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Банктік емес ұйым Қазақстан Республикасының заңдарын бұзған жағдайда уәкілетті орган оған ықпал етудің шектеулі шараларын және Банктер туралы 
</w:t>
      </w:r>
      <w:r>
        <w:rPr>
          <w:rFonts w:ascii="Times New Roman"/>
          <w:b w:val="false"/>
          <w:i w:val="false"/>
          <w:color w:val="000000"/>
          <w:sz w:val="28"/>
        </w:rPr>
        <w:t xml:space="preserve"> Заңның </w:t>
      </w:r>
      <w:r>
        <w:rPr>
          <w:rFonts w:ascii="Times New Roman"/>
          <w:b w:val="false"/>
          <w:i w:val="false"/>
          <w:color w:val="000000"/>
          <w:sz w:val="28"/>
        </w:rPr>
        <w:t>
 47-бабының а), б), е) тармақшаларында көзделген санкцияларды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Банктік емес ұйымның лицензиясы қайтарылған жағдайда уәкілетті орган бір ай ішінде қабылданған шешім туралы әділет органдарын (тіркеу органдарын)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Банктік емес ұйымдарды қайта ұйымдастыру мен тарату Қазақстан Республикасы заңдарының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Ережеде реттелмеген мәселелер Қазақстан Республикасының заңдарына сәйкес реттелуі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
</w:t>
      </w:r>
      <w:r>
        <w:br/>
      </w:r>
      <w:r>
        <w:rPr>
          <w:rFonts w:ascii="Times New Roman"/>
          <w:b w:val="false"/>
          <w:i w:val="false"/>
          <w:color w:val="000000"/>
          <w:sz w:val="28"/>
        </w:rPr>
        <w:t>
                                құру, қызметін лицензиялау, реттеу,
</w:t>
      </w:r>
      <w:r>
        <w:br/>
      </w:r>
      <w:r>
        <w:rPr>
          <w:rFonts w:ascii="Times New Roman"/>
          <w:b w:val="false"/>
          <w:i w:val="false"/>
          <w:color w:val="000000"/>
          <w:sz w:val="28"/>
        </w:rPr>
        <w:t>
                                         тоқтату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органның фирмалық рәмізі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w:t>
      </w:r>
      <w:r>
        <w:br/>
      </w:r>
      <w:r>
        <w:rPr>
          <w:rFonts w:ascii="Times New Roman"/>
          <w:b w:val="false"/>
          <w:i w:val="false"/>
          <w:color w:val="000000"/>
          <w:sz w:val="28"/>
        </w:rPr>
        <w:t>
        асыратын ұйымның теңгемен Қазақстан Республикасының
</w:t>
      </w:r>
      <w:r>
        <w:br/>
      </w:r>
      <w:r>
        <w:rPr>
          <w:rFonts w:ascii="Times New Roman"/>
          <w:b w:val="false"/>
          <w:i w:val="false"/>
          <w:color w:val="000000"/>
          <w:sz w:val="28"/>
        </w:rPr>
        <w:t>
          банк заңдарында көзделген операциялар жүргізуге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лицензиясы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 __                            жылғы " __" 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тіркеу нөмірі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 операцияларының жекелеген түрлерін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Осы лицензия мынадай операцияларды жүргізуге құқық береді:
</w:t>
      </w:r>
      <w:r>
        <w:br/>
      </w:r>
      <w:r>
        <w:rPr>
          <w:rFonts w:ascii="Times New Roman"/>
          <w:b w:val="false"/>
          <w:i w:val="false"/>
          <w:color w:val="000000"/>
          <w:sz w:val="28"/>
        </w:rPr>
        <w:t>
      1._______________________________________
</w:t>
      </w:r>
      <w:r>
        <w:br/>
      </w:r>
      <w:r>
        <w:rPr>
          <w:rFonts w:ascii="Times New Roman"/>
          <w:b w:val="false"/>
          <w:i w:val="false"/>
          <w:color w:val="000000"/>
          <w:sz w:val="28"/>
        </w:rPr>
        <w:t>
      2._______________________________________
</w:t>
      </w:r>
      <w:r>
        <w:br/>
      </w:r>
      <w:r>
        <w:rPr>
          <w:rFonts w:ascii="Times New Roman"/>
          <w:b w:val="false"/>
          <w:i w:val="false"/>
          <w:color w:val="000000"/>
          <w:sz w:val="28"/>
        </w:rPr>
        <w:t>
      3._______________________________________
</w:t>
      </w:r>
    </w:p>
    <w:p>
      <w:pPr>
        <w:spacing w:after="0"/>
        <w:ind w:left="0"/>
        <w:jc w:val="both"/>
      </w:pPr>
      <w:r>
        <w:rPr>
          <w:rFonts w:ascii="Times New Roman"/>
          <w:b w:val="false"/>
          <w:i w:val="false"/>
          <w:color w:val="000000"/>
          <w:sz w:val="28"/>
        </w:rPr>
        <w:t>
      Осы лицензияның талаптарынан туындайтын құқықтар үшінші
</w:t>
      </w:r>
      <w:r>
        <w:br/>
      </w:r>
      <w:r>
        <w:rPr>
          <w:rFonts w:ascii="Times New Roman"/>
          <w:b w:val="false"/>
          <w:i w:val="false"/>
          <w:color w:val="000000"/>
          <w:sz w:val="28"/>
        </w:rPr>
        <w:t>
тұлғаларға берілмейді.
</w:t>
      </w:r>
      <w:r>
        <w:br/>
      </w:r>
      <w:r>
        <w:rPr>
          <w:rFonts w:ascii="Times New Roman"/>
          <w:b w:val="false"/>
          <w:i w:val="false"/>
          <w:color w:val="000000"/>
          <w:sz w:val="28"/>
        </w:rPr>
        <w:t>
      Осы лицензия бір данада беріледі.
</w:t>
      </w:r>
    </w:p>
    <w:p>
      <w:pPr>
        <w:spacing w:after="0"/>
        <w:ind w:left="0"/>
        <w:jc w:val="both"/>
      </w:pP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
</w:t>
      </w:r>
      <w:r>
        <w:br/>
      </w:r>
      <w:r>
        <w:rPr>
          <w:rFonts w:ascii="Times New Roman"/>
          <w:b w:val="false"/>
          <w:i w:val="false"/>
          <w:color w:val="000000"/>
          <w:sz w:val="28"/>
        </w:rPr>
        <w:t>
                                құру, қызметін лицензиялау, реттеу,
</w:t>
      </w:r>
      <w:r>
        <w:br/>
      </w:r>
      <w:r>
        <w:rPr>
          <w:rFonts w:ascii="Times New Roman"/>
          <w:b w:val="false"/>
          <w:i w:val="false"/>
          <w:color w:val="000000"/>
          <w:sz w:val="28"/>
        </w:rPr>
        <w:t>
                                         тоқтату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органның банк операцияларының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түрлерін жүзеге асыратын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қайта ресімделген, тоқтата тұрылған,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қайтарылып алынған лицензияларын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Лицен.|Ұйымның|Лицензияның|Лицензияны |Лицензияда |Лицензияны
</w:t>
      </w:r>
      <w:r>
        <w:br/>
      </w:r>
      <w:r>
        <w:rPr>
          <w:rFonts w:ascii="Times New Roman"/>
          <w:b w:val="false"/>
          <w:i w:val="false"/>
          <w:color w:val="000000"/>
          <w:sz w:val="28"/>
        </w:rPr>
        <w:t>
зияның| атауы | берілген  |беру (қайта|көзделген  |қайтарып алу,
</w:t>
      </w:r>
      <w:r>
        <w:br/>
      </w:r>
      <w:r>
        <w:rPr>
          <w:rFonts w:ascii="Times New Roman"/>
          <w:b w:val="false"/>
          <w:i w:val="false"/>
          <w:color w:val="000000"/>
          <w:sz w:val="28"/>
        </w:rPr>
        <w:t>
   N  |       |  (қайта   | ресімдеу) |операциялар|   тоқтата
</w:t>
      </w:r>
      <w:r>
        <w:br/>
      </w:r>
      <w:r>
        <w:rPr>
          <w:rFonts w:ascii="Times New Roman"/>
          <w:b w:val="false"/>
          <w:i w:val="false"/>
          <w:color w:val="000000"/>
          <w:sz w:val="28"/>
        </w:rPr>
        <w:t>
      |       |  ресім.   |негіздемесі|  тізбесі  |  тұру күні
</w:t>
      </w:r>
      <w:r>
        <w:br/>
      </w:r>
      <w:r>
        <w:rPr>
          <w:rFonts w:ascii="Times New Roman"/>
          <w:b w:val="false"/>
          <w:i w:val="false"/>
          <w:color w:val="000000"/>
          <w:sz w:val="28"/>
        </w:rPr>
        <w:t>
      |       |  делген)  |           |           |
</w:t>
      </w:r>
      <w:r>
        <w:br/>
      </w:r>
      <w:r>
        <w:rPr>
          <w:rFonts w:ascii="Times New Roman"/>
          <w:b w:val="false"/>
          <w:i w:val="false"/>
          <w:color w:val="000000"/>
          <w:sz w:val="28"/>
        </w:rPr>
        <w:t>
      |       |   күні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