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de5b9" w14:textId="d0de5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қаласының және Ақкөл елді мекендерінің көгалдандыру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Ақкөл аудандық мәслихатының 2003 жылғы 5 мамырдағы N С-36-3 шешімі.
Ақмола облысының Әділет басқармасында 2003 жылғы 16 мамырда N 1796 тіркелді. Күші жойылды - Ақкөл аудандық мәслихатының 2006 жылғы 20 наурыздағы № С-29-6 шешімімен</w:t>
      </w:r>
    </w:p>
    <w:p>
      <w:pPr>
        <w:spacing w:after="0"/>
        <w:ind w:left="0"/>
        <w:jc w:val="both"/>
      </w:pPr>
      <w:r>
        <w:rPr>
          <w:rFonts w:ascii="Times New Roman"/>
          <w:b w:val="false"/>
          <w:i w:val="false"/>
          <w:color w:val="ff0000"/>
          <w:sz w:val="28"/>
        </w:rPr>
        <w:t>      Ескерту. Күші жойылды - Ақкөл аудандық мәслихатының 2006.03.20 № С-29-6 шешімімен</w:t>
      </w:r>
    </w:p>
    <w:bookmarkStart w:name="z1" w:id="0"/>
    <w:p>
      <w:pPr>
        <w:spacing w:after="0"/>
        <w:ind w:left="0"/>
        <w:jc w:val="both"/>
      </w:pPr>
      <w:r>
        <w:rPr>
          <w:rFonts w:ascii="Times New Roman"/>
          <w:b w:val="false"/>
          <w:i w:val="false"/>
          <w:color w:val="000000"/>
          <w:sz w:val="28"/>
        </w:rPr>
        <w:t xml:space="preserve">
      Қазақстан Республикасының "Жергілікті жерде басқару" </w:t>
      </w:r>
      <w:r>
        <w:rPr>
          <w:rFonts w:ascii="Times New Roman"/>
          <w:b w:val="false"/>
          <w:i w:val="false"/>
          <w:color w:val="000000"/>
          <w:sz w:val="28"/>
        </w:rPr>
        <w:t>Заңының</w:t>
      </w:r>
      <w:r>
        <w:rPr>
          <w:rFonts w:ascii="Times New Roman"/>
          <w:b w:val="false"/>
          <w:i w:val="false"/>
          <w:color w:val="000000"/>
          <w:sz w:val="28"/>
        </w:rPr>
        <w:t xml:space="preserve"> 6 бабына № 148-II 23 қаңтар 2001 жылғы Қазақстан Республикасының әкімшілік </w:t>
      </w:r>
      <w:r>
        <w:rPr>
          <w:rFonts w:ascii="Times New Roman"/>
          <w:b w:val="false"/>
          <w:i w:val="false"/>
          <w:color w:val="000000"/>
          <w:sz w:val="28"/>
        </w:rPr>
        <w:t>Кодексінің</w:t>
      </w:r>
      <w:r>
        <w:rPr>
          <w:rFonts w:ascii="Times New Roman"/>
          <w:b w:val="false"/>
          <w:i w:val="false"/>
          <w:color w:val="000000"/>
          <w:sz w:val="28"/>
        </w:rPr>
        <w:t xml:space="preserve"> 3 бабына № 155-II 30 қаңтар 2001 жылғы сәйкес аудан мәслихат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Ақкөл қаласының және Ақкөл елді мекендерінің көгәлдандыру ережесін 1 қосымшаға сәйкес бекітті.</w:t>
      </w:r>
      <w:r>
        <w:br/>
      </w:r>
      <w:r>
        <w:rPr>
          <w:rFonts w:ascii="Times New Roman"/>
          <w:b w:val="false"/>
          <w:i w:val="false"/>
          <w:color w:val="000000"/>
          <w:sz w:val="28"/>
        </w:rPr>
        <w:t>
</w:t>
      </w:r>
      <w:r>
        <w:rPr>
          <w:rFonts w:ascii="Times New Roman"/>
          <w:b w:val="false"/>
          <w:i w:val="false"/>
          <w:color w:val="000000"/>
          <w:sz w:val="28"/>
        </w:rPr>
        <w:t>
      2. Осы шешім өз күшіне Ақмола облыстық әділет басқармасында мемлекет үкіметтік тіркеуден өткеннен кейін енеді.</w:t>
      </w:r>
    </w:p>
    <w:bookmarkEnd w:id="0"/>
    <w:p>
      <w:pPr>
        <w:spacing w:after="0"/>
        <w:ind w:left="0"/>
        <w:jc w:val="both"/>
      </w:pPr>
      <w:r>
        <w:rPr>
          <w:rFonts w:ascii="Times New Roman"/>
          <w:b w:val="false"/>
          <w:i/>
          <w:color w:val="000000"/>
          <w:sz w:val="28"/>
        </w:rPr>
        <w:t xml:space="preserve">      Аудандық мәслихаты                   Аудандық мәслихат </w:t>
      </w:r>
      <w:r>
        <w:br/>
      </w:r>
      <w:r>
        <w:rPr>
          <w:rFonts w:ascii="Times New Roman"/>
          <w:b w:val="false"/>
          <w:i w:val="false"/>
          <w:color w:val="000000"/>
          <w:sz w:val="28"/>
        </w:rPr>
        <w:t>
</w:t>
      </w:r>
      <w:r>
        <w:rPr>
          <w:rFonts w:ascii="Times New Roman"/>
          <w:b w:val="false"/>
          <w:i/>
          <w:color w:val="000000"/>
          <w:sz w:val="28"/>
        </w:rPr>
        <w:t xml:space="preserve">      сессиясының төрағасы                 хатшысы </w:t>
      </w:r>
    </w:p>
    <w:p>
      <w:pPr>
        <w:spacing w:after="0"/>
        <w:ind w:left="0"/>
        <w:jc w:val="both"/>
      </w:pPr>
      <w:r>
        <w:rPr>
          <w:rFonts w:ascii="Times New Roman"/>
          <w:b w:val="false"/>
          <w:i w:val="false"/>
          <w:color w:val="000000"/>
          <w:sz w:val="28"/>
        </w:rPr>
        <w:t>      Ескертусіз келісімді</w:t>
      </w:r>
    </w:p>
    <w:p>
      <w:pPr>
        <w:spacing w:after="0"/>
        <w:ind w:left="0"/>
        <w:jc w:val="both"/>
      </w:pPr>
      <w:r>
        <w:rPr>
          <w:rFonts w:ascii="Times New Roman"/>
          <w:b w:val="false"/>
          <w:i/>
          <w:color w:val="000000"/>
          <w:sz w:val="28"/>
        </w:rPr>
        <w:t>      Аудан әкімі</w:t>
      </w:r>
      <w:r>
        <w:br/>
      </w:r>
      <w:r>
        <w:rPr>
          <w:rFonts w:ascii="Times New Roman"/>
          <w:b w:val="false"/>
          <w:i w:val="false"/>
          <w:color w:val="000000"/>
          <w:sz w:val="28"/>
        </w:rPr>
        <w:t>
</w:t>
      </w:r>
      <w:r>
        <w:rPr>
          <w:rFonts w:ascii="Times New Roman"/>
          <w:b w:val="false"/>
          <w:i/>
          <w:color w:val="000000"/>
          <w:sz w:val="28"/>
        </w:rPr>
        <w:t>      Ақкөл ауданының мемлекеттік бас санитарлық дәрігері</w:t>
      </w:r>
      <w:r>
        <w:br/>
      </w:r>
      <w:r>
        <w:rPr>
          <w:rFonts w:ascii="Times New Roman"/>
          <w:b w:val="false"/>
          <w:i w:val="false"/>
          <w:color w:val="000000"/>
          <w:sz w:val="28"/>
        </w:rPr>
        <w:t>
</w:t>
      </w:r>
      <w:r>
        <w:rPr>
          <w:rFonts w:ascii="Times New Roman"/>
          <w:b w:val="false"/>
          <w:i/>
          <w:color w:val="000000"/>
          <w:sz w:val="28"/>
        </w:rPr>
        <w:t>      Қаласы әкімі</w:t>
      </w:r>
      <w:r>
        <w:br/>
      </w:r>
      <w:r>
        <w:rPr>
          <w:rFonts w:ascii="Times New Roman"/>
          <w:b w:val="false"/>
          <w:i w:val="false"/>
          <w:color w:val="000000"/>
          <w:sz w:val="28"/>
        </w:rPr>
        <w:t>
</w:t>
      </w:r>
      <w:r>
        <w:rPr>
          <w:rFonts w:ascii="Times New Roman"/>
          <w:b w:val="false"/>
          <w:i/>
          <w:color w:val="000000"/>
          <w:sz w:val="28"/>
        </w:rPr>
        <w:t>      Аудан ішкі істер бөлімінің бастығы</w:t>
      </w:r>
    </w:p>
    <w:bookmarkStart w:name="z4" w:id="1"/>
    <w:p>
      <w:pPr>
        <w:spacing w:after="0"/>
        <w:ind w:left="0"/>
        <w:jc w:val="both"/>
      </w:pPr>
      <w:r>
        <w:rPr>
          <w:rFonts w:ascii="Times New Roman"/>
          <w:b w:val="false"/>
          <w:i w:val="false"/>
          <w:color w:val="000000"/>
          <w:sz w:val="28"/>
        </w:rPr>
        <w:t>
Ақкөл аудандық мәслихатының</w:t>
      </w:r>
      <w:r>
        <w:br/>
      </w:r>
      <w:r>
        <w:rPr>
          <w:rFonts w:ascii="Times New Roman"/>
          <w:b w:val="false"/>
          <w:i w:val="false"/>
          <w:color w:val="000000"/>
          <w:sz w:val="28"/>
        </w:rPr>
        <w:t>
2003 жылғы 5 мамырдағы</w:t>
      </w:r>
      <w:r>
        <w:br/>
      </w:r>
      <w:r>
        <w:rPr>
          <w:rFonts w:ascii="Times New Roman"/>
          <w:b w:val="false"/>
          <w:i w:val="false"/>
          <w:color w:val="000000"/>
          <w:sz w:val="28"/>
        </w:rPr>
        <w:t>
N С-36-3 шешіміне</w:t>
      </w:r>
      <w:r>
        <w:br/>
      </w:r>
      <w:r>
        <w:rPr>
          <w:rFonts w:ascii="Times New Roman"/>
          <w:b w:val="false"/>
          <w:i w:val="false"/>
          <w:color w:val="000000"/>
          <w:sz w:val="28"/>
        </w:rPr>
        <w:t>
қосымша1</w:t>
      </w:r>
    </w:p>
    <w:bookmarkEnd w:id="1"/>
    <w:p>
      <w:pPr>
        <w:spacing w:after="0"/>
        <w:ind w:left="0"/>
        <w:jc w:val="left"/>
      </w:pPr>
      <w:r>
        <w:rPr>
          <w:rFonts w:ascii="Times New Roman"/>
          <w:b/>
          <w:i w:val="false"/>
          <w:color w:val="000000"/>
        </w:rPr>
        <w:t xml:space="preserve"> Ақкөл қаласы аумағын және ауданның елді мекендерін көркейту, Ақкөл ауданында егілген жас талдарды күтіп баптау мен қорғау</w:t>
      </w:r>
      <w:r>
        <w:br/>
      </w:r>
      <w:r>
        <w:rPr>
          <w:rFonts w:ascii="Times New Roman"/>
          <w:b/>
          <w:i w:val="false"/>
          <w:color w:val="000000"/>
        </w:rPr>
        <w:t>
Ережесі</w:t>
      </w:r>
    </w:p>
    <w:p>
      <w:pPr>
        <w:spacing w:after="0"/>
        <w:ind w:left="0"/>
        <w:jc w:val="both"/>
      </w:pPr>
      <w:r>
        <w:rPr>
          <w:rFonts w:ascii="Times New Roman"/>
          <w:b w:val="false"/>
          <w:i w:val="false"/>
          <w:color w:val="000000"/>
          <w:sz w:val="28"/>
        </w:rPr>
        <w:t xml:space="preserve">      Осы Ереже, Ақкөл қаласының аумағын және ауданның елді мекендерін көркейту, Ақкөл ауданында егілген жас талдарды күтіп баптау мен қорғау Ережесі (әрі қарай Ереже) Қазақстан Республикасының "Табиғи ортаны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"Халықтың санитарлық-эпидемиологиялық жағдайы туралы"</w:t>
      </w:r>
      <w:r>
        <w:rPr>
          <w:rFonts w:ascii="Times New Roman"/>
          <w:b w:val="false"/>
          <w:i w:val="false"/>
          <w:color w:val="000000"/>
          <w:sz w:val="28"/>
        </w:rPr>
        <w:t>Заңына</w:t>
      </w:r>
      <w:r>
        <w:rPr>
          <w:rFonts w:ascii="Times New Roman"/>
          <w:b w:val="false"/>
          <w:i w:val="false"/>
          <w:color w:val="000000"/>
          <w:sz w:val="28"/>
        </w:rPr>
        <w:t xml:space="preserve"> сәйкес әзірленіп жасалды</w:t>
      </w:r>
      <w:r>
        <w:br/>
      </w:r>
      <w:r>
        <w:rPr>
          <w:rFonts w:ascii="Times New Roman"/>
          <w:b w:val="false"/>
          <w:i w:val="false"/>
          <w:color w:val="000000"/>
          <w:sz w:val="28"/>
        </w:rPr>
        <w:t>
      Ереже көркейту тәртібін, көшелер мен аумақтарды тазалау, тазалықты сақтау, күтіп-ұстау, тазалау, елді мекендерді көркейту, егілген жас талдарды күтіп-баптау және оны қорғау тәртібін, сондай-ақ, осы мәселе жөніндегі заңды және жеке тұлғалардың құқықтары мен міндеттерін және жауапкершілігін айқындайды.</w:t>
      </w:r>
      <w:r>
        <w:br/>
      </w:r>
      <w:r>
        <w:rPr>
          <w:rFonts w:ascii="Times New Roman"/>
          <w:b w:val="false"/>
          <w:i w:val="false"/>
          <w:color w:val="000000"/>
          <w:sz w:val="28"/>
        </w:rPr>
        <w:t>
      Ереже меншік нысанына қарамастан Ақкөл ауданында тұрып, өз қызметін жүзеге асыратын барлық тұлғалар мен заңды тұлғаларға міндетті болып табылады.</w:t>
      </w:r>
    </w:p>
    <w:bookmarkStart w:name="z5" w:id="2"/>
    <w:p>
      <w:pPr>
        <w:spacing w:after="0"/>
        <w:ind w:left="0"/>
        <w:jc w:val="left"/>
      </w:pPr>
      <w:r>
        <w:rPr>
          <w:rFonts w:ascii="Times New Roman"/>
          <w:b/>
          <w:i w:val="false"/>
          <w:color w:val="000000"/>
        </w:rPr>
        <w:t xml:space="preserve"> 
1 Бөлім. Ережеде пайдаланылатын негізгі түсніктемелер мен анықтамалар</w:t>
      </w:r>
    </w:p>
    <w:bookmarkEnd w:id="2"/>
    <w:p>
      <w:pPr>
        <w:spacing w:after="0"/>
        <w:ind w:left="0"/>
        <w:jc w:val="both"/>
      </w:pPr>
      <w:r>
        <w:rPr>
          <w:rFonts w:ascii="Times New Roman"/>
          <w:b w:val="false"/>
          <w:i w:val="false"/>
          <w:color w:val="000000"/>
          <w:sz w:val="28"/>
        </w:rPr>
        <w:t>      1. Аумақтарды көркейту - Ақкөл қаласы аумағындағы және ауылдағы адамдардың жайлы өмірін қамтамасыз ететін кешенді шаралар мен жұмыстар болып табылады.</w:t>
      </w:r>
      <w:r>
        <w:br/>
      </w:r>
      <w:r>
        <w:rPr>
          <w:rFonts w:ascii="Times New Roman"/>
          <w:b w:val="false"/>
          <w:i w:val="false"/>
          <w:color w:val="000000"/>
          <w:sz w:val="28"/>
        </w:rPr>
        <w:t>
      2. Бекітілген аумақтар - қорғау аймағы болып табылатын, аумаққа кесіліп берілген жерлердегі пайдаланылатын жер телімдері.</w:t>
      </w:r>
      <w:r>
        <w:br/>
      </w:r>
      <w:r>
        <w:rPr>
          <w:rFonts w:ascii="Times New Roman"/>
          <w:b w:val="false"/>
          <w:i w:val="false"/>
          <w:color w:val="000000"/>
          <w:sz w:val="28"/>
        </w:rPr>
        <w:t>
      Бекітілген аумақтар болып:</w:t>
      </w:r>
      <w:r>
        <w:br/>
      </w:r>
      <w:r>
        <w:rPr>
          <w:rFonts w:ascii="Times New Roman"/>
          <w:b w:val="false"/>
          <w:i w:val="false"/>
          <w:color w:val="000000"/>
          <w:sz w:val="28"/>
        </w:rPr>
        <w:t>
      1) Көше жақтағы аумақтар, жүретін жол шетімен шектелген - көшелер үшін қатты қыртыспен жабылған немесе жүретін жол бөлігінің ортасына дейінгі көшелер үшін толық жабылмаған аумақтар болып табылады.</w:t>
      </w:r>
      <w:r>
        <w:br/>
      </w:r>
      <w:r>
        <w:rPr>
          <w:rFonts w:ascii="Times New Roman"/>
          <w:b w:val="false"/>
          <w:i w:val="false"/>
          <w:color w:val="000000"/>
          <w:sz w:val="28"/>
        </w:rPr>
        <w:t>
      2) Аула ішіндегі аумақтар;</w:t>
      </w:r>
      <w:r>
        <w:br/>
      </w:r>
      <w:r>
        <w:rPr>
          <w:rFonts w:ascii="Times New Roman"/>
          <w:b w:val="false"/>
          <w:i w:val="false"/>
          <w:color w:val="000000"/>
          <w:sz w:val="28"/>
        </w:rPr>
        <w:t>
      3) Өкілетті органдардың рұқсаты бойынша уақытша пайдалануға сақтау, қаттап - текшелеу және тағы басқа мақсаттар үшін берілген аумақтар</w:t>
      </w:r>
      <w:r>
        <w:br/>
      </w:r>
      <w:r>
        <w:rPr>
          <w:rFonts w:ascii="Times New Roman"/>
          <w:b w:val="false"/>
          <w:i w:val="false"/>
          <w:color w:val="000000"/>
          <w:sz w:val="28"/>
        </w:rPr>
        <w:t>
      4) Кесіліп берілген аумақтардың периметрі бойынша 25 метрге дейінгі қашықтықтағы аумақтар.</w:t>
      </w:r>
      <w:r>
        <w:br/>
      </w:r>
      <w:r>
        <w:rPr>
          <w:rFonts w:ascii="Times New Roman"/>
          <w:b w:val="false"/>
          <w:i w:val="false"/>
          <w:color w:val="000000"/>
          <w:sz w:val="28"/>
        </w:rPr>
        <w:t>
      3. Егілген жас талдар - елді мекендерді көркейту және санитарлық-гигиеналық жағдайда өмір сүру деңгейін қамтамасыз ететін ландшафтық безендендірілген сәулеттік элемент болып табылады.</w:t>
      </w:r>
      <w:r>
        <w:br/>
      </w:r>
      <w:r>
        <w:rPr>
          <w:rFonts w:ascii="Times New Roman"/>
          <w:b w:val="false"/>
          <w:i w:val="false"/>
          <w:color w:val="000000"/>
          <w:sz w:val="28"/>
        </w:rPr>
        <w:t>
      4. Жермен байланысты жұмыстар - жер қабатын аршу, жерді қалпына келтіруге байланысты жұмыстар.</w:t>
      </w:r>
      <w:r>
        <w:br/>
      </w:r>
      <w:r>
        <w:rPr>
          <w:rFonts w:ascii="Times New Roman"/>
          <w:b w:val="false"/>
          <w:i w:val="false"/>
          <w:color w:val="000000"/>
          <w:sz w:val="28"/>
        </w:rPr>
        <w:t>
      5. Жерді пайдаланушы - меншік нысаны мен мақсатына қарамастан, жер телімдерін пайдаланушы заңды және жеке тұлғалар болып табылады, соның ішінде ауылдық жерлердегі (кәсіпорындар, ұйымдар, кәсіпкерлер, меншік секторларының үй иелері, шаруашылық басшылары).</w:t>
      </w:r>
      <w:r>
        <w:br/>
      </w:r>
      <w:r>
        <w:rPr>
          <w:rFonts w:ascii="Times New Roman"/>
          <w:b w:val="false"/>
          <w:i w:val="false"/>
          <w:color w:val="000000"/>
          <w:sz w:val="28"/>
        </w:rPr>
        <w:t>
      6. Инженерлік желілер мен құрылыс ғимараттары тұрғындар мен кәсіпорындардың қызмет көрсетулері үшін елді мекендерді инженерлік көркейтудің алдын ала тағайындалған маңызды элементі.</w:t>
      </w:r>
      <w:r>
        <w:br/>
      </w:r>
      <w:r>
        <w:rPr>
          <w:rFonts w:ascii="Times New Roman"/>
          <w:b w:val="false"/>
          <w:i w:val="false"/>
          <w:color w:val="000000"/>
          <w:sz w:val="28"/>
        </w:rPr>
        <w:t>
      7. Кіші сәулет нысандарын салыстырғанда көлемі кіші әшекейлі, соңдай-ақ утилитарлық сипаттағы объектілер:</w:t>
      </w:r>
      <w:r>
        <w:br/>
      </w:r>
      <w:r>
        <w:rPr>
          <w:rFonts w:ascii="Times New Roman"/>
          <w:b w:val="false"/>
          <w:i w:val="false"/>
          <w:color w:val="000000"/>
          <w:sz w:val="28"/>
        </w:rPr>
        <w:t>
      1) Әшекейлі сәулет ғимараттары мүсіндер, фонтандар, ойма бедерлер, гүл салатын сауыттар және т.б.</w:t>
      </w:r>
      <w:r>
        <w:br/>
      </w:r>
      <w:r>
        <w:rPr>
          <w:rFonts w:ascii="Times New Roman"/>
          <w:b w:val="false"/>
          <w:i w:val="false"/>
          <w:color w:val="000000"/>
          <w:sz w:val="28"/>
        </w:rPr>
        <w:t>
      2) Утилитарлық сипаттағы құрылыс ғимараттары - беседкалар, дүңгіршектер, орындықтар, қоршаулар қоқыс сауыттары, көше, үй маңдайшалары, хабарландырулар мен тағы басқалар.</w:t>
      </w:r>
      <w:r>
        <w:br/>
      </w:r>
      <w:r>
        <w:rPr>
          <w:rFonts w:ascii="Times New Roman"/>
          <w:b w:val="false"/>
          <w:i w:val="false"/>
          <w:color w:val="000000"/>
          <w:sz w:val="28"/>
        </w:rPr>
        <w:t>
      8. Жабуға арналған тенттер - шашылатын жүктерді жолдарда алып жүруге арнайы лайықталған төсем.</w:t>
      </w:r>
      <w:r>
        <w:br/>
      </w:r>
      <w:r>
        <w:rPr>
          <w:rFonts w:ascii="Times New Roman"/>
          <w:b w:val="false"/>
          <w:i w:val="false"/>
          <w:color w:val="000000"/>
          <w:sz w:val="28"/>
        </w:rPr>
        <w:t>
      9. Қоғамдық орындар жалпы пайдаланымдағы дем алатын аймақтар (жаңа жайлар, шағын гүлбақтар, саябақтар) алаңдар, көлік аялдамалары.</w:t>
      </w:r>
      <w:r>
        <w:br/>
      </w:r>
      <w:r>
        <w:rPr>
          <w:rFonts w:ascii="Times New Roman"/>
          <w:b w:val="false"/>
          <w:i w:val="false"/>
          <w:color w:val="000000"/>
          <w:sz w:val="28"/>
        </w:rPr>
        <w:t>
      10. Кесіліп берілген аумақтар - өкілетті органның шешіміне сәйкес жер пайдаланушының иелік етуіне немесе пайдалану үшін берілген жер телімдері.</w:t>
      </w:r>
      <w:r>
        <w:br/>
      </w:r>
      <w:r>
        <w:rPr>
          <w:rFonts w:ascii="Times New Roman"/>
          <w:b w:val="false"/>
          <w:i w:val="false"/>
          <w:color w:val="000000"/>
          <w:sz w:val="28"/>
        </w:rPr>
        <w:t>
      11. Көше - аумақтары, жүріп тұратын бөліктер, жаяужолдар, жасыл екпе ағаштары отырғызылған жерлер, жер асты мен жер үстіне инженерлік тораптар орналасқан жерлер.</w:t>
      </w:r>
    </w:p>
    <w:bookmarkStart w:name="z6" w:id="3"/>
    <w:p>
      <w:pPr>
        <w:spacing w:after="0"/>
        <w:ind w:left="0"/>
        <w:jc w:val="left"/>
      </w:pPr>
      <w:r>
        <w:rPr>
          <w:rFonts w:ascii="Times New Roman"/>
          <w:b/>
          <w:i w:val="false"/>
          <w:color w:val="000000"/>
        </w:rPr>
        <w:t xml:space="preserve"> 
2 Бөлім. Жалпы ережелер</w:t>
      </w:r>
    </w:p>
    <w:bookmarkEnd w:id="3"/>
    <w:p>
      <w:pPr>
        <w:spacing w:after="0"/>
        <w:ind w:left="0"/>
        <w:jc w:val="both"/>
      </w:pPr>
      <w:r>
        <w:rPr>
          <w:rFonts w:ascii="Times New Roman"/>
          <w:b w:val="false"/>
          <w:i w:val="false"/>
          <w:color w:val="000000"/>
          <w:sz w:val="28"/>
        </w:rPr>
        <w:t>      12. Меншік түрі мен ұйымдық құқықтық нысанына қарамастан кәсіпорындар мен шаруашылықтар, мекемелер, ұйымдар қоғамдық бірлестіктер, лауазымды тұлғалар және азаматтар, елді мекендер аумағындағы тиісті тазалық пен тәртіпті қамтамасыз ететін көркейту тәртібін сақтауға, ғимараттар мен құрылыс ғимараттарын бүлдірмей ұстауға міндетті.</w:t>
      </w:r>
      <w:r>
        <w:br/>
      </w:r>
      <w:r>
        <w:rPr>
          <w:rFonts w:ascii="Times New Roman"/>
          <w:b w:val="false"/>
          <w:i w:val="false"/>
          <w:color w:val="000000"/>
          <w:sz w:val="28"/>
        </w:rPr>
        <w:t>
      13. Әр жер пайдаланушы көшені тазалағанда: ұзынымен алғанда иеліктегі үй аумағының ұзына бойын тазалайды, енімен алғанда құрылыстың екі жағын қоса ортасына дейін, сонымен бірге, бір беттегі құрылыстың бүкіл енін тазалайды.</w:t>
      </w:r>
      <w:r>
        <w:br/>
      </w:r>
      <w:r>
        <w:rPr>
          <w:rFonts w:ascii="Times New Roman"/>
          <w:b w:val="false"/>
          <w:i w:val="false"/>
          <w:color w:val="000000"/>
          <w:sz w:val="28"/>
        </w:rPr>
        <w:t>
      14. Меншік нысанына қарамастан кәсіпорын, ұйым басшылары, жеке көліктің жүргізушілері, қөлікті көшеге шығарарда тиісті санитарлық - гигиеналық норманы сақтауды қамтамасыз етуге міндетті. Автокөліктер және басқа да механикалық құралдар сыртқы бейіні механикалық бүлінген, яғни санитарлық-гигиеналық және экологиялық талаптарға сай болмаса, жол төсемдерін былғайтын, эстетикалық нормаға сәйкес болмаған жағдайда елді мекен аумақтарында көліктерді пайдалануға және олармен жүруге рұқсат етілмейді.</w:t>
      </w:r>
      <w:r>
        <w:br/>
      </w:r>
      <w:r>
        <w:rPr>
          <w:rFonts w:ascii="Times New Roman"/>
          <w:b w:val="false"/>
          <w:i w:val="false"/>
          <w:color w:val="000000"/>
          <w:sz w:val="28"/>
        </w:rPr>
        <w:t>
      Шашылып-төгілетін және жол төсемдерін былғайтын өзге де жүк тасушы автокөліктердің иелері, мұндай көліктерді герметикалық кузовтармен жабдықтауға міндетті.</w:t>
      </w:r>
      <w:r>
        <w:br/>
      </w:r>
      <w:r>
        <w:rPr>
          <w:rFonts w:ascii="Times New Roman"/>
          <w:b w:val="false"/>
          <w:i w:val="false"/>
          <w:color w:val="000000"/>
          <w:sz w:val="28"/>
        </w:rPr>
        <w:t>
      15. Өзендер мен су тоғандары аумағында және адамдардың жаппай демалатын орындарында жүк тасымалдаушы автокөлік құралдарын жууға, су құбыры колонкаларының жанында мал мен құс суаруға тиым салынады.</w:t>
      </w:r>
      <w:r>
        <w:br/>
      </w:r>
      <w:r>
        <w:rPr>
          <w:rFonts w:ascii="Times New Roman"/>
          <w:b w:val="false"/>
          <w:i w:val="false"/>
          <w:color w:val="000000"/>
          <w:sz w:val="28"/>
        </w:rPr>
        <w:t>
      16. Мал жайылымына бөлінбеген жерлерде мал жаюға тиым салынады.</w:t>
      </w:r>
      <w:r>
        <w:br/>
      </w:r>
      <w:r>
        <w:rPr>
          <w:rFonts w:ascii="Times New Roman"/>
          <w:b w:val="false"/>
          <w:i w:val="false"/>
          <w:color w:val="000000"/>
          <w:sz w:val="28"/>
        </w:rPr>
        <w:t>
      17. Ауыл шаруашылығы құрылымдары басшыларының міндеті:</w:t>
      </w:r>
      <w:r>
        <w:br/>
      </w:r>
      <w:r>
        <w:rPr>
          <w:rFonts w:ascii="Times New Roman"/>
          <w:b w:val="false"/>
          <w:i w:val="false"/>
          <w:color w:val="000000"/>
          <w:sz w:val="28"/>
        </w:rPr>
        <w:t>
      1) Мал қорымы аумақтарының тиісті ветеринарлық-санитарлық жағдайда қоршалуын және таза болуын, көмілуін тұрақты назарда ұстауға;</w:t>
      </w:r>
      <w:r>
        <w:br/>
      </w:r>
      <w:r>
        <w:rPr>
          <w:rFonts w:ascii="Times New Roman"/>
          <w:b w:val="false"/>
          <w:i w:val="false"/>
          <w:color w:val="000000"/>
          <w:sz w:val="28"/>
        </w:rPr>
        <w:t>
      2) Көң қоймаларындағы көңнің қалану технологиясының орындалуы мен оның қолданылуын, көң қоймалары аумағы айналасының көгалдандырылуы және тегістелуі жөніндегі жұмыстарды тұрақты жүргізуге бақылауды жүзеге асыруға;</w:t>
      </w:r>
      <w:r>
        <w:br/>
      </w:r>
      <w:r>
        <w:rPr>
          <w:rFonts w:ascii="Times New Roman"/>
          <w:b w:val="false"/>
          <w:i w:val="false"/>
          <w:color w:val="000000"/>
          <w:sz w:val="28"/>
        </w:rPr>
        <w:t>
      3) Қоқыс төгілетін аумақтардың айналасын көгалдандыру және қоқыстардың бұрғыланып отырылуын, тегістеу жөніндегі жұмыстарды тұрақты жүргізу міндетті.</w:t>
      </w:r>
      <w:r>
        <w:br/>
      </w:r>
      <w:r>
        <w:rPr>
          <w:rFonts w:ascii="Times New Roman"/>
          <w:b w:val="false"/>
          <w:i w:val="false"/>
          <w:color w:val="000000"/>
          <w:sz w:val="28"/>
        </w:rPr>
        <w:t>
      18. Мемлекеттік органдар, кәсіпорындар мен ұйымдар қажетті сапалы ауыз сумен қамтамасыз етуге міндетті және шаруашылық орындарындағы суды тұрмыста пайдалануда ауыз су мәдениетінің санитарлық-гигиеналық ережелер мен нормаларға сәйкес су тоғандарының ластанудан қорғалуын ұйымдастыру.</w:t>
      </w:r>
    </w:p>
    <w:bookmarkStart w:name="z7" w:id="4"/>
    <w:p>
      <w:pPr>
        <w:spacing w:after="0"/>
        <w:ind w:left="0"/>
        <w:jc w:val="left"/>
      </w:pPr>
      <w:r>
        <w:rPr>
          <w:rFonts w:ascii="Times New Roman"/>
          <w:b/>
          <w:i w:val="false"/>
          <w:color w:val="000000"/>
        </w:rPr>
        <w:t xml:space="preserve"> 
3 Бөлім. Елді мекен аумақтарында кіші сәулеттік нысандарды орнату және күтіп - ұстаудың тәртібі</w:t>
      </w:r>
    </w:p>
    <w:bookmarkEnd w:id="4"/>
    <w:p>
      <w:pPr>
        <w:spacing w:after="0"/>
        <w:ind w:left="0"/>
        <w:jc w:val="both"/>
      </w:pPr>
      <w:r>
        <w:rPr>
          <w:rFonts w:ascii="Times New Roman"/>
          <w:b w:val="false"/>
          <w:i w:val="false"/>
          <w:color w:val="000000"/>
          <w:sz w:val="28"/>
        </w:rPr>
        <w:t>      19. Көркейтудегі барлық сыртқы элементер, оның ішінде ғимараттардың алдыңғы бетін әрлеу аумақ құрылысының тәртібін айқындайтын ережеге сәйкес орындалуға тиіс. Сауда кәсіпорындары мен қызмет көрсету салалары ғимараттарының алдыңғы беті жарықтандырылу қажет.</w:t>
      </w:r>
      <w:r>
        <w:br/>
      </w:r>
      <w:r>
        <w:rPr>
          <w:rFonts w:ascii="Times New Roman"/>
          <w:b w:val="false"/>
          <w:i w:val="false"/>
          <w:color w:val="000000"/>
          <w:sz w:val="28"/>
        </w:rPr>
        <w:t>
      20. Елді-мекен аумақтарында салынатын кіші сәулеттік нысандар құрылысы оның орнатылуы аудан әкімінің аппараты қызметінің келісімімен рұқсат етіледі.</w:t>
      </w:r>
      <w:r>
        <w:br/>
      </w:r>
      <w:r>
        <w:rPr>
          <w:rFonts w:ascii="Times New Roman"/>
          <w:b w:val="false"/>
          <w:i w:val="false"/>
          <w:color w:val="000000"/>
          <w:sz w:val="28"/>
        </w:rPr>
        <w:t>
      21. Орнатылған барлық кіші сәулеттік нысандар бүлінбей ұсталуға тиіс.</w:t>
      </w:r>
      <w:r>
        <w:br/>
      </w:r>
      <w:r>
        <w:rPr>
          <w:rFonts w:ascii="Times New Roman"/>
          <w:b w:val="false"/>
          <w:i w:val="false"/>
          <w:color w:val="000000"/>
          <w:sz w:val="28"/>
        </w:rPr>
        <w:t>
      22. Тұрғын үйлер, қызметтік, өндірістік ғимараттары мен басқа да құрылыс ғимараттарының иелері, көшелердегі көрсеткіштерді олардың нөмірлік белгілерін бүлдірмей ұстауға міндетті.</w:t>
      </w:r>
      <w:r>
        <w:br/>
      </w:r>
      <w:r>
        <w:rPr>
          <w:rFonts w:ascii="Times New Roman"/>
          <w:b w:val="false"/>
          <w:i w:val="false"/>
          <w:color w:val="000000"/>
          <w:sz w:val="28"/>
        </w:rPr>
        <w:t>
      23. Барлық меншік нысанының заңды тұлғалары, ғимараттардың кіре берісінде мемлекеттік және орыс тілдерінде заңды тұлғалардың атауымен жазылған маңдайша жазуларын ілуге міндетті және олардың тиісті қалыпта болуын қамтамасыз ету.</w:t>
      </w:r>
    </w:p>
    <w:bookmarkStart w:name="z8" w:id="5"/>
    <w:p>
      <w:pPr>
        <w:spacing w:after="0"/>
        <w:ind w:left="0"/>
        <w:jc w:val="left"/>
      </w:pPr>
      <w:r>
        <w:rPr>
          <w:rFonts w:ascii="Times New Roman"/>
          <w:b/>
          <w:i w:val="false"/>
          <w:color w:val="000000"/>
        </w:rPr>
        <w:t xml:space="preserve"> 
4 Бөлім. Егілген жас талдарды күтіп ұстаудын тәртібі</w:t>
      </w:r>
    </w:p>
    <w:bookmarkEnd w:id="5"/>
    <w:p>
      <w:pPr>
        <w:spacing w:after="0"/>
        <w:ind w:left="0"/>
        <w:jc w:val="both"/>
      </w:pPr>
      <w:r>
        <w:rPr>
          <w:rFonts w:ascii="Times New Roman"/>
          <w:b w:val="false"/>
          <w:i w:val="false"/>
          <w:color w:val="000000"/>
          <w:sz w:val="28"/>
        </w:rPr>
        <w:t>      24. Гүлбақтарды, саябақтарды, гүлзарларды, ағымдағы жағдайда күтіп ұстау олар орналасқан аумақтардағы бекітіліп берілген заңды және жеке тұлғаларға жүктеледі. Жерді пайдаланушылар өздеріне сеніп тапсырылған аумақтардағы егілген жас талдардың өсіп өнуін және қорғалуын қамтамасыз етуге міндетті.</w:t>
      </w:r>
      <w:r>
        <w:br/>
      </w:r>
      <w:r>
        <w:rPr>
          <w:rFonts w:ascii="Times New Roman"/>
          <w:b w:val="false"/>
          <w:i w:val="false"/>
          <w:color w:val="000000"/>
          <w:sz w:val="28"/>
        </w:rPr>
        <w:t>
      25. Құрылыс салуға, жер асты коммуникацияларының төсемі мен инженерлік желілер жүргізуге арналған жерлердегі егілген жас талдарды орнынан алу немесе орнын ауыстырып қайта отырғызу тек қана аудан әкімі аппаратындағы келісілген актіге сәйкес жүргізіледі.</w:t>
      </w:r>
      <w:r>
        <w:br/>
      </w:r>
      <w:r>
        <w:rPr>
          <w:rFonts w:ascii="Times New Roman"/>
          <w:b w:val="false"/>
          <w:i w:val="false"/>
          <w:color w:val="000000"/>
          <w:sz w:val="28"/>
        </w:rPr>
        <w:t>
      26. Жас талдарды орнынан алу немесе ауыстырып қайта отырғызуды қалпына келтіру, құрылыс жүргізуші немесе ғимарат жөндеуші ұйымға жүктеледі.</w:t>
      </w:r>
      <w:r>
        <w:br/>
      </w:r>
      <w:r>
        <w:rPr>
          <w:rFonts w:ascii="Times New Roman"/>
          <w:b w:val="false"/>
          <w:i w:val="false"/>
          <w:color w:val="000000"/>
          <w:sz w:val="28"/>
        </w:rPr>
        <w:t>
      27. Заңды және жеке тұлғалардың өндірістік жұмыстағы міндеті:</w:t>
      </w:r>
      <w:r>
        <w:br/>
      </w:r>
      <w:r>
        <w:rPr>
          <w:rFonts w:ascii="Times New Roman"/>
          <w:b w:val="false"/>
          <w:i w:val="false"/>
          <w:color w:val="000000"/>
          <w:sz w:val="28"/>
        </w:rPr>
        <w:t>
      1) Отырғызылған жас талдарды зақымданудан қоршау;</w:t>
      </w:r>
      <w:r>
        <w:br/>
      </w:r>
      <w:r>
        <w:rPr>
          <w:rFonts w:ascii="Times New Roman"/>
          <w:b w:val="false"/>
          <w:i w:val="false"/>
          <w:color w:val="000000"/>
          <w:sz w:val="28"/>
        </w:rPr>
        <w:t>
      2) Жолдар мен жаяу жүргінші жолдарын асфальттаған кезде жол жиегінде диаметрі 1 метрден кем емес шұңқұр қалдырып отыру;</w:t>
      </w:r>
      <w:r>
        <w:br/>
      </w:r>
      <w:r>
        <w:rPr>
          <w:rFonts w:ascii="Times New Roman"/>
          <w:b w:val="false"/>
          <w:i w:val="false"/>
          <w:color w:val="000000"/>
          <w:sz w:val="28"/>
        </w:rPr>
        <w:t>
      3) Жас талдар егілген аймақтағы жолдарды қайта жөндеген кезде талдардың биіктігі мен аласартылуына биіктігі 5 сантиметрден кем емес өзгертуге жол берілмеуі керек. Жас талдардың тамырлары ашылып қалған жағдайда, жобалау кезінде жас талдардың қалыпты өсуін сақтау үшін  қажетті жағдайлар карастырылуы керек.</w:t>
      </w:r>
      <w:r>
        <w:br/>
      </w:r>
      <w:r>
        <w:rPr>
          <w:rFonts w:ascii="Times New Roman"/>
          <w:b w:val="false"/>
          <w:i w:val="false"/>
          <w:color w:val="000000"/>
          <w:sz w:val="28"/>
        </w:rPr>
        <w:t>
      28. Егілген талдардың аумағында тиым салынады:</w:t>
      </w:r>
      <w:r>
        <w:br/>
      </w:r>
      <w:r>
        <w:rPr>
          <w:rFonts w:ascii="Times New Roman"/>
          <w:b w:val="false"/>
          <w:i w:val="false"/>
          <w:color w:val="000000"/>
          <w:sz w:val="28"/>
        </w:rPr>
        <w:t>
      1) Құрылыс материалдарын, топырақ үйінділерін, отын, көмір басқа да заттарды текшелеп үюге, гүлзарларды, гүлбақтарды, жол жиегіндегі шұңқырларды ластауға;</w:t>
      </w:r>
      <w:r>
        <w:br/>
      </w:r>
      <w:r>
        <w:rPr>
          <w:rFonts w:ascii="Times New Roman"/>
          <w:b w:val="false"/>
          <w:i w:val="false"/>
          <w:color w:val="000000"/>
          <w:sz w:val="28"/>
        </w:rPr>
        <w:t>
      2) Гүлзарларды басуға, ағаштар мен бұталарды сындыруға, кесуге, басқа да механикалық зақымдауға;</w:t>
      </w:r>
      <w:r>
        <w:br/>
      </w:r>
      <w:r>
        <w:rPr>
          <w:rFonts w:ascii="Times New Roman"/>
          <w:b w:val="false"/>
          <w:i w:val="false"/>
          <w:color w:val="000000"/>
          <w:sz w:val="28"/>
        </w:rPr>
        <w:t>
      3) Ағаштар мен бұталарды, жас талдарды өз еркімен кесуді жүзеге асыруға тиым салынады.</w:t>
      </w:r>
      <w:r>
        <w:br/>
      </w:r>
      <w:r>
        <w:rPr>
          <w:rFonts w:ascii="Times New Roman"/>
          <w:b w:val="false"/>
          <w:i w:val="false"/>
          <w:color w:val="000000"/>
          <w:sz w:val="28"/>
        </w:rPr>
        <w:t xml:space="preserve">
      4) Қалалық әкімдік пен селолық округтар қызметінің </w:t>
      </w:r>
      <w:r>
        <w:br/>
      </w:r>
      <w:r>
        <w:rPr>
          <w:rFonts w:ascii="Times New Roman"/>
          <w:b w:val="false"/>
          <w:i w:val="false"/>
          <w:color w:val="000000"/>
          <w:sz w:val="28"/>
        </w:rPr>
        <w:t>
келісімінсіз қоршауға алуға тиым салынады.</w:t>
      </w:r>
    </w:p>
    <w:bookmarkStart w:name="z9" w:id="6"/>
    <w:p>
      <w:pPr>
        <w:spacing w:after="0"/>
        <w:ind w:left="0"/>
        <w:jc w:val="left"/>
      </w:pPr>
      <w:r>
        <w:rPr>
          <w:rFonts w:ascii="Times New Roman"/>
          <w:b/>
          <w:i w:val="false"/>
          <w:color w:val="000000"/>
        </w:rPr>
        <w:t xml:space="preserve"> 
5 Бөлім. Жер пайдаланушының міндеті</w:t>
      </w:r>
    </w:p>
    <w:bookmarkEnd w:id="6"/>
    <w:p>
      <w:pPr>
        <w:spacing w:after="0"/>
        <w:ind w:left="0"/>
        <w:jc w:val="both"/>
      </w:pPr>
      <w:r>
        <w:rPr>
          <w:rFonts w:ascii="Times New Roman"/>
          <w:b w:val="false"/>
          <w:i w:val="false"/>
          <w:color w:val="000000"/>
          <w:sz w:val="28"/>
        </w:rPr>
        <w:t>      29. Жер пайдаланушының міндеті:</w:t>
      </w:r>
      <w:r>
        <w:br/>
      </w:r>
      <w:r>
        <w:rPr>
          <w:rFonts w:ascii="Times New Roman"/>
          <w:b w:val="false"/>
          <w:i w:val="false"/>
          <w:color w:val="000000"/>
          <w:sz w:val="28"/>
        </w:rPr>
        <w:t>
      1) Бөлініп, бекітіліп берілген аумақтарды, инженерлік желілер мен олардың бөлшектерін тиісті фитосанитарлық норматив бойынша ұстауға;</w:t>
      </w:r>
      <w:r>
        <w:br/>
      </w:r>
      <w:r>
        <w:rPr>
          <w:rFonts w:ascii="Times New Roman"/>
          <w:b w:val="false"/>
          <w:i w:val="false"/>
          <w:color w:val="000000"/>
          <w:sz w:val="28"/>
        </w:rPr>
        <w:t>
      2) Өндірістік және тұрмыстық қалдықтарды белгілі бір орынға жинауды, қайта өңдеуді, зиянсыздандыруды және көмуді қамтамасыз етуге;</w:t>
      </w:r>
      <w:r>
        <w:br/>
      </w:r>
      <w:r>
        <w:rPr>
          <w:rFonts w:ascii="Times New Roman"/>
          <w:b w:val="false"/>
          <w:i w:val="false"/>
          <w:color w:val="000000"/>
          <w:sz w:val="28"/>
        </w:rPr>
        <w:t>
      3) Сұйық қалдықтарды жинау үшін, санитарлық нормаға сәйкес қазылған шұңқұрлар болуы керек.</w:t>
      </w:r>
      <w:r>
        <w:br/>
      </w:r>
      <w:r>
        <w:rPr>
          <w:rFonts w:ascii="Times New Roman"/>
          <w:b w:val="false"/>
          <w:i w:val="false"/>
          <w:color w:val="000000"/>
          <w:sz w:val="28"/>
        </w:rPr>
        <w:t>
      4) Қажеттілікке қарай өз аумақтарында дезинфекциялау және дератизациялау (шыбындарды, құрттарды, тышқандар мен ата жалман тышқандарды жою үшін) жүргізу.</w:t>
      </w:r>
      <w:r>
        <w:br/>
      </w:r>
      <w:r>
        <w:rPr>
          <w:rFonts w:ascii="Times New Roman"/>
          <w:b w:val="false"/>
          <w:i w:val="false"/>
          <w:color w:val="000000"/>
          <w:sz w:val="28"/>
        </w:rPr>
        <w:t>
      30. Жер пайдаланушыға тыйым салынады:</w:t>
      </w:r>
      <w:r>
        <w:br/>
      </w:r>
      <w:r>
        <w:rPr>
          <w:rFonts w:ascii="Times New Roman"/>
          <w:b w:val="false"/>
          <w:i w:val="false"/>
          <w:color w:val="000000"/>
          <w:sz w:val="28"/>
        </w:rPr>
        <w:t>
      1) Бөлініп берілмеген тыс аумақтарда құралдарды, жәшіктерді, шикі заттарды және өзге де өндірістік қалдықтарды текшелеп жинауға;</w:t>
      </w:r>
      <w:r>
        <w:br/>
      </w:r>
      <w:r>
        <w:rPr>
          <w:rFonts w:ascii="Times New Roman"/>
          <w:b w:val="false"/>
          <w:i w:val="false"/>
          <w:color w:val="000000"/>
          <w:sz w:val="28"/>
        </w:rPr>
        <w:t>
      2) Табиғи ортаға зиян келтіретін тазалау әдістерін пайдалануға тиым салынады.</w:t>
      </w:r>
      <w:r>
        <w:br/>
      </w:r>
      <w:r>
        <w:rPr>
          <w:rFonts w:ascii="Times New Roman"/>
          <w:b w:val="false"/>
          <w:i w:val="false"/>
          <w:color w:val="000000"/>
          <w:sz w:val="28"/>
        </w:rPr>
        <w:t>
      31. Өз қызметін жүзеге асырушы шаруашылық, кәсіпорын, ұйым басшыларының міндеті:</w:t>
      </w:r>
      <w:r>
        <w:br/>
      </w:r>
      <w:r>
        <w:rPr>
          <w:rFonts w:ascii="Times New Roman"/>
          <w:b w:val="false"/>
          <w:i w:val="false"/>
          <w:color w:val="000000"/>
          <w:sz w:val="28"/>
        </w:rPr>
        <w:t>
      1) Қолданылып жүрген мал дәрігерлік-санитарлық және санитарлық-тазалық нормаларын сақтауды қамтамасыз ету;</w:t>
      </w:r>
      <w:r>
        <w:br/>
      </w:r>
      <w:r>
        <w:rPr>
          <w:rFonts w:ascii="Times New Roman"/>
          <w:b w:val="false"/>
          <w:i w:val="false"/>
          <w:color w:val="000000"/>
          <w:sz w:val="28"/>
        </w:rPr>
        <w:t>
      2) Табиғи ортаны ластаудың алдын алу мен жоюға бағытталған індетке қарсы санитарлық іс- шараларды әзірлеу және жүзеге асыру.</w:t>
      </w:r>
    </w:p>
    <w:bookmarkStart w:name="z10" w:id="7"/>
    <w:p>
      <w:pPr>
        <w:spacing w:after="0"/>
        <w:ind w:left="0"/>
        <w:jc w:val="left"/>
      </w:pPr>
      <w:r>
        <w:rPr>
          <w:rFonts w:ascii="Times New Roman"/>
          <w:b/>
          <w:i w:val="false"/>
          <w:color w:val="000000"/>
        </w:rPr>
        <w:t xml:space="preserve"> 
6 Бөлім. Осы Ережені бұзудағы жауапкершілік</w:t>
      </w:r>
    </w:p>
    <w:bookmarkEnd w:id="7"/>
    <w:p>
      <w:pPr>
        <w:spacing w:after="0"/>
        <w:ind w:left="0"/>
        <w:jc w:val="both"/>
      </w:pPr>
      <w:r>
        <w:rPr>
          <w:rFonts w:ascii="Times New Roman"/>
          <w:b w:val="false"/>
          <w:i w:val="false"/>
          <w:color w:val="000000"/>
          <w:sz w:val="28"/>
        </w:rPr>
        <w:t xml:space="preserve">      32. Осы Ережені бұзу, "Әкімшілік құқық бұзушылық туралы" Қазақстан Республикасының Кодексінің </w:t>
      </w:r>
      <w:r>
        <w:rPr>
          <w:rFonts w:ascii="Times New Roman"/>
          <w:b w:val="false"/>
          <w:i w:val="false"/>
          <w:color w:val="000000"/>
          <w:sz w:val="28"/>
        </w:rPr>
        <w:t>300</w:t>
      </w:r>
      <w:r>
        <w:rPr>
          <w:rFonts w:ascii="Times New Roman"/>
          <w:b w:val="false"/>
          <w:i w:val="false"/>
          <w:color w:val="000000"/>
          <w:sz w:val="28"/>
        </w:rPr>
        <w:t xml:space="preserve">, </w:t>
      </w:r>
      <w:r>
        <w:rPr>
          <w:rFonts w:ascii="Times New Roman"/>
          <w:b w:val="false"/>
          <w:i w:val="false"/>
          <w:color w:val="000000"/>
          <w:sz w:val="28"/>
        </w:rPr>
        <w:t>387</w:t>
      </w:r>
      <w:r>
        <w:rPr>
          <w:rFonts w:ascii="Times New Roman"/>
          <w:b w:val="false"/>
          <w:i w:val="false"/>
          <w:color w:val="000000"/>
          <w:sz w:val="28"/>
        </w:rPr>
        <w:t xml:space="preserve"> - баптарымен қарастырылған әкімшілік жауапкершілікке тартылады.</w:t>
      </w:r>
      <w:r>
        <w:br/>
      </w:r>
      <w:r>
        <w:rPr>
          <w:rFonts w:ascii="Times New Roman"/>
          <w:b w:val="false"/>
          <w:i w:val="false"/>
          <w:color w:val="000000"/>
          <w:sz w:val="28"/>
        </w:rPr>
        <w:t>
      33. Осы Ереженің сақталынуын бақылау, Қазақстан Республикасының заңдарында белгіленген тәртіпте, тиісті мемлекеттік органдардың бақылауы мен қадағалауымен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