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0773" w14:textId="db90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төтенше эпидемияға қарсы комиссияның құрамы туралы</w:t>
      </w:r>
    </w:p>
    <w:p>
      <w:pPr>
        <w:spacing w:after="0"/>
        <w:ind w:left="0"/>
        <w:jc w:val="both"/>
      </w:pPr>
      <w:r>
        <w:rPr>
          <w:rFonts w:ascii="Times New Roman"/>
          <w:b w:val="false"/>
          <w:i w:val="false"/>
          <w:color w:val="000000"/>
          <w:sz w:val="28"/>
        </w:rPr>
        <w:t>Ақмола облысының Атбасар ауданы әкімиятының 2003 жылғы 27 мамырдағы N а-5/186 қаулысы. Ақмола облысының Әділет басқармасында 2003 жылғы 25 маусымда N 1878 тіркелді</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"Қазақстан Республикасында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бабының 17 тармағына, Қазақстан Республикасының "ҚР азаматтардың денсаулығын Қорғау жөнiнде </w:t>
      </w:r>
      <w:r>
        <w:rPr>
          <w:rFonts w:ascii="Times New Roman"/>
          <w:b w:val="false"/>
          <w:i w:val="false"/>
          <w:color w:val="000000"/>
          <w:sz w:val="28"/>
        </w:rPr>
        <w:t>Заңының</w:t>
      </w:r>
      <w:r>
        <w:rPr>
          <w:rFonts w:ascii="Times New Roman"/>
          <w:b w:val="false"/>
          <w:i w:val="false"/>
          <w:color w:val="000000"/>
          <w:sz w:val="28"/>
        </w:rPr>
        <w:t xml:space="preserve"> 1 бабының 1 және 2 тармақтары, Қазақстан Республикасының "Халықтың санитарлық-эпидемиологиялық саулықтары туралы" </w:t>
      </w:r>
      <w:r>
        <w:rPr>
          <w:rFonts w:ascii="Times New Roman"/>
          <w:b w:val="false"/>
          <w:i w:val="false"/>
          <w:color w:val="000000"/>
          <w:sz w:val="28"/>
        </w:rPr>
        <w:t>Заңының</w:t>
      </w:r>
      <w:r>
        <w:rPr>
          <w:rFonts w:ascii="Times New Roman"/>
          <w:b w:val="false"/>
          <w:i w:val="false"/>
          <w:color w:val="000000"/>
          <w:sz w:val="28"/>
        </w:rPr>
        <w:t xml:space="preserve"> 2 бөлiмiнiң 8 бабына сәйкес, аудан әкiмдiгi қаулы 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Аудандық төтенше эпидемияға қарсы комиссия төмендегi құрамда құрылсын:</w:t>
      </w:r>
    </w:p>
    <w:p>
      <w:pPr>
        <w:spacing w:after="0"/>
        <w:ind w:left="0"/>
        <w:jc w:val="both"/>
      </w:pPr>
      <w:r>
        <w:rPr>
          <w:rFonts w:ascii="Times New Roman"/>
          <w:b w:val="false"/>
          <w:i w:val="false"/>
          <w:color w:val="000000"/>
          <w:sz w:val="28"/>
        </w:rPr>
        <w:t>      Боброва Людмила Ивановна - аудан әкiмiнiң орынбасары, комиссия төрайымы.</w:t>
      </w:r>
    </w:p>
    <w:p>
      <w:pPr>
        <w:spacing w:after="0"/>
        <w:ind w:left="0"/>
        <w:jc w:val="both"/>
      </w:pPr>
      <w:r>
        <w:rPr>
          <w:rFonts w:ascii="Times New Roman"/>
          <w:b w:val="false"/>
          <w:i w:val="false"/>
          <w:color w:val="000000"/>
          <w:sz w:val="28"/>
        </w:rPr>
        <w:t>      Михель Юрий Эмануилович - ауданның бас санитарлық дәрiгерi, комиссия төрайымының орынбасары /келiсiмi бойынша/.</w:t>
      </w:r>
    </w:p>
    <w:p>
      <w:pPr>
        <w:spacing w:after="0"/>
        <w:ind w:left="0"/>
        <w:jc w:val="both"/>
      </w:pPr>
      <w:r>
        <w:rPr>
          <w:rFonts w:ascii="Times New Roman"/>
          <w:b w:val="false"/>
          <w:i w:val="false"/>
          <w:color w:val="000000"/>
          <w:sz w:val="28"/>
        </w:rPr>
        <w:t>      Файзуллина Бахытжан Уәзiрқызы - iшкi саясат бөлiмiнiң бастығы, комиссия хатшысы</w:t>
      </w:r>
    </w:p>
    <w:p>
      <w:pPr>
        <w:spacing w:after="0"/>
        <w:ind w:left="0"/>
        <w:jc w:val="both"/>
      </w:pPr>
      <w:r>
        <w:rPr>
          <w:rFonts w:ascii="Times New Roman"/>
          <w:b w:val="false"/>
          <w:i w:val="false"/>
          <w:color w:val="000000"/>
          <w:sz w:val="28"/>
        </w:rPr>
        <w:t>Комиссия мүшелерi:</w:t>
      </w:r>
    </w:p>
    <w:p>
      <w:pPr>
        <w:spacing w:after="0"/>
        <w:ind w:left="0"/>
        <w:jc w:val="both"/>
      </w:pPr>
      <w:r>
        <w:rPr>
          <w:rFonts w:ascii="Times New Roman"/>
          <w:b w:val="false"/>
          <w:i w:val="false"/>
          <w:color w:val="000000"/>
          <w:sz w:val="28"/>
        </w:rPr>
        <w:t>      Баклан Виктор Григорьевич - Атбасар қаласының әкiмi</w:t>
      </w:r>
    </w:p>
    <w:p>
      <w:pPr>
        <w:spacing w:after="0"/>
        <w:ind w:left="0"/>
        <w:jc w:val="both"/>
      </w:pPr>
      <w:r>
        <w:rPr>
          <w:rFonts w:ascii="Times New Roman"/>
          <w:b w:val="false"/>
          <w:i w:val="false"/>
          <w:color w:val="000000"/>
          <w:sz w:val="28"/>
        </w:rPr>
        <w:t>      Тұрманов Мырзағұл Ерғалиұлы - аудандық әскери комиссар /келiсiмi бойынша/.</w:t>
      </w:r>
    </w:p>
    <w:p>
      <w:pPr>
        <w:spacing w:after="0"/>
        <w:ind w:left="0"/>
        <w:jc w:val="both"/>
      </w:pPr>
      <w:r>
        <w:rPr>
          <w:rFonts w:ascii="Times New Roman"/>
          <w:b w:val="false"/>
          <w:i w:val="false"/>
          <w:color w:val="000000"/>
          <w:sz w:val="28"/>
        </w:rPr>
        <w:t>      Жолдаш Иван Юрьевич - Ақмола облыстық аймақтық қоршаған ортаны қорғау басқармасының уәкiлеттi мемлекеттiк инспекторы   /келiсiмi бойынша/.</w:t>
      </w:r>
    </w:p>
    <w:p>
      <w:pPr>
        <w:spacing w:after="0"/>
        <w:ind w:left="0"/>
        <w:jc w:val="both"/>
      </w:pPr>
      <w:r>
        <w:rPr>
          <w:rFonts w:ascii="Times New Roman"/>
          <w:b w:val="false"/>
          <w:i w:val="false"/>
          <w:color w:val="000000"/>
          <w:sz w:val="28"/>
        </w:rPr>
        <w:t>      Тұрқашев Амангелдi Қобланбекұлы - "Орталық" телекоммуникацияның бiрлескен торабының басшысы /келiсiмi бойынша/</w:t>
      </w:r>
    </w:p>
    <w:p>
      <w:pPr>
        <w:spacing w:after="0"/>
        <w:ind w:left="0"/>
        <w:jc w:val="both"/>
      </w:pPr>
      <w:r>
        <w:rPr>
          <w:rFonts w:ascii="Times New Roman"/>
          <w:b w:val="false"/>
          <w:i w:val="false"/>
          <w:color w:val="000000"/>
          <w:sz w:val="28"/>
        </w:rPr>
        <w:t>      Қапанова Зейнегүл Қасымқызы - "Аудандық денсаулық сақтау бөлiмi" ММ меңгерушiсi</w:t>
      </w:r>
    </w:p>
    <w:p>
      <w:pPr>
        <w:spacing w:after="0"/>
        <w:ind w:left="0"/>
        <w:jc w:val="both"/>
      </w:pPr>
      <w:r>
        <w:rPr>
          <w:rFonts w:ascii="Times New Roman"/>
          <w:b w:val="false"/>
          <w:i w:val="false"/>
          <w:color w:val="000000"/>
          <w:sz w:val="28"/>
        </w:rPr>
        <w:t>      Марунич Людмила Васильевна - Атбасар қ. әкiмiнiң орынбасары</w:t>
      </w:r>
    </w:p>
    <w:p>
      <w:pPr>
        <w:spacing w:after="0"/>
        <w:ind w:left="0"/>
        <w:jc w:val="both"/>
      </w:pPr>
      <w:r>
        <w:rPr>
          <w:rFonts w:ascii="Times New Roman"/>
          <w:b w:val="false"/>
          <w:i w:val="false"/>
          <w:color w:val="000000"/>
          <w:sz w:val="28"/>
        </w:rPr>
        <w:t>      Сексенбаева Жанат Бекетовна - "Аудандық бiлiм бөлiмi" ММ меңгерушiсi</w:t>
      </w:r>
    </w:p>
    <w:p>
      <w:pPr>
        <w:spacing w:after="0"/>
        <w:ind w:left="0"/>
        <w:jc w:val="both"/>
      </w:pPr>
      <w:r>
        <w:rPr>
          <w:rFonts w:ascii="Times New Roman"/>
          <w:b w:val="false"/>
          <w:i w:val="false"/>
          <w:color w:val="000000"/>
          <w:sz w:val="28"/>
        </w:rPr>
        <w:t>      Ермак Тарас Александрович - аудандық iшкi iстер бөлiмiнiң басшысы</w:t>
      </w:r>
    </w:p>
    <w:p>
      <w:pPr>
        <w:spacing w:after="0"/>
        <w:ind w:left="0"/>
        <w:jc w:val="both"/>
      </w:pPr>
      <w:r>
        <w:rPr>
          <w:rFonts w:ascii="Times New Roman"/>
          <w:b w:val="false"/>
          <w:i w:val="false"/>
          <w:color w:val="000000"/>
          <w:sz w:val="28"/>
        </w:rPr>
        <w:t>      Стригун Николай Андреевич - "Ауылшаруашылық бөлiмi" ММ меңгерушiсi</w:t>
      </w:r>
    </w:p>
    <w:p>
      <w:pPr>
        <w:spacing w:after="0"/>
        <w:ind w:left="0"/>
        <w:jc w:val="both"/>
      </w:pPr>
      <w:r>
        <w:rPr>
          <w:rFonts w:ascii="Times New Roman"/>
          <w:b w:val="false"/>
          <w:i w:val="false"/>
          <w:color w:val="000000"/>
          <w:sz w:val="28"/>
        </w:rPr>
        <w:t>      Кәженов Жоламан Ғалымұлы - ҚР АШМ аймақтық басқармасының    басшысы /келiсiмi бойынша/.</w:t>
      </w:r>
    </w:p>
    <w:p>
      <w:pPr>
        <w:spacing w:after="0"/>
        <w:ind w:left="0"/>
        <w:jc w:val="both"/>
      </w:pPr>
      <w:r>
        <w:rPr>
          <w:rFonts w:ascii="Times New Roman"/>
          <w:b w:val="false"/>
          <w:i w:val="false"/>
          <w:color w:val="000000"/>
          <w:sz w:val="28"/>
        </w:rPr>
        <w:t>      Қамбатыров Нұржан Төлегенұлы - аудан әкiмi аппаратының АҚ және ТЖ жөнiндегi бас маман</w:t>
      </w:r>
    </w:p>
    <w:p>
      <w:pPr>
        <w:spacing w:after="0"/>
        <w:ind w:left="0"/>
        <w:jc w:val="both"/>
      </w:pPr>
      <w:r>
        <w:rPr>
          <w:rFonts w:ascii="Times New Roman"/>
          <w:b w:val="false"/>
          <w:i w:val="false"/>
          <w:color w:val="000000"/>
          <w:sz w:val="28"/>
        </w:rPr>
        <w:t>      Ғазизов Жанат Ыдрысұлы - ауданның бас ветеринарлық дәрiгерi   /келiсiмi бойынша/.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Комиссия жұмысын аудандық төтенше эпидемияға қарсы комиссия туралы Ережеге сәйкес жүргiзедi.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Аудандық төтенше эпидемияға қарсы комиссияның құрамын аудандық мәслихат сессиясында бекiтуге енгiзу.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Аудан әкiмiнiң 2002 жылғы 30 мамырдағы "Аудандық төтенше эпидемияға қарсы комиссияның құрамын өзгерту жөнiнде" N№83 шешiмi күшiн жойды деп есептелсiн.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Атбасар ауданы әкiмiнiң орынбасары Л.И.Боброваға жүктелсiн.</w:t>
      </w:r>
    </w:p>
    <w:p>
      <w:pPr>
        <w:spacing w:after="0"/>
        <w:ind w:left="0"/>
        <w:jc w:val="both"/>
      </w:pPr>
      <w:r>
        <w:rPr>
          <w:rFonts w:ascii="Times New Roman"/>
          <w:b w:val="false"/>
          <w:i/>
          <w:color w:val="000000"/>
          <w:sz w:val="28"/>
        </w:rPr>
        <w:t>      Атбасар ауданының әкiмi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Атбасар ауданы әкiмдiгiнiң</w:t>
      </w:r>
      <w:r>
        <w:br/>
      </w:r>
      <w:r>
        <w:rPr>
          <w:rFonts w:ascii="Times New Roman"/>
          <w:b w:val="false"/>
          <w:i w:val="false"/>
          <w:color w:val="000000"/>
          <w:sz w:val="28"/>
        </w:rPr>
        <w:t>
</w:t>
      </w:r>
      <w:r>
        <w:rPr>
          <w:rFonts w:ascii="Times New Roman"/>
          <w:b w:val="false"/>
          <w:i w:val="false"/>
          <w:color w:val="000000"/>
          <w:sz w:val="28"/>
        </w:rPr>
        <w:t>27 мамыр 2003 жылғы N а-5/186</w:t>
      </w:r>
      <w:r>
        <w:br/>
      </w:r>
      <w:r>
        <w:rPr>
          <w:rFonts w:ascii="Times New Roman"/>
          <w:b w:val="false"/>
          <w:i w:val="false"/>
          <w:color w:val="000000"/>
          <w:sz w:val="28"/>
        </w:rPr>
        <w:t>
</w:t>
      </w:r>
      <w:r>
        <w:rPr>
          <w:rFonts w:ascii="Times New Roman"/>
          <w:b w:val="false"/>
          <w:i w:val="false"/>
          <w:color w:val="000000"/>
          <w:sz w:val="28"/>
        </w:rPr>
        <w:t>қаулысымен бекітілді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Аудандық төтенше эпидемияға қарсы комиссия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Комиссия өз қызметiнде Қазақстан Республикасының Конституциясын, Қазақстан Республикасының Заңдарын, Қазақстан Республикасының Президентi мен Үкiметiнiң актiлерiн, басқа да нормативтiк құқықтық актiлерiн, сондай-ақ осы Ереженi басшылыққа алады.</w:t>
      </w:r>
      <w:r>
        <w:br/>
      </w:r>
      <w:r>
        <w:rPr>
          <w:rFonts w:ascii="Times New Roman"/>
          <w:b w:val="false"/>
          <w:i w:val="false"/>
          <w:color w:val="000000"/>
          <w:sz w:val="28"/>
        </w:rPr>
        <w:t>
</w:t>
      </w:r>
      <w:r>
        <w:rPr>
          <w:rFonts w:ascii="Times New Roman"/>
          <w:b w:val="false"/>
          <w:i w:val="false"/>
          <w:color w:val="000000"/>
          <w:sz w:val="28"/>
        </w:rPr>
        <w:t>      2. Комиссияның құрамы аудан әкiмдiгiнiң қаулысымен бекiтiледi және аудандық мәслихат сессиясына бекiтуге салынады.</w:t>
      </w:r>
      <w:r>
        <w:br/>
      </w:r>
      <w:r>
        <w:rPr>
          <w:rFonts w:ascii="Times New Roman"/>
          <w:b w:val="false"/>
          <w:i w:val="false"/>
          <w:color w:val="000000"/>
          <w:sz w:val="28"/>
        </w:rPr>
        <w:t>
</w:t>
      </w:r>
      <w:r>
        <w:rPr>
          <w:rFonts w:ascii="Times New Roman"/>
          <w:b w:val="false"/>
          <w:i w:val="false"/>
          <w:color w:val="000000"/>
          <w:sz w:val="28"/>
        </w:rPr>
        <w:t>      3. Комиссия өз қызметiн мемлекеттiк органдармен, мекемелермен өзара байланыста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Комиссияның мақсаты, мiндетi және қызметi</w:t>
      </w:r>
    </w:p>
    <w:p>
      <w:pPr>
        <w:spacing w:after="0"/>
        <w:ind w:left="0"/>
        <w:jc w:val="both"/>
      </w:pPr>
      <w:r>
        <w:rPr>
          <w:rFonts w:ascii="Times New Roman"/>
          <w:b w:val="false"/>
          <w:i w:val="false"/>
          <w:color w:val="000000"/>
          <w:sz w:val="28"/>
        </w:rPr>
        <w:t>      4. Комиссияның мақсаты аурудың алдын алу, халықтың санитарлық-эпидемиологиялық саулығын қамтамасыз ету жөнiнде ұсыныстар дайындау.</w:t>
      </w:r>
      <w:r>
        <w:br/>
      </w:r>
      <w:r>
        <w:rPr>
          <w:rFonts w:ascii="Times New Roman"/>
          <w:b w:val="false"/>
          <w:i w:val="false"/>
          <w:color w:val="000000"/>
          <w:sz w:val="28"/>
        </w:rPr>
        <w:t>
</w:t>
      </w:r>
      <w:r>
        <w:rPr>
          <w:rFonts w:ascii="Times New Roman"/>
          <w:b w:val="false"/>
          <w:i w:val="false"/>
          <w:color w:val="000000"/>
          <w:sz w:val="28"/>
        </w:rPr>
        <w:t>      5. Жұқпалы және паразиттiк аурулар қаупi туғанда шектеулi шаралар, халық тұрмысы мен шаруашылық қызметiнiң аса маңызды жағдайларымен карантин орнатады.</w:t>
      </w:r>
      <w:r>
        <w:br/>
      </w:r>
      <w:r>
        <w:rPr>
          <w:rFonts w:ascii="Times New Roman"/>
          <w:b w:val="false"/>
          <w:i w:val="false"/>
          <w:color w:val="000000"/>
          <w:sz w:val="28"/>
        </w:rPr>
        <w:t>
</w:t>
      </w:r>
      <w:r>
        <w:rPr>
          <w:rFonts w:ascii="Times New Roman"/>
          <w:b w:val="false"/>
          <w:i w:val="false"/>
          <w:color w:val="000000"/>
          <w:sz w:val="28"/>
        </w:rPr>
        <w:t>      6. Аудан халқының санитарлық-эпидемиологиялық жағдайын сұрыптау, жан-жақты және объективтi зерттеу.</w:t>
      </w:r>
      <w:r>
        <w:br/>
      </w:r>
      <w:r>
        <w:rPr>
          <w:rFonts w:ascii="Times New Roman"/>
          <w:b w:val="false"/>
          <w:i w:val="false"/>
          <w:color w:val="000000"/>
          <w:sz w:val="28"/>
        </w:rPr>
        <w:t>
</w:t>
      </w:r>
      <w:r>
        <w:rPr>
          <w:rFonts w:ascii="Times New Roman"/>
          <w:b w:val="false"/>
          <w:i w:val="false"/>
          <w:color w:val="000000"/>
          <w:sz w:val="28"/>
        </w:rPr>
        <w:t>      7. Комиссия өз құзырының шегiндегi отырыстарына мемлекеттiк орган, мекеме, ведомство және кәсiпорын басшыларын шақыруға және эпидемиологиялық жағдайда қатер туындау сұрақтары жөнiнде есептерiн, хабарлама тыңдауға, өз қызметiне қажеттi құжаттар, материалдар және ақпараттар сұрауға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 жұмысын ұйымдастыру</w:t>
      </w:r>
    </w:p>
    <w:p>
      <w:pPr>
        <w:spacing w:after="0"/>
        <w:ind w:left="0"/>
        <w:jc w:val="both"/>
      </w:pPr>
      <w:r>
        <w:rPr>
          <w:rFonts w:ascii="Times New Roman"/>
          <w:b w:val="false"/>
          <w:i w:val="false"/>
          <w:color w:val="000000"/>
          <w:sz w:val="28"/>
        </w:rPr>
        <w:t>      8. Комиссияны аудан әкімі тағайындаған төраға басқарады.</w:t>
      </w:r>
      <w:r>
        <w:br/>
      </w:r>
      <w:r>
        <w:rPr>
          <w:rFonts w:ascii="Times New Roman"/>
          <w:b w:val="false"/>
          <w:i w:val="false"/>
          <w:color w:val="000000"/>
          <w:sz w:val="28"/>
        </w:rPr>
        <w:t>
</w:t>
      </w:r>
      <w:r>
        <w:rPr>
          <w:rFonts w:ascii="Times New Roman"/>
          <w:b w:val="false"/>
          <w:i w:val="false"/>
          <w:color w:val="000000"/>
          <w:sz w:val="28"/>
        </w:rPr>
        <w:t>      9. Комиссия құрамына аудандық мемлекеттiк органдар мен басқа ұйым өкiлдерi енедi.</w:t>
      </w:r>
      <w:r>
        <w:br/>
      </w:r>
      <w:r>
        <w:rPr>
          <w:rFonts w:ascii="Times New Roman"/>
          <w:b w:val="false"/>
          <w:i w:val="false"/>
          <w:color w:val="000000"/>
          <w:sz w:val="28"/>
        </w:rPr>
        <w:t>
</w:t>
      </w:r>
      <w:r>
        <w:rPr>
          <w:rFonts w:ascii="Times New Roman"/>
          <w:b w:val="false"/>
          <w:i w:val="false"/>
          <w:color w:val="000000"/>
          <w:sz w:val="28"/>
        </w:rPr>
        <w:t>      10. Комиссия отырысы қажеттiлiгiне орай өткiзiледi.</w:t>
      </w:r>
      <w:r>
        <w:br/>
      </w:r>
      <w:r>
        <w:rPr>
          <w:rFonts w:ascii="Times New Roman"/>
          <w:b w:val="false"/>
          <w:i w:val="false"/>
          <w:color w:val="000000"/>
          <w:sz w:val="28"/>
        </w:rPr>
        <w:t>
</w:t>
      </w:r>
      <w:r>
        <w:rPr>
          <w:rFonts w:ascii="Times New Roman"/>
          <w:b w:val="false"/>
          <w:i w:val="false"/>
          <w:color w:val="000000"/>
          <w:sz w:val="28"/>
        </w:rPr>
        <w:t>      11. Комиссия отырысына қатысқан мүшелердiң санынан жай дауыстардың көптiгiмен комиссия шешiм қабылдайды. Дауыстардың теңдiгi кезiнде төрағалық етушiнiң дауысы шешушi болып табылады. Комиссияның отырысы құқықты болып есептеледi, егер оған кеңес мүшелерiнiң жалпы санынан кем дегенде 2/3 қатысса. Комиссия шешiмi хаттамамен ресiмделедi.</w:t>
      </w:r>
      <w:r>
        <w:br/>
      </w:r>
      <w:r>
        <w:rPr>
          <w:rFonts w:ascii="Times New Roman"/>
          <w:b w:val="false"/>
          <w:i w:val="false"/>
          <w:color w:val="000000"/>
          <w:sz w:val="28"/>
        </w:rPr>
        <w:t>
</w:t>
      </w:r>
      <w:r>
        <w:rPr>
          <w:rFonts w:ascii="Times New Roman"/>
          <w:b w:val="false"/>
          <w:i w:val="false"/>
          <w:color w:val="000000"/>
          <w:sz w:val="28"/>
        </w:rPr>
        <w:t>      12. Комиссияның төрағасы:</w:t>
      </w:r>
      <w:r>
        <w:br/>
      </w:r>
      <w:r>
        <w:rPr>
          <w:rFonts w:ascii="Times New Roman"/>
          <w:b w:val="false"/>
          <w:i w:val="false"/>
          <w:color w:val="000000"/>
          <w:sz w:val="28"/>
        </w:rPr>
        <w:t>
</w:t>
      </w:r>
      <w:r>
        <w:rPr>
          <w:rFonts w:ascii="Times New Roman"/>
          <w:b w:val="false"/>
          <w:i w:val="false"/>
          <w:color w:val="000000"/>
          <w:sz w:val="28"/>
        </w:rPr>
        <w:t>      - комиссияның қызметiн ұйымдастырады және жетекшiлiк етедi;</w:t>
      </w:r>
      <w:r>
        <w:br/>
      </w:r>
      <w:r>
        <w:rPr>
          <w:rFonts w:ascii="Times New Roman"/>
          <w:b w:val="false"/>
          <w:i w:val="false"/>
          <w:color w:val="000000"/>
          <w:sz w:val="28"/>
        </w:rPr>
        <w:t>
</w:t>
      </w:r>
      <w:r>
        <w:rPr>
          <w:rFonts w:ascii="Times New Roman"/>
          <w:b w:val="false"/>
          <w:i w:val="false"/>
          <w:color w:val="000000"/>
          <w:sz w:val="28"/>
        </w:rPr>
        <w:t>      - комиссияның отырысының күн тәртiбiн ресiмдейдi;</w:t>
      </w:r>
      <w:r>
        <w:br/>
      </w:r>
      <w:r>
        <w:rPr>
          <w:rFonts w:ascii="Times New Roman"/>
          <w:b w:val="false"/>
          <w:i w:val="false"/>
          <w:color w:val="000000"/>
          <w:sz w:val="28"/>
        </w:rPr>
        <w:t>
</w:t>
      </w:r>
      <w:r>
        <w:rPr>
          <w:rFonts w:ascii="Times New Roman"/>
          <w:b w:val="false"/>
          <w:i w:val="false"/>
          <w:color w:val="000000"/>
          <w:sz w:val="28"/>
        </w:rPr>
        <w:t>      - комиссияның отырысын шақырады және төрағалық етедi. Комиссияның төрағасы жоқ болған кезде оның тапсырмасымен отырысты орынбасары немесе комиссия мүшелерiнiң бiреуi төрағалық етедi.</w:t>
      </w:r>
      <w:r>
        <w:br/>
      </w:r>
      <w:r>
        <w:rPr>
          <w:rFonts w:ascii="Times New Roman"/>
          <w:b w:val="false"/>
          <w:i w:val="false"/>
          <w:color w:val="000000"/>
          <w:sz w:val="28"/>
        </w:rPr>
        <w:t>
</w:t>
      </w:r>
      <w:r>
        <w:rPr>
          <w:rFonts w:ascii="Times New Roman"/>
          <w:b w:val="false"/>
          <w:i w:val="false"/>
          <w:color w:val="000000"/>
          <w:sz w:val="28"/>
        </w:rPr>
        <w:t>      13. Комиссияның қызметiн ақпараттық-талдау және ұйымдастыруды қамтамасыз ету комиссия хатшысымен жүзеге асырылады, аудан әкiмi аппаратының құрылымдық бөлiмшелерiнiң бiрiнiң функциясын орындайды.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