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892a" w14:textId="2aa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қорын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2003 жылғы 1 сәуірдегі N 12 қаулысы. Алматы облыстық Әділет басқармасында 2003 жылғы 15 сәуірде N 1092 тіркелді. Күші жойылды - Алматы облысы әкімінің 2007 жылғы 04 маусымдағы N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әкімінің 2007.06.04 N 118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 Үкіметінің 2000 жылғы 7-шілдедегі "Шағын кәсіпкерлік субъектілеріне кредит беру кезінде кепілдікті қамтамасыз ету ретіндегі коммуналдық меншік объектілерін пайдалану туралы" N 1028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шағын кәсіпкерлік субъектілеріне, басымды инвестициялық жобаларға кредит беру кезінде кепілдік мүлкімен қамтамасыз ету мақсатында облыс әкімі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Коммуналдық меншік объектілері есебінен Алматы облысы әкімінің Кепілдік қоры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меншіктің Кепілдік қорын ұстаушы (иесі) болып шаруашылық жүргізу құқығындағы "Инновациялар жөніндегі комитет" мемлекеттік коммуналдық кәсіпорны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Коммуналдық меншік департаменті Кепілдік қорына өткізіп беру үшін коммуналдық меншік объектілерінің тізбесін жасап, облыс әкімінің бекітуіне ұсынсын.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