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3c9a" w14:textId="0ee3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әкімиятының жанынан діни бірлестіктермен байланыстар жөніндегі кеңес туралы</w:t>
      </w:r>
    </w:p>
    <w:p>
      <w:pPr>
        <w:spacing w:after="0"/>
        <w:ind w:left="0"/>
        <w:jc w:val="both"/>
      </w:pPr>
      <w:r>
        <w:rPr>
          <w:rFonts w:ascii="Times New Roman"/>
          <w:b w:val="false"/>
          <w:i w:val="false"/>
          <w:color w:val="000000"/>
          <w:sz w:val="28"/>
        </w:rPr>
        <w:t>Алматы облысы Балқаш аудандық әкімиятының 2003 жылғы 3 маусымдағы N 6-8 қаулысы. Алматы облыстық Әділет басқармасында 2003 жылы 20 маусымда N 1224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31-бап </w:t>
      </w:r>
      <w:r>
        <w:rPr>
          <w:rFonts w:ascii="Times New Roman"/>
          <w:b w:val="false"/>
          <w:i w:val="false"/>
          <w:color w:val="000000"/>
          <w:sz w:val="28"/>
        </w:rPr>
        <w:t>17 тармағына</w:t>
      </w:r>
      <w:r>
        <w:rPr>
          <w:rFonts w:ascii="Times New Roman"/>
          <w:b w:val="false"/>
          <w:i w:val="false"/>
          <w:color w:val="000000"/>
          <w:sz w:val="28"/>
        </w:rPr>
        <w:t xml:space="preserve"> сәйкес ауданда діни бірлестіктермен жұмысты нақтылау, олармен байланыстарды күшейту мақсатында аудан әкімияты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Діни бірлестіктердің жұмыстарын реттеу мен бақылау мақсатында аудан әкімияты жанынан діни бірлестіктермен байланыстар жөніндегі кеңес құрылсын. Аудан әкімияты жанындағы діни бірлестіктермен байланыстар жөніндегі кеңес туралы </w:t>
      </w:r>
      <w:r>
        <w:rPr>
          <w:rFonts w:ascii="Times New Roman"/>
          <w:b w:val="false"/>
          <w:i w:val="false"/>
          <w:color w:val="000000"/>
          <w:sz w:val="28"/>
        </w:rPr>
        <w:t>ережесі</w:t>
      </w:r>
      <w:r>
        <w:rPr>
          <w:rFonts w:ascii="Times New Roman"/>
          <w:b w:val="false"/>
          <w:i w:val="false"/>
          <w:color w:val="000000"/>
          <w:sz w:val="28"/>
        </w:rPr>
        <w:t xml:space="preserve"> бекітілсін (қоса тіркеледі).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Кеңестің дербес құрамы туралы ұсыныс аудандық мәслихатқа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Діни ұйымдармен нақты жұмыстар жүргізіліп, олардың Қазақстан Республикасы Заңдарының сақталуын қатаң бақылауға алу аудандық кеңес пен селолық округ әкімдеріне тапсырылсын.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 Рахымбаевқа жүктелсін.</w:t>
      </w:r>
    </w:p>
    <w:p>
      <w:pPr>
        <w:spacing w:after="0"/>
        <w:ind w:left="0"/>
        <w:jc w:val="both"/>
      </w:pPr>
      <w:r>
        <w:rPr>
          <w:rFonts w:ascii="Times New Roman"/>
          <w:b w:val="false"/>
          <w:i/>
          <w:color w:val="000000"/>
          <w:sz w:val="28"/>
        </w:rPr>
        <w:t>      Аудан әкімі</w:t>
      </w:r>
      <w:r>
        <w:br/>
      </w:r>
      <w:r>
        <w:rPr>
          <w:rFonts w:ascii="Times New Roman"/>
          <w:b w:val="false"/>
          <w:i w:val="false"/>
          <w:color w:val="000000"/>
          <w:sz w:val="28"/>
        </w:rPr>
        <w:t>
</w:t>
      </w:r>
      <w:r>
        <w:rPr>
          <w:rFonts w:ascii="Times New Roman"/>
          <w:b w:val="false"/>
          <w:i/>
          <w:color w:val="000000"/>
          <w:sz w:val="28"/>
        </w:rPr>
        <w:t>      Аудан әкімінің орынбасары</w:t>
      </w:r>
      <w:r>
        <w:br/>
      </w:r>
      <w:r>
        <w:rPr>
          <w:rFonts w:ascii="Times New Roman"/>
          <w:b w:val="false"/>
          <w:i w:val="false"/>
          <w:color w:val="000000"/>
          <w:sz w:val="28"/>
        </w:rPr>
        <w:t>
</w:t>
      </w:r>
      <w:r>
        <w:rPr>
          <w:rFonts w:ascii="Times New Roman"/>
          <w:b w:val="false"/>
          <w:i/>
          <w:color w:val="000000"/>
          <w:sz w:val="28"/>
        </w:rPr>
        <w:t>      Аппарат басшысы</w:t>
      </w:r>
      <w:r>
        <w:br/>
      </w:r>
      <w:r>
        <w:rPr>
          <w:rFonts w:ascii="Times New Roman"/>
          <w:b w:val="false"/>
          <w:i w:val="false"/>
          <w:color w:val="000000"/>
          <w:sz w:val="28"/>
        </w:rPr>
        <w:t>
</w:t>
      </w:r>
      <w:r>
        <w:rPr>
          <w:rFonts w:ascii="Times New Roman"/>
          <w:b w:val="false"/>
          <w:i/>
          <w:color w:val="000000"/>
          <w:sz w:val="28"/>
        </w:rPr>
        <w:t>      Заң кеңесшісі</w:t>
      </w:r>
      <w:r>
        <w:br/>
      </w:r>
      <w:r>
        <w:rPr>
          <w:rFonts w:ascii="Times New Roman"/>
          <w:b w:val="false"/>
          <w:i w:val="false"/>
          <w:color w:val="000000"/>
          <w:sz w:val="28"/>
        </w:rPr>
        <w:t>
</w:t>
      </w:r>
      <w:r>
        <w:rPr>
          <w:rFonts w:ascii="Times New Roman"/>
          <w:b w:val="false"/>
          <w:i/>
          <w:color w:val="000000"/>
          <w:sz w:val="28"/>
        </w:rPr>
        <w:t>      Жалпы бөлім бастығы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 әкімиятының</w:t>
      </w:r>
      <w:r>
        <w:br/>
      </w:r>
      <w:r>
        <w:rPr>
          <w:rFonts w:ascii="Times New Roman"/>
          <w:b w:val="false"/>
          <w:i w:val="false"/>
          <w:color w:val="000000"/>
          <w:sz w:val="28"/>
        </w:rPr>
        <w:t>
</w:t>
      </w:r>
      <w:r>
        <w:rPr>
          <w:rFonts w:ascii="Times New Roman"/>
          <w:b w:val="false"/>
          <w:i w:val="false"/>
          <w:color w:val="000000"/>
          <w:sz w:val="28"/>
        </w:rPr>
        <w:t>3 06 2003 ж.</w:t>
      </w:r>
      <w:r>
        <w:br/>
      </w:r>
      <w:r>
        <w:rPr>
          <w:rFonts w:ascii="Times New Roman"/>
          <w:b w:val="false"/>
          <w:i w:val="false"/>
          <w:color w:val="000000"/>
          <w:sz w:val="28"/>
        </w:rPr>
        <w:t>
</w:t>
      </w:r>
      <w:r>
        <w:rPr>
          <w:rFonts w:ascii="Times New Roman"/>
          <w:b w:val="false"/>
          <w:i w:val="false"/>
          <w:color w:val="000000"/>
          <w:sz w:val="28"/>
        </w:rPr>
        <w:t>N 6-8 қаулысына</w:t>
      </w:r>
      <w:r>
        <w:br/>
      </w:r>
      <w:r>
        <w:rPr>
          <w:rFonts w:ascii="Times New Roman"/>
          <w:b w:val="false"/>
          <w:i w:val="false"/>
          <w:color w:val="000000"/>
          <w:sz w:val="28"/>
        </w:rPr>
        <w:t>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Аудан әкімияты жанындағы діни бірлестіктермен байланыстар </w:t>
      </w:r>
      <w:r>
        <w:rPr>
          <w:rFonts w:ascii="Times New Roman"/>
          <w:b/>
          <w:i w:val="false"/>
          <w:color w:val="000080"/>
          <w:sz w:val="28"/>
        </w:rPr>
        <w:t>жөніндегі кеңес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i w:val="false"/>
          <w:color w:val="000000"/>
          <w:sz w:val="28"/>
        </w:rPr>
        <w:t>I. Жалпы ережелер</w:t>
      </w:r>
    </w:p>
    <w:p>
      <w:pPr>
        <w:spacing w:after="0"/>
        <w:ind w:left="0"/>
        <w:jc w:val="both"/>
      </w:pPr>
      <w:r>
        <w:rPr>
          <w:rFonts w:ascii="Times New Roman"/>
          <w:b w:val="false"/>
          <w:i w:val="false"/>
          <w:color w:val="000000"/>
          <w:sz w:val="28"/>
        </w:rPr>
        <w:t>      1. Діни бірлестіктермен байланыстар жөніндегі кеңес (бұдан әрі-Кеңес) аудан әкімияты жанындағы нұсқамалық-кеңесші орган болып табылады.</w:t>
      </w:r>
      <w:r>
        <w:br/>
      </w:r>
      <w:r>
        <w:rPr>
          <w:rFonts w:ascii="Times New Roman"/>
          <w:b w:val="false"/>
          <w:i w:val="false"/>
          <w:color w:val="000000"/>
          <w:sz w:val="28"/>
        </w:rPr>
        <w:t>
</w:t>
      </w:r>
      <w:r>
        <w:rPr>
          <w:rFonts w:ascii="Times New Roman"/>
          <w:b w:val="false"/>
          <w:i w:val="false"/>
          <w:color w:val="000000"/>
          <w:sz w:val="28"/>
        </w:rPr>
        <w:t xml:space="preserve">      2.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Республикасының Президенті мен Үкіметінің нормативтік - құқықтың актілерін,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Кеңес өз қызметін мемлекеттік органдармен, діни және аймақтағы қоғамдық бірлестіктермен өзара іс - қимылды жүзеге асырады.</w:t>
      </w:r>
      <w:r>
        <w:br/>
      </w:r>
      <w:r>
        <w:rPr>
          <w:rFonts w:ascii="Times New Roman"/>
          <w:b w:val="false"/>
          <w:i w:val="false"/>
          <w:color w:val="000000"/>
          <w:sz w:val="28"/>
        </w:rPr>
        <w:t>
</w:t>
      </w:r>
      <w:r>
        <w:rPr>
          <w:rFonts w:ascii="Times New Roman"/>
          <w:b w:val="false"/>
          <w:i w:val="false"/>
          <w:color w:val="000000"/>
          <w:sz w:val="28"/>
        </w:rPr>
        <w:t>      4. Кеңестің шешімдері ұсынымдық сипатқа 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II. Кеңестің мақсаты, міндеттері мен функциялары</w:t>
      </w:r>
    </w:p>
    <w:p>
      <w:pPr>
        <w:spacing w:after="0"/>
        <w:ind w:left="0"/>
        <w:jc w:val="both"/>
      </w:pPr>
      <w:r>
        <w:rPr>
          <w:rFonts w:ascii="Times New Roman"/>
          <w:b w:val="false"/>
          <w:i w:val="false"/>
          <w:color w:val="000000"/>
          <w:sz w:val="28"/>
        </w:rPr>
        <w:t>      1. Кеңестің мақсаты - Қазақстан Республикасы азаматтарының дін ұстану бостандығына құқықтарын қамтамасыз ету саласындағы мемлекеттік саясат, қоғамдағы діни келісімді нығайту және конфессияаралық қатынастар үндестігі мәселелері жөнінде ұсыныстар мен ұсынымдар әзірлеу болып табылады.</w:t>
      </w:r>
      <w:r>
        <w:br/>
      </w:r>
      <w:r>
        <w:rPr>
          <w:rFonts w:ascii="Times New Roman"/>
          <w:b w:val="false"/>
          <w:i w:val="false"/>
          <w:color w:val="000000"/>
          <w:sz w:val="28"/>
        </w:rPr>
        <w:t>
</w:t>
      </w:r>
      <w:r>
        <w:rPr>
          <w:rFonts w:ascii="Times New Roman"/>
          <w:b w:val="false"/>
          <w:i w:val="false"/>
          <w:color w:val="000000"/>
          <w:sz w:val="28"/>
        </w:rPr>
        <w:t>      2. Кеңестің негізгі міндеттері төмендегідей:</w:t>
      </w:r>
      <w:r>
        <w:br/>
      </w:r>
      <w:r>
        <w:rPr>
          <w:rFonts w:ascii="Times New Roman"/>
          <w:b w:val="false"/>
          <w:i w:val="false"/>
          <w:color w:val="000000"/>
          <w:sz w:val="28"/>
        </w:rPr>
        <w:t>
</w:t>
      </w:r>
      <w:r>
        <w:rPr>
          <w:rFonts w:ascii="Times New Roman"/>
          <w:b w:val="false"/>
          <w:i w:val="false"/>
          <w:color w:val="000000"/>
          <w:sz w:val="28"/>
        </w:rPr>
        <w:t>      аймақта діни жағдайды және оның даму тенденцияларын жан-жақты және әділ зерттеу, жинақтап қорыту және талдау;</w:t>
      </w:r>
      <w:r>
        <w:br/>
      </w:r>
      <w:r>
        <w:rPr>
          <w:rFonts w:ascii="Times New Roman"/>
          <w:b w:val="false"/>
          <w:i w:val="false"/>
          <w:color w:val="000000"/>
          <w:sz w:val="28"/>
        </w:rPr>
        <w:t>
</w:t>
      </w:r>
      <w:r>
        <w:rPr>
          <w:rFonts w:ascii="Times New Roman"/>
          <w:b w:val="false"/>
          <w:i w:val="false"/>
          <w:color w:val="000000"/>
          <w:sz w:val="28"/>
        </w:rPr>
        <w:t>      азаматтардың дін ұстанудағы бостандығы құқықтарын қамтамасыз ету саласындағы мемлекеттік саясаттың басым бағыттарын қалыптастыру жөніндегі ұсыныстар әзірлеу;</w:t>
      </w:r>
      <w:r>
        <w:br/>
      </w:r>
      <w:r>
        <w:rPr>
          <w:rFonts w:ascii="Times New Roman"/>
          <w:b w:val="false"/>
          <w:i w:val="false"/>
          <w:color w:val="000000"/>
          <w:sz w:val="28"/>
        </w:rPr>
        <w:t>
</w:t>
      </w:r>
      <w:r>
        <w:rPr>
          <w:rFonts w:ascii="Times New Roman"/>
          <w:b w:val="false"/>
          <w:i w:val="false"/>
          <w:color w:val="000000"/>
          <w:sz w:val="28"/>
        </w:rPr>
        <w:t>      аймақтағы діни жағдайдың жай-күйі және дін ұстану бостандығы туралы Заңнаманың сақталуы туралы аудан әкімінің ақпараттық деректер банкін қалыптастыру;</w:t>
      </w:r>
      <w:r>
        <w:br/>
      </w:r>
      <w:r>
        <w:rPr>
          <w:rFonts w:ascii="Times New Roman"/>
          <w:b w:val="false"/>
          <w:i w:val="false"/>
          <w:color w:val="000000"/>
          <w:sz w:val="28"/>
        </w:rPr>
        <w:t>
</w:t>
      </w:r>
      <w:r>
        <w:rPr>
          <w:rFonts w:ascii="Times New Roman"/>
          <w:b w:val="false"/>
          <w:i w:val="false"/>
          <w:color w:val="000000"/>
          <w:sz w:val="28"/>
        </w:rPr>
        <w:t>      діни бірлестіктер арасындағы өзара түсіністік пен төзімділікті нығайту және оларға Қазақстан Республикасының заңнамаларына сәйкес нұсқамалық-көмек көрсету болып табылады.</w:t>
      </w:r>
      <w:r>
        <w:br/>
      </w:r>
      <w:r>
        <w:rPr>
          <w:rFonts w:ascii="Times New Roman"/>
          <w:b w:val="false"/>
          <w:i w:val="false"/>
          <w:color w:val="000000"/>
          <w:sz w:val="28"/>
        </w:rPr>
        <w:t>
</w:t>
      </w:r>
      <w:r>
        <w:rPr>
          <w:rFonts w:ascii="Times New Roman"/>
          <w:b w:val="false"/>
          <w:i w:val="false"/>
          <w:color w:val="000000"/>
          <w:sz w:val="28"/>
        </w:rPr>
        <w:t>      3. Кеңес өзіне жүктелген міндеттерге сәйкес заңнамада белгіленген тәртіппен мынадай фукнцияларды жүзеге асырады:</w:t>
      </w:r>
      <w:r>
        <w:br/>
      </w:r>
      <w:r>
        <w:rPr>
          <w:rFonts w:ascii="Times New Roman"/>
          <w:b w:val="false"/>
          <w:i w:val="false"/>
          <w:color w:val="000000"/>
          <w:sz w:val="28"/>
        </w:rPr>
        <w:t>
</w:t>
      </w:r>
      <w:r>
        <w:rPr>
          <w:rFonts w:ascii="Times New Roman"/>
          <w:b w:val="false"/>
          <w:i w:val="false"/>
          <w:color w:val="000000"/>
          <w:sz w:val="28"/>
        </w:rPr>
        <w:t>      азаматтардың дін ұстану бостандығына және діни бірлестіктермен өзара іс-қимылындағы құқықтарын қамтамасыз ету саласындағы мемлекеттік саясаттың негізгі бағыттарын қалыптастыруға қатысады;</w:t>
      </w:r>
      <w:r>
        <w:br/>
      </w:r>
      <w:r>
        <w:rPr>
          <w:rFonts w:ascii="Times New Roman"/>
          <w:b w:val="false"/>
          <w:i w:val="false"/>
          <w:color w:val="000000"/>
          <w:sz w:val="28"/>
        </w:rPr>
        <w:t>
</w:t>
      </w:r>
      <w:r>
        <w:rPr>
          <w:rFonts w:ascii="Times New Roman"/>
          <w:b w:val="false"/>
          <w:i w:val="false"/>
          <w:color w:val="000000"/>
          <w:sz w:val="28"/>
        </w:rPr>
        <w:t>      аудан аумағында құрылған діни бірлестіктердің және шетел миссионерлерінің қызметін зерделеуді жүзеге асырады, олар туралы деректер банкін қалыптастырады;</w:t>
      </w:r>
      <w:r>
        <w:br/>
      </w:r>
      <w:r>
        <w:rPr>
          <w:rFonts w:ascii="Times New Roman"/>
          <w:b w:val="false"/>
          <w:i w:val="false"/>
          <w:color w:val="000000"/>
          <w:sz w:val="28"/>
        </w:rPr>
        <w:t>
</w:t>
      </w:r>
      <w:r>
        <w:rPr>
          <w:rFonts w:ascii="Times New Roman"/>
          <w:b w:val="false"/>
          <w:i w:val="false"/>
          <w:color w:val="000000"/>
          <w:sz w:val="28"/>
        </w:rPr>
        <w:t>      ақпараттық  насихаттық іс-шараларды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III. Кеңестің қызметін ұйымдастыру және оның жұмыс тәртібі</w:t>
      </w:r>
    </w:p>
    <w:p>
      <w:pPr>
        <w:spacing w:after="0"/>
        <w:ind w:left="0"/>
        <w:jc w:val="both"/>
      </w:pPr>
      <w:r>
        <w:rPr>
          <w:rFonts w:ascii="Times New Roman"/>
          <w:b w:val="false"/>
          <w:i w:val="false"/>
          <w:color w:val="000000"/>
          <w:sz w:val="28"/>
        </w:rPr>
        <w:t>      1. Кеңесті аудан әкімінің орынбасары басқарады. Кеңестің мәжілістері үш айда кемінде бір мәрте өткізіледі. Кеңестің кезектен тыс мәжілісі Кеңес төрағасының жеке бастамасы бойынша немесе кеңес мүшелерінің жалпы санының кемінде үштен бірінің өтініші бойынша шақырылады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2. Кеңес мәжілісі, егер оның жұмысында Кеңес мүшелерінің жалпы санының жартысынан астамы қатысса, заңды болып есептеледі. Кеңестің шешімдері мәжіліске қатысқан Кеңес мүшелері жалпы санының көпшілік дауысымен қабылданады. Дауыстар тепе-теңдігі кезінде Кеңес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3. Мәселелерді пысықтау, мәжілістерді дайындау, сараптау және талдау жұмыстарын жүргізу үшін кеңес өз мүшелері бірінің жетекшілігімен іс-қимыл жасайтын жұмыс топтарын құра алады.</w:t>
      </w:r>
      <w:r>
        <w:br/>
      </w:r>
      <w:r>
        <w:rPr>
          <w:rFonts w:ascii="Times New Roman"/>
          <w:b w:val="false"/>
          <w:i w:val="false"/>
          <w:color w:val="000000"/>
          <w:sz w:val="28"/>
        </w:rPr>
        <w:t>
</w:t>
      </w:r>
      <w:r>
        <w:rPr>
          <w:rFonts w:ascii="Times New Roman"/>
          <w:b w:val="false"/>
          <w:i w:val="false"/>
          <w:color w:val="000000"/>
          <w:sz w:val="28"/>
        </w:rPr>
        <w:t>      4. Кеңес өзіне жүктелген міндеттерді жүзеге асыру үшін заңнамаларда белгіленген тәртіппен мыналарға:</w:t>
      </w:r>
      <w:r>
        <w:br/>
      </w:r>
      <w:r>
        <w:rPr>
          <w:rFonts w:ascii="Times New Roman"/>
          <w:b w:val="false"/>
          <w:i w:val="false"/>
          <w:color w:val="000000"/>
          <w:sz w:val="28"/>
        </w:rPr>
        <w:t>
</w:t>
      </w:r>
      <w:r>
        <w:rPr>
          <w:rFonts w:ascii="Times New Roman"/>
          <w:b w:val="false"/>
          <w:i w:val="false"/>
          <w:color w:val="000000"/>
          <w:sz w:val="28"/>
        </w:rPr>
        <w:t>      мемлекеттік органдардан, діни ұйымдар мен жеке тұлғалардан Кеңес құзыретіне жататын мәселелер  бойынша қажетті ақпарат сұратуға;</w:t>
      </w:r>
      <w:r>
        <w:br/>
      </w:r>
      <w:r>
        <w:rPr>
          <w:rFonts w:ascii="Times New Roman"/>
          <w:b w:val="false"/>
          <w:i w:val="false"/>
          <w:color w:val="000000"/>
          <w:sz w:val="28"/>
        </w:rPr>
        <w:t>
</w:t>
      </w:r>
      <w:r>
        <w:rPr>
          <w:rFonts w:ascii="Times New Roman"/>
          <w:b w:val="false"/>
          <w:i w:val="false"/>
          <w:color w:val="000000"/>
          <w:sz w:val="28"/>
        </w:rPr>
        <w:t>      жоғары және жергілікті мемлекеттік органдардың ақпараттық деректер банкін пайдалануға;</w:t>
      </w:r>
      <w:r>
        <w:br/>
      </w:r>
      <w:r>
        <w:rPr>
          <w:rFonts w:ascii="Times New Roman"/>
          <w:b w:val="false"/>
          <w:i w:val="false"/>
          <w:color w:val="000000"/>
          <w:sz w:val="28"/>
        </w:rPr>
        <w:t>
</w:t>
      </w:r>
      <w:r>
        <w:rPr>
          <w:rFonts w:ascii="Times New Roman"/>
          <w:b w:val="false"/>
          <w:i w:val="false"/>
          <w:color w:val="000000"/>
          <w:sz w:val="28"/>
        </w:rPr>
        <w:t>      азаматтардың дін ұстану бостандығы құқықтарын қамтамасыз ету саласындағы республика заңнамаларын бұзған діни бірлестіктер мен шетелдік миссионерлердің қызметіне тыйым салу жөнінде ұсыныстар енгізуге;</w:t>
      </w:r>
      <w:r>
        <w:br/>
      </w:r>
      <w:r>
        <w:rPr>
          <w:rFonts w:ascii="Times New Roman"/>
          <w:b w:val="false"/>
          <w:i w:val="false"/>
          <w:color w:val="000000"/>
          <w:sz w:val="28"/>
        </w:rPr>
        <w:t>
</w:t>
      </w:r>
      <w:r>
        <w:rPr>
          <w:rFonts w:ascii="Times New Roman"/>
          <w:b w:val="false"/>
          <w:i w:val="false"/>
          <w:color w:val="000000"/>
          <w:sz w:val="28"/>
        </w:rPr>
        <w:t>      Кеңес құзыретіне қатысты мәселелер бойынша ресми түсініктемелер беруге;</w:t>
      </w:r>
      <w:r>
        <w:br/>
      </w:r>
      <w:r>
        <w:rPr>
          <w:rFonts w:ascii="Times New Roman"/>
          <w:b w:val="false"/>
          <w:i w:val="false"/>
          <w:color w:val="000000"/>
          <w:sz w:val="28"/>
        </w:rPr>
        <w:t>
</w:t>
      </w:r>
      <w:r>
        <w:rPr>
          <w:rFonts w:ascii="Times New Roman"/>
          <w:b w:val="false"/>
          <w:i w:val="false"/>
          <w:color w:val="000000"/>
          <w:sz w:val="28"/>
        </w:rPr>
        <w:t>      Заңнамаға сәйкес өзге де өкілеттіктерді жүзеге асыруға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IV. Кеңестің қызметін қамтамасыз ету</w:t>
      </w:r>
    </w:p>
    <w:p>
      <w:pPr>
        <w:spacing w:after="0"/>
        <w:ind w:left="0"/>
        <w:jc w:val="both"/>
      </w:pPr>
      <w:r>
        <w:rPr>
          <w:rFonts w:ascii="Times New Roman"/>
          <w:b w:val="false"/>
          <w:i w:val="false"/>
          <w:color w:val="000000"/>
          <w:sz w:val="28"/>
        </w:rPr>
        <w:t>      1. Кеңестің дербес құрамын аудандық мәслихат бекітеді.</w:t>
      </w:r>
      <w:r>
        <w:br/>
      </w:r>
      <w:r>
        <w:rPr>
          <w:rFonts w:ascii="Times New Roman"/>
          <w:b w:val="false"/>
          <w:i w:val="false"/>
          <w:color w:val="000000"/>
          <w:sz w:val="28"/>
        </w:rPr>
        <w:t>
</w:t>
      </w:r>
      <w:r>
        <w:rPr>
          <w:rFonts w:ascii="Times New Roman"/>
          <w:b w:val="false"/>
          <w:i w:val="false"/>
          <w:color w:val="000000"/>
          <w:sz w:val="28"/>
        </w:rPr>
        <w:t>      2. Кеңес аудан аумағындағы жетекші конфессиялар, жергілікті мемлекеттік басқару органдарының қызметкерлері қатарынан жасақтанады. Кеңес мүшелері өз міндеттерін қоғамдық негізде жүзеге асырады.</w:t>
      </w:r>
      <w:r>
        <w:br/>
      </w:r>
      <w:r>
        <w:rPr>
          <w:rFonts w:ascii="Times New Roman"/>
          <w:b w:val="false"/>
          <w:i w:val="false"/>
          <w:color w:val="000000"/>
          <w:sz w:val="28"/>
        </w:rPr>
        <w:t>
</w:t>
      </w:r>
      <w:r>
        <w:rPr>
          <w:rFonts w:ascii="Times New Roman"/>
          <w:b w:val="false"/>
          <w:i w:val="false"/>
          <w:color w:val="000000"/>
          <w:sz w:val="28"/>
        </w:rPr>
        <w:t>      3. Кеңес хатшысы өзіне жүктелген міндеттерді орындау үшін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қызметін ұйымдастырушылық, ақпараттық-талдамалық, әдістемелік және өзге де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Кеңес мәжілісінде қабылданатын және оның төрағасы бекітетін жұмыс жоспары жөніндегі ұсыныстарды кеңес қарауына енгізеді;</w:t>
      </w:r>
      <w:r>
        <w:br/>
      </w:r>
      <w:r>
        <w:rPr>
          <w:rFonts w:ascii="Times New Roman"/>
          <w:b w:val="false"/>
          <w:i w:val="false"/>
          <w:color w:val="000000"/>
          <w:sz w:val="28"/>
        </w:rPr>
        <w:t>
</w:t>
      </w:r>
      <w:r>
        <w:rPr>
          <w:rFonts w:ascii="Times New Roman"/>
          <w:b w:val="false"/>
          <w:i w:val="false"/>
          <w:color w:val="000000"/>
          <w:sz w:val="28"/>
        </w:rPr>
        <w:t>      Кеңес мәжілістерінің күн тәртібін құрайды;</w:t>
      </w:r>
      <w:r>
        <w:br/>
      </w:r>
      <w:r>
        <w:rPr>
          <w:rFonts w:ascii="Times New Roman"/>
          <w:b w:val="false"/>
          <w:i w:val="false"/>
          <w:color w:val="000000"/>
          <w:sz w:val="28"/>
        </w:rPr>
        <w:t>
</w:t>
      </w:r>
      <w:r>
        <w:rPr>
          <w:rFonts w:ascii="Times New Roman"/>
          <w:b w:val="false"/>
          <w:i w:val="false"/>
          <w:color w:val="000000"/>
          <w:sz w:val="28"/>
        </w:rPr>
        <w:t>      Кеңестің қызметі туралы есеп дайындайды.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V. Кеңестің қызметін тоқтату тәртібі</w:t>
      </w:r>
    </w:p>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Кеңес өз қызметін Заңнамалар негізінде тоқтатады.</w:t>
      </w:r>
    </w:p>
    <w:p>
      <w:pPr>
        <w:spacing w:after="0"/>
        <w:ind w:left="0"/>
        <w:jc w:val="both"/>
      </w:pPr>
      <w:r>
        <w:rPr>
          <w:rFonts w:ascii="Times New Roman"/>
          <w:b w:val="false"/>
          <w:i/>
          <w:color w:val="000000"/>
          <w:sz w:val="28"/>
        </w:rPr>
        <w:t>      Аудан әкімі</w:t>
      </w:r>
      <w:r>
        <w:br/>
      </w:r>
      <w:r>
        <w:rPr>
          <w:rFonts w:ascii="Times New Roman"/>
          <w:b w:val="false"/>
          <w:i w:val="false"/>
          <w:color w:val="000000"/>
          <w:sz w:val="28"/>
        </w:rPr>
        <w:t>
</w:t>
      </w:r>
      <w:r>
        <w:rPr>
          <w:rFonts w:ascii="Times New Roman"/>
          <w:b w:val="false"/>
          <w:i/>
          <w:color w:val="000000"/>
          <w:sz w:val="28"/>
        </w:rPr>
        <w:t>      аппаратының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