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ea48" w14:textId="1deea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әкімияты жанындағы Нашақорлыққа және есірткі бизнесіне қарсы күрес жөніндегі аудандық комиссияның дербес құрамы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әкімиятының 2003 жылғы 10 шілдедегі N 8-36 қаулысы. Алматы облыстық Әділет басқармасында 2003 жылы 28 шілдеде N 1262 тіркелді. Күші жойылды - Алматы облысы Көксу ауданы әкімдігінің 2011 жылғы 12 қаңтардағы N 07 қаулысымен</w:t>
      </w:r>
    </w:p>
    <w:p>
      <w:pPr>
        <w:spacing w:after="0"/>
        <w:ind w:left="0"/>
        <w:jc w:val="both"/>
      </w:pPr>
      <w:r>
        <w:rPr>
          <w:rFonts w:ascii="Times New Roman"/>
          <w:b w:val="false"/>
          <w:i w:val="false"/>
          <w:color w:val="ff0000"/>
          <w:sz w:val="28"/>
        </w:rPr>
        <w:t>      Ескерту. Күші жойылды - Алматы облысы Көксу ауданы әкімдігінің 2011.01.12 N 07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Заңының 31-бабы 1-тармағы </w:t>
      </w:r>
      <w:r>
        <w:rPr>
          <w:rFonts w:ascii="Times New Roman"/>
          <w:b w:val="false"/>
          <w:i w:val="false"/>
          <w:color w:val="000000"/>
          <w:sz w:val="28"/>
        </w:rPr>
        <w:t>17-тармақшасына</w:t>
      </w:r>
      <w:r>
        <w:rPr>
          <w:rFonts w:ascii="Times New Roman"/>
          <w:b w:val="false"/>
          <w:i w:val="false"/>
          <w:color w:val="000000"/>
          <w:sz w:val="28"/>
        </w:rPr>
        <w:t xml:space="preserve">, сәйкес аудан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әкімияты жанындағы Нашақорлыққа және есірткі бизнесіне қарсы күрес жөніндегі аудандық комиссия құрылсын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Аудан әкімияты жанындағы Нашақорлыққа және есірткі бизнесіне қарсы күрес жөніндегі аудандық комиссияның дербес құрамы аудандық мәслихаттың кезекті сессиясына бекітілуге ұсынылсын.</w:t>
      </w:r>
      <w:r>
        <w:br/>
      </w:r>
      <w:r>
        <w:rPr>
          <w:rFonts w:ascii="Times New Roman"/>
          <w:b w:val="false"/>
          <w:i w:val="false"/>
          <w:color w:val="000000"/>
          <w:sz w:val="28"/>
        </w:rPr>
        <w:t>
</w:t>
      </w:r>
      <w:r>
        <w:rPr>
          <w:rFonts w:ascii="Times New Roman"/>
          <w:b w:val="false"/>
          <w:i w:val="false"/>
          <w:color w:val="000000"/>
          <w:sz w:val="28"/>
        </w:rPr>
        <w:t>
 3. Аудан әкімияты жанындағы Нашақорлыққа және есірткі бизнесіне қарсы күрес жөніндегі аудандық комиссияның дербес құрамы туралы Ережесі бекітілсін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Т.Қайнарбековке жүктелсін.</w:t>
      </w:r>
    </w:p>
    <w:bookmarkEnd w:id="0"/>
    <w:p>
      <w:pPr>
        <w:spacing w:after="0"/>
        <w:ind w:left="0"/>
        <w:jc w:val="both"/>
      </w:pPr>
      <w:r>
        <w:rPr>
          <w:rFonts w:ascii="Times New Roman"/>
          <w:b w:val="false"/>
          <w:i/>
          <w:color w:val="000000"/>
          <w:sz w:val="28"/>
        </w:rPr>
        <w:t>      Аудан әкімі</w:t>
      </w:r>
    </w:p>
    <w:p>
      <w:pPr>
        <w:spacing w:after="0"/>
        <w:ind w:left="0"/>
        <w:jc w:val="both"/>
      </w:pPr>
      <w:r>
        <w:rPr>
          <w:rFonts w:ascii="Times New Roman"/>
          <w:b w:val="false"/>
          <w:i/>
          <w:color w:val="000000"/>
          <w:sz w:val="28"/>
        </w:rPr>
        <w:t>      Аудан әкімінің орынбасары</w:t>
      </w:r>
    </w:p>
    <w:p>
      <w:pPr>
        <w:spacing w:after="0"/>
        <w:ind w:left="0"/>
        <w:jc w:val="both"/>
      </w:pPr>
      <w:r>
        <w:rPr>
          <w:rFonts w:ascii="Times New Roman"/>
          <w:b w:val="false"/>
          <w:i/>
          <w:color w:val="000000"/>
          <w:sz w:val="28"/>
        </w:rPr>
        <w:t>      Аппараттың басшысы</w:t>
      </w:r>
    </w:p>
    <w:p>
      <w:pPr>
        <w:spacing w:after="0"/>
        <w:ind w:left="0"/>
        <w:jc w:val="both"/>
      </w:pPr>
      <w:r>
        <w:rPr>
          <w:rFonts w:ascii="Times New Roman"/>
          <w:b w:val="false"/>
          <w:i/>
          <w:color w:val="000000"/>
          <w:sz w:val="28"/>
        </w:rPr>
        <w:t>      Аппараттың заңгері</w:t>
      </w:r>
      <w:r>
        <w:br/>
      </w:r>
      <w:r>
        <w:rPr>
          <w:rFonts w:ascii="Times New Roman"/>
          <w:b w:val="false"/>
          <w:i w:val="false"/>
          <w:color w:val="000000"/>
          <w:sz w:val="28"/>
        </w:rPr>
        <w:t>
</w:t>
      </w:r>
      <w:r>
        <w:rPr>
          <w:rFonts w:ascii="Times New Roman"/>
          <w:b w:val="false"/>
          <w:i/>
          <w:color w:val="000000"/>
          <w:sz w:val="28"/>
        </w:rPr>
        <w:t>      міндетін атқарушы</w:t>
      </w:r>
    </w:p>
    <w:p>
      <w:pPr>
        <w:spacing w:after="0"/>
        <w:ind w:left="0"/>
        <w:jc w:val="both"/>
      </w:pPr>
      <w:r>
        <w:rPr>
          <w:rFonts w:ascii="Times New Roman"/>
          <w:b w:val="false"/>
          <w:i/>
          <w:color w:val="000000"/>
          <w:sz w:val="28"/>
        </w:rPr>
        <w:t>      Жалпы бөлімінің бастығы</w:t>
      </w:r>
    </w:p>
    <w:bookmarkStart w:name="z6" w:id="1"/>
    <w:p>
      <w:pPr>
        <w:spacing w:after="0"/>
        <w:ind w:left="0"/>
        <w:jc w:val="both"/>
      </w:pPr>
      <w:r>
        <w:rPr>
          <w:rFonts w:ascii="Times New Roman"/>
          <w:b w:val="false"/>
          <w:i w:val="false"/>
          <w:color w:val="000000"/>
          <w:sz w:val="28"/>
        </w:rPr>
        <w:t>
Аудан әкімиятының</w:t>
      </w:r>
      <w:r>
        <w:br/>
      </w:r>
      <w:r>
        <w:rPr>
          <w:rFonts w:ascii="Times New Roman"/>
          <w:b w:val="false"/>
          <w:i w:val="false"/>
          <w:color w:val="000000"/>
          <w:sz w:val="28"/>
        </w:rPr>
        <w:t>
2003 жылғы 10 шілде</w:t>
      </w:r>
      <w:r>
        <w:br/>
      </w:r>
      <w:r>
        <w:rPr>
          <w:rFonts w:ascii="Times New Roman"/>
          <w:b w:val="false"/>
          <w:i w:val="false"/>
          <w:color w:val="000000"/>
          <w:sz w:val="28"/>
        </w:rPr>
        <w:t>
N 8-36 қаулысына</w:t>
      </w:r>
      <w:r>
        <w:br/>
      </w:r>
      <w:r>
        <w:rPr>
          <w:rFonts w:ascii="Times New Roman"/>
          <w:b w:val="false"/>
          <w:i w:val="false"/>
          <w:color w:val="000000"/>
          <w:sz w:val="28"/>
        </w:rPr>
        <w:t>
1 қосымша</w:t>
      </w:r>
    </w:p>
    <w:bookmarkEnd w:id="1"/>
    <w:bookmarkStart w:name="z14" w:id="2"/>
    <w:p>
      <w:pPr>
        <w:spacing w:after="0"/>
        <w:ind w:left="0"/>
        <w:jc w:val="left"/>
      </w:pPr>
      <w:r>
        <w:rPr>
          <w:rFonts w:ascii="Times New Roman"/>
          <w:b/>
          <w:i w:val="false"/>
          <w:color w:val="000000"/>
        </w:rPr>
        <w:t xml:space="preserve"> 
Аудан әкімияты жанындағы Нашақорлыққа және есірткі бизнесіне</w:t>
      </w:r>
      <w:r>
        <w:br/>
      </w:r>
      <w:r>
        <w:rPr>
          <w:rFonts w:ascii="Times New Roman"/>
          <w:b/>
          <w:i w:val="false"/>
          <w:color w:val="000000"/>
        </w:rPr>
        <w:t>
қарсы күрес жөніндегі аудандық комиссияның</w:t>
      </w:r>
      <w:r>
        <w:br/>
      </w:r>
      <w:r>
        <w:rPr>
          <w:rFonts w:ascii="Times New Roman"/>
          <w:b/>
          <w:i w:val="false"/>
          <w:color w:val="000000"/>
        </w:rPr>
        <w:t>
дербес құрамы: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3"/>
        <w:gridCol w:w="6053"/>
      </w:tblGrid>
      <w:tr>
        <w:trPr>
          <w:trHeight w:val="45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Қайнарбеков Талғат Қанатұлы</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орынбасары, комиссия төрағасы</w:t>
            </w:r>
          </w:p>
        </w:tc>
      </w:tr>
      <w:tr>
        <w:trPr>
          <w:trHeight w:val="45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Нүсіпова Бақытгүл Темірханқызы</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және әлеуметтік сала бөлімінің бас маманы, комиссия хатшысы</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Комиссия мүшелері:</w:t>
            </w:r>
          </w:p>
        </w:tc>
      </w:tr>
      <w:tr>
        <w:trPr>
          <w:trHeight w:val="45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Садыров Ерлан Молдахметұлы</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 бастығының орынбасары, полиция майоры (келісім бойынша)</w:t>
            </w:r>
          </w:p>
        </w:tc>
      </w:tr>
      <w:tr>
        <w:trPr>
          <w:trHeight w:val="45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Кәлпебаев Алтай Мұратұлы</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бас маман - заңгері міндетін атқарушы</w:t>
            </w:r>
          </w:p>
        </w:tc>
      </w:tr>
      <w:tr>
        <w:trPr>
          <w:trHeight w:val="45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Хасанаев Марал Жақсыбайұлы</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бөлімінің бастығы</w:t>
            </w:r>
          </w:p>
        </w:tc>
      </w:tr>
      <w:tr>
        <w:trPr>
          <w:trHeight w:val="45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Ешкенов Ертай Оразұлы</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мемлекеттік санитарлық - эпидемиологиялық қадағалау басқармасы" мемлекеттік мекемесінің бастығы (келісім бойынша)</w:t>
            </w:r>
          </w:p>
        </w:tc>
      </w:tr>
      <w:tr>
        <w:trPr>
          <w:trHeight w:val="45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Бекжанова Ғайния Оразбекқызы</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Орталық аудандық аурухана" мемлекеттік қазыналық кәсіпорнының нарколог - дәрігер (келісім бойынша)</w:t>
            </w:r>
          </w:p>
        </w:tc>
      </w:tr>
      <w:tr>
        <w:trPr>
          <w:trHeight w:val="45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Әбділданов Қанат Таңжарықұлы</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спорт жөніндегі бас маманы</w:t>
            </w:r>
          </w:p>
        </w:tc>
      </w:tr>
      <w:tr>
        <w:trPr>
          <w:trHeight w:val="45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Ерғазинов Ермек Акәұлы</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 кәмелетке толмағандардың ісі жөніндегі бөлімінің бастығы (келісім бойынша)</w:t>
            </w:r>
          </w:p>
        </w:tc>
      </w:tr>
    </w:tbl>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орынбасары</w:t>
      </w:r>
    </w:p>
    <w:bookmarkStart w:name="z7" w:id="3"/>
    <w:p>
      <w:pPr>
        <w:spacing w:after="0"/>
        <w:ind w:left="0"/>
        <w:jc w:val="both"/>
      </w:pPr>
      <w:r>
        <w:rPr>
          <w:rFonts w:ascii="Times New Roman"/>
          <w:b w:val="false"/>
          <w:i w:val="false"/>
          <w:color w:val="000000"/>
          <w:sz w:val="28"/>
        </w:rPr>
        <w:t>
Аудан әкімиятының</w:t>
      </w:r>
      <w:r>
        <w:br/>
      </w:r>
      <w:r>
        <w:rPr>
          <w:rFonts w:ascii="Times New Roman"/>
          <w:b w:val="false"/>
          <w:i w:val="false"/>
          <w:color w:val="000000"/>
          <w:sz w:val="28"/>
        </w:rPr>
        <w:t>
2003 жылғы 10 шілде</w:t>
      </w:r>
      <w:r>
        <w:br/>
      </w:r>
      <w:r>
        <w:rPr>
          <w:rFonts w:ascii="Times New Roman"/>
          <w:b w:val="false"/>
          <w:i w:val="false"/>
          <w:color w:val="000000"/>
          <w:sz w:val="28"/>
        </w:rPr>
        <w:t>
N 8-36 қаулысына</w:t>
      </w:r>
      <w:r>
        <w:br/>
      </w:r>
      <w:r>
        <w:rPr>
          <w:rFonts w:ascii="Times New Roman"/>
          <w:b w:val="false"/>
          <w:i w:val="false"/>
          <w:color w:val="000000"/>
          <w:sz w:val="28"/>
        </w:rPr>
        <w:t>
2 қосымша</w:t>
      </w:r>
    </w:p>
    <w:bookmarkEnd w:id="3"/>
    <w:bookmarkStart w:name="z15" w:id="4"/>
    <w:p>
      <w:pPr>
        <w:spacing w:after="0"/>
        <w:ind w:left="0"/>
        <w:jc w:val="left"/>
      </w:pPr>
      <w:r>
        <w:rPr>
          <w:rFonts w:ascii="Times New Roman"/>
          <w:b/>
          <w:i w:val="false"/>
          <w:color w:val="000000"/>
        </w:rPr>
        <w:t xml:space="preserve"> 
Аудан әкімияты жанындағы Нашақорлық және есірткі бизнесіне</w:t>
      </w:r>
      <w:r>
        <w:br/>
      </w:r>
      <w:r>
        <w:rPr>
          <w:rFonts w:ascii="Times New Roman"/>
          <w:b/>
          <w:i w:val="false"/>
          <w:color w:val="000000"/>
        </w:rPr>
        <w:t>
қарсы күрес жөнінде аудандық комиссиясының</w:t>
      </w:r>
      <w:r>
        <w:br/>
      </w:r>
      <w:r>
        <w:rPr>
          <w:rFonts w:ascii="Times New Roman"/>
          <w:b/>
          <w:i w:val="false"/>
          <w:color w:val="000000"/>
        </w:rPr>
        <w:t>
(бұдан әрі - Комиссия)</w:t>
      </w:r>
      <w:r>
        <w:br/>
      </w:r>
      <w:r>
        <w:rPr>
          <w:rFonts w:ascii="Times New Roman"/>
          <w:b/>
          <w:i w:val="false"/>
          <w:color w:val="000000"/>
        </w:rPr>
        <w:t>
ЕРЕЖЕСІ</w:t>
      </w:r>
    </w:p>
    <w:bookmarkEnd w:id="4"/>
    <w:p>
      <w:pPr>
        <w:spacing w:after="0"/>
        <w:ind w:left="0"/>
        <w:jc w:val="both"/>
      </w:pPr>
      <w:r>
        <w:rPr>
          <w:rFonts w:ascii="Times New Roman"/>
          <w:b w:val="false"/>
          <w:i w:val="false"/>
          <w:color w:val="000000"/>
          <w:sz w:val="28"/>
        </w:rPr>
        <w:t>      Комиссия қызметінің негізгі мақсаты Көксу ауданында нашақорлық және есірткі бизнесіне қарсы күрес жөніндегі Мемлекеттік Бағдарламаны, сондай-ақ Стратегияны жүзеге асыру болып табылады.</w:t>
      </w:r>
    </w:p>
    <w:bookmarkStart w:name="z8"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1. Комиссия нашақорлық пен есірткі бизнесіне қарсы күрес аясындағы мемлекет саясатын жүзеге асыруға бағытталған, мемлекеттік органдар, ұйымдар мен қоғамдық бірлестіктер қызметін үйлестіретін консультативтік - кеңесші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
      2. Комиссия өз қызметін </w:t>
      </w:r>
      <w:r>
        <w:rPr>
          <w:rFonts w:ascii="Times New Roman"/>
          <w:b w:val="false"/>
          <w:i w:val="false"/>
          <w:color w:val="000000"/>
          <w:sz w:val="28"/>
        </w:rPr>
        <w:t>Конституцияға</w:t>
      </w:r>
      <w:r>
        <w:rPr>
          <w:rFonts w:ascii="Times New Roman"/>
          <w:b w:val="false"/>
          <w:i w:val="false"/>
          <w:color w:val="000000"/>
          <w:sz w:val="28"/>
        </w:rPr>
        <w:t xml:space="preserve">, Қазақстан Республикасы Президентінің 2000 жылғы 16 мамырдағы "Қазақстан Республикасында нашақорлыққа және есірткі бизнесіне қарсы күрестің 2001-2005 жылдарға арналған стратегиясы туралы" N 394 </w:t>
      </w:r>
      <w:r>
        <w:rPr>
          <w:rFonts w:ascii="Times New Roman"/>
          <w:b w:val="false"/>
          <w:i w:val="false"/>
          <w:color w:val="000000"/>
          <w:sz w:val="28"/>
        </w:rPr>
        <w:t>Жарлығына</w:t>
      </w:r>
      <w:r>
        <w:rPr>
          <w:rFonts w:ascii="Times New Roman"/>
          <w:b w:val="false"/>
          <w:i w:val="false"/>
          <w:color w:val="000000"/>
          <w:sz w:val="28"/>
        </w:rPr>
        <w:t xml:space="preserve"> және нашақорлық және есірткі бизнесіне қарсы күрес жөніндегі өзге де нормативтік құқықтық актілер, Қазақстан Республикасы Үкіметінің 2001 жылғы 2 ақпандағы "Қазақстан Республикасында нашақорлыққа қарсы күрестің 2001-2005 жылдарға арналған басым іс-шараларының жоспарын бекіту туралы" </w:t>
      </w:r>
      <w:r>
        <w:rPr>
          <w:rFonts w:ascii="Times New Roman"/>
          <w:b w:val="false"/>
          <w:i w:val="false"/>
          <w:color w:val="000000"/>
          <w:sz w:val="28"/>
        </w:rPr>
        <w:t>N 176</w:t>
      </w:r>
      <w:r>
        <w:rPr>
          <w:rFonts w:ascii="Times New Roman"/>
          <w:b w:val="false"/>
          <w:i w:val="false"/>
          <w:color w:val="000000"/>
          <w:sz w:val="28"/>
        </w:rPr>
        <w:t xml:space="preserve"> және 2002 жылғы 8 шілдедегі "Қазақстан Республикасында нашақорлыққа және есірткі бизнесіне қарсы күрестің 2002-2003 жылдарға арналған бағдарламасы туралы" N 736 </w:t>
      </w:r>
      <w:r>
        <w:rPr>
          <w:rFonts w:ascii="Times New Roman"/>
          <w:b w:val="false"/>
          <w:i w:val="false"/>
          <w:color w:val="000000"/>
          <w:sz w:val="28"/>
        </w:rPr>
        <w:t>қаулыларына</w:t>
      </w:r>
      <w:r>
        <w:rPr>
          <w:rFonts w:ascii="Times New Roman"/>
          <w:b w:val="false"/>
          <w:i w:val="false"/>
          <w:color w:val="000000"/>
          <w:sz w:val="28"/>
        </w:rPr>
        <w:t xml:space="preserve"> (одан әрі - Стратегия және Мемлекеттік бағдарлама),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Комиссия, өз құзыретіне енетін, аудан әкімінің шешімдері, өкімдері немесе Комиссия шығарған қаулысымен ресімделетін сұрақтардың мазмұны мен сипатына байланысты, қорытынды беріп, ұсыныстар жасайды.</w:t>
      </w:r>
      <w:r>
        <w:br/>
      </w:r>
      <w:r>
        <w:rPr>
          <w:rFonts w:ascii="Times New Roman"/>
          <w:b w:val="false"/>
          <w:i w:val="false"/>
          <w:color w:val="000000"/>
          <w:sz w:val="28"/>
        </w:rPr>
        <w:t>
</w:t>
      </w:r>
      <w:r>
        <w:rPr>
          <w:rFonts w:ascii="Times New Roman"/>
          <w:b w:val="false"/>
          <w:i w:val="false"/>
          <w:color w:val="000000"/>
          <w:sz w:val="28"/>
        </w:rPr>
        <w:t>
      4. Комиссияның қызметінің материалды - техникалық және қаржылық қамтамасыз етілуі, жергілікті бюджетке бөлінген қаражат арқылы жүзеге асады.</w:t>
      </w:r>
      <w:r>
        <w:br/>
      </w:r>
      <w:r>
        <w:rPr>
          <w:rFonts w:ascii="Times New Roman"/>
          <w:b w:val="false"/>
          <w:i w:val="false"/>
          <w:color w:val="000000"/>
          <w:sz w:val="28"/>
        </w:rPr>
        <w:t>
</w:t>
      </w:r>
      <w:r>
        <w:rPr>
          <w:rFonts w:ascii="Times New Roman"/>
          <w:b w:val="false"/>
          <w:i w:val="false"/>
          <w:color w:val="000000"/>
          <w:sz w:val="28"/>
        </w:rPr>
        <w:t>
      5. Комиссияны төраға, хатшы және комиссия мүшелері құрайды. Комиссия мүшелері қызметтеріне сәйкес ішкі істер, сот, денсаулық сақтау, білім бөлімі жетекшілері болып табылады. Комиссия мүшелері өзге де қызмет адамдары, азаматтар, қоғам өкілдері болуы мүмкін.</w:t>
      </w:r>
    </w:p>
    <w:bookmarkEnd w:id="6"/>
    <w:bookmarkStart w:name="z9" w:id="7"/>
    <w:p>
      <w:pPr>
        <w:spacing w:after="0"/>
        <w:ind w:left="0"/>
        <w:jc w:val="left"/>
      </w:pPr>
      <w:r>
        <w:rPr>
          <w:rFonts w:ascii="Times New Roman"/>
          <w:b/>
          <w:i w:val="false"/>
          <w:color w:val="000000"/>
        </w:rPr>
        <w:t xml:space="preserve"> 
2. Комиссияның жұмысын ұйымдастыру</w:t>
      </w:r>
    </w:p>
    <w:bookmarkEnd w:id="7"/>
    <w:bookmarkStart w:name="z21" w:id="8"/>
    <w:p>
      <w:pPr>
        <w:spacing w:after="0"/>
        <w:ind w:left="0"/>
        <w:jc w:val="both"/>
      </w:pPr>
      <w:r>
        <w:rPr>
          <w:rFonts w:ascii="Times New Roman"/>
          <w:b w:val="false"/>
          <w:i w:val="false"/>
          <w:color w:val="000000"/>
          <w:sz w:val="28"/>
        </w:rPr>
        <w:t>
      6. Комиссия мүшелерін, төрағасын және оның орынбасарын аудан әкімі тағайындайды.</w:t>
      </w:r>
      <w:r>
        <w:br/>
      </w:r>
      <w:r>
        <w:rPr>
          <w:rFonts w:ascii="Times New Roman"/>
          <w:b w:val="false"/>
          <w:i w:val="false"/>
          <w:color w:val="000000"/>
          <w:sz w:val="28"/>
        </w:rPr>
        <w:t>
</w:t>
      </w:r>
      <w:r>
        <w:rPr>
          <w:rFonts w:ascii="Times New Roman"/>
          <w:b w:val="false"/>
          <w:i w:val="false"/>
          <w:color w:val="000000"/>
          <w:sz w:val="28"/>
        </w:rPr>
        <w:t>
      7. Комиссияның дербес құрамы аудандық мәслихаттың шешімімен бекітіледі.</w:t>
      </w:r>
      <w:r>
        <w:br/>
      </w:r>
      <w:r>
        <w:rPr>
          <w:rFonts w:ascii="Times New Roman"/>
          <w:b w:val="false"/>
          <w:i w:val="false"/>
          <w:color w:val="000000"/>
          <w:sz w:val="28"/>
        </w:rPr>
        <w:t>
</w:t>
      </w:r>
      <w:r>
        <w:rPr>
          <w:rFonts w:ascii="Times New Roman"/>
          <w:b w:val="false"/>
          <w:i w:val="false"/>
          <w:color w:val="000000"/>
          <w:sz w:val="28"/>
        </w:rPr>
        <w:t>
      8. Комиссия өз құрамында жұмыс топтарын құруы мүмкін.</w:t>
      </w:r>
      <w:r>
        <w:br/>
      </w:r>
      <w:r>
        <w:rPr>
          <w:rFonts w:ascii="Times New Roman"/>
          <w:b w:val="false"/>
          <w:i w:val="false"/>
          <w:color w:val="000000"/>
          <w:sz w:val="28"/>
        </w:rPr>
        <w:t>
</w:t>
      </w:r>
      <w:r>
        <w:rPr>
          <w:rFonts w:ascii="Times New Roman"/>
          <w:b w:val="false"/>
          <w:i w:val="false"/>
          <w:color w:val="000000"/>
          <w:sz w:val="28"/>
        </w:rPr>
        <w:t>
      9. Комиссия жұмысы ұйымды және жариялы болуға тиіс.</w:t>
      </w:r>
      <w:r>
        <w:br/>
      </w:r>
      <w:r>
        <w:rPr>
          <w:rFonts w:ascii="Times New Roman"/>
          <w:b w:val="false"/>
          <w:i w:val="false"/>
          <w:color w:val="000000"/>
          <w:sz w:val="28"/>
        </w:rPr>
        <w:t>
</w:t>
      </w:r>
      <w:r>
        <w:rPr>
          <w:rFonts w:ascii="Times New Roman"/>
          <w:b w:val="false"/>
          <w:i w:val="false"/>
          <w:color w:val="000000"/>
          <w:sz w:val="28"/>
        </w:rPr>
        <w:t>
      10. Нашақорлық және есірткі бизнесіне қарсы күрес жөніндегі негізгі шаралардың тізбесінде және ережеде көрсетілген міндеттері мен қызметінің басты негізін ұстау үшін комиссия өз жұмысын мемлекеттік органдар, ұйымдар мен қоғамдық бірлестіктермен үйлестіреді.</w:t>
      </w:r>
      <w:r>
        <w:br/>
      </w:r>
      <w:r>
        <w:rPr>
          <w:rFonts w:ascii="Times New Roman"/>
          <w:b w:val="false"/>
          <w:i w:val="false"/>
          <w:color w:val="000000"/>
          <w:sz w:val="28"/>
        </w:rPr>
        <w:t>
</w:t>
      </w:r>
      <w:r>
        <w:rPr>
          <w:rFonts w:ascii="Times New Roman"/>
          <w:b w:val="false"/>
          <w:i w:val="false"/>
          <w:color w:val="000000"/>
          <w:sz w:val="28"/>
        </w:rPr>
        <w:t>
      11. Комиссия өзінің кезекті отырыстарын тоқсан сайын бір рет өткізеді. Кезектен тыс отырыстар әкімнің, комиссия төрағасының және көпшілік комиссия мүшелері ынтасымен шақырылады.</w:t>
      </w:r>
    </w:p>
    <w:bookmarkEnd w:id="8"/>
    <w:bookmarkStart w:name="z10" w:id="9"/>
    <w:p>
      <w:pPr>
        <w:spacing w:after="0"/>
        <w:ind w:left="0"/>
        <w:jc w:val="left"/>
      </w:pPr>
      <w:r>
        <w:rPr>
          <w:rFonts w:ascii="Times New Roman"/>
          <w:b/>
          <w:i w:val="false"/>
          <w:color w:val="000000"/>
        </w:rPr>
        <w:t xml:space="preserve"> 
3. Комиссия төрағасы</w:t>
      </w:r>
    </w:p>
    <w:bookmarkEnd w:id="9"/>
    <w:bookmarkStart w:name="z27" w:id="10"/>
    <w:p>
      <w:pPr>
        <w:spacing w:after="0"/>
        <w:ind w:left="0"/>
        <w:jc w:val="both"/>
      </w:pPr>
      <w:r>
        <w:rPr>
          <w:rFonts w:ascii="Times New Roman"/>
          <w:b w:val="false"/>
          <w:i w:val="false"/>
          <w:color w:val="000000"/>
          <w:sz w:val="28"/>
        </w:rPr>
        <w:t>
      12. Комиссия төрағасы құзыретіне кіреді:</w:t>
      </w:r>
      <w:r>
        <w:br/>
      </w:r>
      <w:r>
        <w:rPr>
          <w:rFonts w:ascii="Times New Roman"/>
          <w:b w:val="false"/>
          <w:i w:val="false"/>
          <w:color w:val="000000"/>
          <w:sz w:val="28"/>
        </w:rPr>
        <w:t>
</w:t>
      </w:r>
      <w:r>
        <w:rPr>
          <w:rFonts w:ascii="Times New Roman"/>
          <w:b w:val="false"/>
          <w:i w:val="false"/>
          <w:color w:val="000000"/>
          <w:sz w:val="28"/>
        </w:rPr>
        <w:t>
      1) Комиссия жұмысын ұйымдастыруды қамтамасыз етіп, комиссия қызметін басқарады, қоғамдық бірлестіктер, ұйымдар және мемлекеттік органдар мен комиссия мүшелері міндетті түрде орындайтын шешімдер қабылдап, нұсқама береді;</w:t>
      </w:r>
      <w:r>
        <w:br/>
      </w:r>
      <w:r>
        <w:rPr>
          <w:rFonts w:ascii="Times New Roman"/>
          <w:b w:val="false"/>
          <w:i w:val="false"/>
          <w:color w:val="000000"/>
          <w:sz w:val="28"/>
        </w:rPr>
        <w:t>
</w:t>
      </w:r>
      <w:r>
        <w:rPr>
          <w:rFonts w:ascii="Times New Roman"/>
          <w:b w:val="false"/>
          <w:i w:val="false"/>
          <w:color w:val="000000"/>
          <w:sz w:val="28"/>
        </w:rPr>
        <w:t>
      2) Комиссия құзыретіне енетін сұрақтар бойынша мемлекеттік және өзге де органдар азаматтары мен қоғамдық бірлестіктермен қарым-қатынас жасайды;</w:t>
      </w:r>
      <w:r>
        <w:br/>
      </w:r>
      <w:r>
        <w:rPr>
          <w:rFonts w:ascii="Times New Roman"/>
          <w:b w:val="false"/>
          <w:i w:val="false"/>
          <w:color w:val="000000"/>
          <w:sz w:val="28"/>
        </w:rPr>
        <w:t>
</w:t>
      </w:r>
      <w:r>
        <w:rPr>
          <w:rFonts w:ascii="Times New Roman"/>
          <w:b w:val="false"/>
          <w:i w:val="false"/>
          <w:color w:val="000000"/>
          <w:sz w:val="28"/>
        </w:rPr>
        <w:t>
      3) Комиссия жұмысы жөнінде есеп береді;</w:t>
      </w:r>
      <w:r>
        <w:br/>
      </w:r>
      <w:r>
        <w:rPr>
          <w:rFonts w:ascii="Times New Roman"/>
          <w:b w:val="false"/>
          <w:i w:val="false"/>
          <w:color w:val="000000"/>
          <w:sz w:val="28"/>
        </w:rPr>
        <w:t>
</w:t>
      </w:r>
      <w:r>
        <w:rPr>
          <w:rFonts w:ascii="Times New Roman"/>
          <w:b w:val="false"/>
          <w:i w:val="false"/>
          <w:color w:val="000000"/>
          <w:sz w:val="28"/>
        </w:rPr>
        <w:t>
      4) Осы ережеде және аудан әкімі нұсқалары мен шешімдерінде көзделген басқа да өкілеттіктерді атқарады.</w:t>
      </w:r>
    </w:p>
    <w:bookmarkEnd w:id="10"/>
    <w:bookmarkStart w:name="z11" w:id="11"/>
    <w:p>
      <w:pPr>
        <w:spacing w:after="0"/>
        <w:ind w:left="0"/>
        <w:jc w:val="left"/>
      </w:pPr>
      <w:r>
        <w:rPr>
          <w:rFonts w:ascii="Times New Roman"/>
          <w:b/>
          <w:i w:val="false"/>
          <w:color w:val="000000"/>
        </w:rPr>
        <w:t xml:space="preserve"> 
4. Комиссия мүшелері</w:t>
      </w:r>
    </w:p>
    <w:bookmarkEnd w:id="11"/>
    <w:bookmarkStart w:name="z32" w:id="12"/>
    <w:p>
      <w:pPr>
        <w:spacing w:after="0"/>
        <w:ind w:left="0"/>
        <w:jc w:val="both"/>
      </w:pPr>
      <w:r>
        <w:rPr>
          <w:rFonts w:ascii="Times New Roman"/>
          <w:b w:val="false"/>
          <w:i w:val="false"/>
          <w:color w:val="000000"/>
          <w:sz w:val="28"/>
        </w:rPr>
        <w:t>
      13. Комиссия мүшелерінің құзыретіне кіреді:</w:t>
      </w:r>
      <w:r>
        <w:br/>
      </w:r>
      <w:r>
        <w:rPr>
          <w:rFonts w:ascii="Times New Roman"/>
          <w:b w:val="false"/>
          <w:i w:val="false"/>
          <w:color w:val="000000"/>
          <w:sz w:val="28"/>
        </w:rPr>
        <w:t>
</w:t>
      </w:r>
      <w:r>
        <w:rPr>
          <w:rFonts w:ascii="Times New Roman"/>
          <w:b w:val="false"/>
          <w:i w:val="false"/>
          <w:color w:val="000000"/>
          <w:sz w:val="28"/>
        </w:rPr>
        <w:t>
      1) Комиссия қарастыратын құзыретіне жататын сұрақтарды кеңесу арқылы шешуге құқылы;</w:t>
      </w:r>
      <w:r>
        <w:br/>
      </w:r>
      <w:r>
        <w:rPr>
          <w:rFonts w:ascii="Times New Roman"/>
          <w:b w:val="false"/>
          <w:i w:val="false"/>
          <w:color w:val="000000"/>
          <w:sz w:val="28"/>
        </w:rPr>
        <w:t>
</w:t>
      </w:r>
      <w:r>
        <w:rPr>
          <w:rFonts w:ascii="Times New Roman"/>
          <w:b w:val="false"/>
          <w:i w:val="false"/>
          <w:color w:val="000000"/>
          <w:sz w:val="28"/>
        </w:rPr>
        <w:t>
      2) Комиссия шешімімен келіспеген жағдайда, өз көзқарасын білдіріп, аудан әкіміне жазбаша немесе ауызша түрде жеткізуге құқылы;</w:t>
      </w:r>
      <w:r>
        <w:br/>
      </w:r>
      <w:r>
        <w:rPr>
          <w:rFonts w:ascii="Times New Roman"/>
          <w:b w:val="false"/>
          <w:i w:val="false"/>
          <w:color w:val="000000"/>
          <w:sz w:val="28"/>
        </w:rPr>
        <w:t>
</w:t>
      </w:r>
      <w:r>
        <w:rPr>
          <w:rFonts w:ascii="Times New Roman"/>
          <w:b w:val="false"/>
          <w:i w:val="false"/>
          <w:color w:val="000000"/>
          <w:sz w:val="28"/>
        </w:rPr>
        <w:t>
      3) Комиссия төрағасы тапсырысын міндетті түрде орындауға тиіс;</w:t>
      </w:r>
      <w:r>
        <w:br/>
      </w:r>
      <w:r>
        <w:rPr>
          <w:rFonts w:ascii="Times New Roman"/>
          <w:b w:val="false"/>
          <w:i w:val="false"/>
          <w:color w:val="000000"/>
          <w:sz w:val="28"/>
        </w:rPr>
        <w:t>
</w:t>
      </w:r>
      <w:r>
        <w:rPr>
          <w:rFonts w:ascii="Times New Roman"/>
          <w:b w:val="false"/>
          <w:i w:val="false"/>
          <w:color w:val="000000"/>
          <w:sz w:val="28"/>
        </w:rPr>
        <w:t>
      4) Комиссия төрағасының рұқсатымен Стратегияның, Мемлекеттік Бағдарламаның орындалуы жөнінде мәліметтерді мемлекеттік органдар, ұйымдар мен қоғамдық бірлестіктерден талап етуге құқылы;</w:t>
      </w:r>
      <w:r>
        <w:br/>
      </w:r>
      <w:r>
        <w:rPr>
          <w:rFonts w:ascii="Times New Roman"/>
          <w:b w:val="false"/>
          <w:i w:val="false"/>
          <w:color w:val="000000"/>
          <w:sz w:val="28"/>
        </w:rPr>
        <w:t>
</w:t>
      </w:r>
      <w:r>
        <w:rPr>
          <w:rFonts w:ascii="Times New Roman"/>
          <w:b w:val="false"/>
          <w:i w:val="false"/>
          <w:color w:val="000000"/>
          <w:sz w:val="28"/>
        </w:rPr>
        <w:t>
      5) Комиссия төрағасының тапсырмасы бойынша мемлекеттік басқару органдар, ұйымдар мен қоғамдық бірлестіктер жиналыстар мен отырыстарына қатысуға құқылы.</w:t>
      </w:r>
    </w:p>
    <w:bookmarkEnd w:id="12"/>
    <w:bookmarkStart w:name="z12" w:id="13"/>
    <w:p>
      <w:pPr>
        <w:spacing w:after="0"/>
        <w:ind w:left="0"/>
        <w:jc w:val="left"/>
      </w:pPr>
      <w:r>
        <w:rPr>
          <w:rFonts w:ascii="Times New Roman"/>
          <w:b/>
          <w:i w:val="false"/>
          <w:color w:val="000000"/>
        </w:rPr>
        <w:t xml:space="preserve"> 
5. Комиссия негізгі міндеттер мен қызметтер</w:t>
      </w:r>
    </w:p>
    <w:bookmarkEnd w:id="13"/>
    <w:bookmarkStart w:name="z38" w:id="14"/>
    <w:p>
      <w:pPr>
        <w:spacing w:after="0"/>
        <w:ind w:left="0"/>
        <w:jc w:val="both"/>
      </w:pPr>
      <w:r>
        <w:rPr>
          <w:rFonts w:ascii="Times New Roman"/>
          <w:b w:val="false"/>
          <w:i w:val="false"/>
          <w:color w:val="000000"/>
          <w:sz w:val="28"/>
        </w:rPr>
        <w:t>
      14. Комиссия негізгі міндеттері мен қызметтеріне жатады:</w:t>
      </w:r>
      <w:r>
        <w:br/>
      </w:r>
      <w:r>
        <w:rPr>
          <w:rFonts w:ascii="Times New Roman"/>
          <w:b w:val="false"/>
          <w:i w:val="false"/>
          <w:color w:val="000000"/>
          <w:sz w:val="28"/>
        </w:rPr>
        <w:t>
</w:t>
      </w:r>
      <w:r>
        <w:rPr>
          <w:rFonts w:ascii="Times New Roman"/>
          <w:b w:val="false"/>
          <w:i w:val="false"/>
          <w:color w:val="000000"/>
          <w:sz w:val="28"/>
        </w:rPr>
        <w:t>
      1) жалпы мемлекеттік Стратегия мен Мемлекеттік Бағдарламада көзделген шараларды аудан аумағында жүзеге асыруды, нашақорлық және есірткі бизнесіне қарсы күрес жөніндегі іс-шараларын дер кезінде, уақытылы орындалуын қамтамасыз етеді;</w:t>
      </w:r>
      <w:r>
        <w:br/>
      </w:r>
      <w:r>
        <w:rPr>
          <w:rFonts w:ascii="Times New Roman"/>
          <w:b w:val="false"/>
          <w:i w:val="false"/>
          <w:color w:val="000000"/>
          <w:sz w:val="28"/>
        </w:rPr>
        <w:t>
</w:t>
      </w:r>
      <w:r>
        <w:rPr>
          <w:rFonts w:ascii="Times New Roman"/>
          <w:b w:val="false"/>
          <w:i w:val="false"/>
          <w:color w:val="000000"/>
          <w:sz w:val="28"/>
        </w:rPr>
        <w:t>
      2) нашақорлық және психотроптық заттардың таралуына байланысты қылмыстар деңгейіне, құрылымына, қалпына талдау жасап, нашақорлыққа қарсы саясатты жетілдіру, соның ішінде нашақорлық заттарды пайдалануды төмендету жөнінде ережелер енгізеді;</w:t>
      </w:r>
      <w:r>
        <w:br/>
      </w:r>
      <w:r>
        <w:rPr>
          <w:rFonts w:ascii="Times New Roman"/>
          <w:b w:val="false"/>
          <w:i w:val="false"/>
          <w:color w:val="000000"/>
          <w:sz w:val="28"/>
        </w:rPr>
        <w:t>
</w:t>
      </w:r>
      <w:r>
        <w:rPr>
          <w:rFonts w:ascii="Times New Roman"/>
          <w:b w:val="false"/>
          <w:i w:val="false"/>
          <w:color w:val="000000"/>
          <w:sz w:val="28"/>
        </w:rPr>
        <w:t>
      3) нашақорлық және психотроп заттардың пайдалануына байланысты қылмыстар мен құқық бұзушылықтың алдын алу шараларының кешенді жүйесін өңдеу, ұйымдастыру және жүзеге асыру жұмыстарына қатысады;</w:t>
      </w:r>
      <w:r>
        <w:br/>
      </w:r>
      <w:r>
        <w:rPr>
          <w:rFonts w:ascii="Times New Roman"/>
          <w:b w:val="false"/>
          <w:i w:val="false"/>
          <w:color w:val="000000"/>
          <w:sz w:val="28"/>
        </w:rPr>
        <w:t>
</w:t>
      </w:r>
      <w:r>
        <w:rPr>
          <w:rFonts w:ascii="Times New Roman"/>
          <w:b w:val="false"/>
          <w:i w:val="false"/>
          <w:color w:val="000000"/>
          <w:sz w:val="28"/>
        </w:rPr>
        <w:t>
      4) құқық қорғау органдармен бірлесе отырып профилактикалық шараларды (есірткі және психотроптық заттарды заңсыз қолдаудың, таратудың, өндірудің алдын алуға, анықтауға бағытталған) ұйымдастырады және есірткіге тәуелді адамдарды (денсаулық сақтау мекемелерінде есепте тұрған) сауықтыру мәселелерін шешуге жәрдемдеседі;</w:t>
      </w:r>
      <w:r>
        <w:br/>
      </w:r>
      <w:r>
        <w:rPr>
          <w:rFonts w:ascii="Times New Roman"/>
          <w:b w:val="false"/>
          <w:i w:val="false"/>
          <w:color w:val="000000"/>
          <w:sz w:val="28"/>
        </w:rPr>
        <w:t>
</w:t>
      </w:r>
      <w:r>
        <w:rPr>
          <w:rFonts w:ascii="Times New Roman"/>
          <w:b w:val="false"/>
          <w:i w:val="false"/>
          <w:color w:val="000000"/>
          <w:sz w:val="28"/>
        </w:rPr>
        <w:t>
      5) есірткіге қарсы идеология жүйесін құру және тұрғындар, әсіресе жастар мен жасөспірімдер арасында, салауатты өмір салтын насихаттау мақсатымен мәдениет және рухани ізгілік салаларында қызмет атқаратын бұқаралық ақпарат, денсаулық сақтау, мәдениет, білім және ғылым мекемелерімен, қоғамдық бірлестіктермен қарым-қатынас жасайды;</w:t>
      </w:r>
      <w:r>
        <w:br/>
      </w:r>
      <w:r>
        <w:rPr>
          <w:rFonts w:ascii="Times New Roman"/>
          <w:b w:val="false"/>
          <w:i w:val="false"/>
          <w:color w:val="000000"/>
          <w:sz w:val="28"/>
        </w:rPr>
        <w:t>
</w:t>
      </w:r>
      <w:r>
        <w:rPr>
          <w:rFonts w:ascii="Times New Roman"/>
          <w:b w:val="false"/>
          <w:i w:val="false"/>
          <w:color w:val="000000"/>
          <w:sz w:val="28"/>
        </w:rPr>
        <w:t>
      6) аймақтық Бағдарламаны жетілдіру және асыру мақсатында аймақтағы ғылыми-зерттеу орталықтармен бірлесе нашақорлық және есірткі бизнесіне қарсы күрес мәселелерін зерттеу жұмыстарын ұйымдастырады.</w:t>
      </w:r>
    </w:p>
    <w:bookmarkEnd w:id="14"/>
    <w:bookmarkStart w:name="z13" w:id="15"/>
    <w:p>
      <w:pPr>
        <w:spacing w:after="0"/>
        <w:ind w:left="0"/>
        <w:jc w:val="left"/>
      </w:pPr>
      <w:r>
        <w:rPr>
          <w:rFonts w:ascii="Times New Roman"/>
          <w:b/>
          <w:i w:val="false"/>
          <w:color w:val="000000"/>
        </w:rPr>
        <w:t xml:space="preserve"> 
6. Комиссияның құқығы</w:t>
      </w:r>
    </w:p>
    <w:bookmarkEnd w:id="15"/>
    <w:bookmarkStart w:name="z45" w:id="16"/>
    <w:p>
      <w:pPr>
        <w:spacing w:after="0"/>
        <w:ind w:left="0"/>
        <w:jc w:val="both"/>
      </w:pPr>
      <w:r>
        <w:rPr>
          <w:rFonts w:ascii="Times New Roman"/>
          <w:b w:val="false"/>
          <w:i w:val="false"/>
          <w:color w:val="000000"/>
          <w:sz w:val="28"/>
        </w:rPr>
        <w:t>
      15. Комиссия құқығына жатады:</w:t>
      </w:r>
      <w:r>
        <w:br/>
      </w:r>
      <w:r>
        <w:rPr>
          <w:rFonts w:ascii="Times New Roman"/>
          <w:b w:val="false"/>
          <w:i w:val="false"/>
          <w:color w:val="000000"/>
          <w:sz w:val="28"/>
        </w:rPr>
        <w:t>
</w:t>
      </w:r>
      <w:r>
        <w:rPr>
          <w:rFonts w:ascii="Times New Roman"/>
          <w:b w:val="false"/>
          <w:i w:val="false"/>
          <w:color w:val="000000"/>
          <w:sz w:val="28"/>
        </w:rPr>
        <w:t>
      1) өз құзыреті шегінде барлық мемлекеттік органдар мен ұйымдардан, лауазымды адамдар мен қоғамдық бірлестіктермен Стратегия мен Мемлекеттік Бағдарламаны жүзеге асыру ақпараттарын сұрауға және талап етуге;</w:t>
      </w:r>
      <w:r>
        <w:br/>
      </w:r>
      <w:r>
        <w:rPr>
          <w:rFonts w:ascii="Times New Roman"/>
          <w:b w:val="false"/>
          <w:i w:val="false"/>
          <w:color w:val="000000"/>
          <w:sz w:val="28"/>
        </w:rPr>
        <w:t>
</w:t>
      </w:r>
      <w:r>
        <w:rPr>
          <w:rFonts w:ascii="Times New Roman"/>
          <w:b w:val="false"/>
          <w:i w:val="false"/>
          <w:color w:val="000000"/>
          <w:sz w:val="28"/>
        </w:rPr>
        <w:t>
      2) нашақорлық және есірткі бизнесіне қарсы күрес саясатын жүзеге асыру ісіне қатысатын ұйымдар, қоғамдық бірлестіктер және мемлекеттік органдар қызметтерін жетілдіру жөнінде ұсыныстар енгізуге;</w:t>
      </w:r>
      <w:r>
        <w:br/>
      </w:r>
      <w:r>
        <w:rPr>
          <w:rFonts w:ascii="Times New Roman"/>
          <w:b w:val="false"/>
          <w:i w:val="false"/>
          <w:color w:val="000000"/>
          <w:sz w:val="28"/>
        </w:rPr>
        <w:t>
</w:t>
      </w:r>
      <w:r>
        <w:rPr>
          <w:rFonts w:ascii="Times New Roman"/>
          <w:b w:val="false"/>
          <w:i w:val="false"/>
          <w:color w:val="000000"/>
          <w:sz w:val="28"/>
        </w:rPr>
        <w:t>
      3) нашақорлық және есірткі бизнесіне қарсы күрес саласындағы аса көкейкесті, қоғамда кең өріс алған сұрақтарды әкімге хабарлап, мәслихат сессиясында қарауға;</w:t>
      </w:r>
      <w:r>
        <w:br/>
      </w:r>
      <w:r>
        <w:rPr>
          <w:rFonts w:ascii="Times New Roman"/>
          <w:b w:val="false"/>
          <w:i w:val="false"/>
          <w:color w:val="000000"/>
          <w:sz w:val="28"/>
        </w:rPr>
        <w:t>
</w:t>
      </w:r>
      <w:r>
        <w:rPr>
          <w:rFonts w:ascii="Times New Roman"/>
          <w:b w:val="false"/>
          <w:i w:val="false"/>
          <w:color w:val="000000"/>
          <w:sz w:val="28"/>
        </w:rPr>
        <w:t>
      4) қоғамдық бірлестіктер, ұйымдар мен мемлекеттік органдардың лауазымды адамдарының есептері мен баяндамаларын тыңдауға;</w:t>
      </w:r>
      <w:r>
        <w:br/>
      </w:r>
      <w:r>
        <w:rPr>
          <w:rFonts w:ascii="Times New Roman"/>
          <w:b w:val="false"/>
          <w:i w:val="false"/>
          <w:color w:val="000000"/>
          <w:sz w:val="28"/>
        </w:rPr>
        <w:t>
</w:t>
      </w:r>
      <w:r>
        <w:rPr>
          <w:rFonts w:ascii="Times New Roman"/>
          <w:b w:val="false"/>
          <w:i w:val="false"/>
          <w:color w:val="000000"/>
          <w:sz w:val="28"/>
        </w:rPr>
        <w:t>
      5) нашақорлық және есірткі бизнесіне қарсы күрес саласында мемлекеттік саясатты жетілдіру жөнінде Қазақстан Республикасының Агенттігіне нашақорлық және есірткі бизнесіне қарсы күрес туралы ұсыныстар енгізуге құқығы бар.</w:t>
      </w:r>
    </w:p>
    <w:bookmarkEnd w:id="16"/>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орынбасары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