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83b3" w14:textId="3f98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әкімияты жанындағы әлеуметтік алдын алу Кеңесі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аудандық әкімиятының 2003 жылғы 14 қазандағы N 193 қаулысы. Жамбыл облыстық әділет басқармасында 2003 жылғы 30 қазанда N 1123 тіркелді. Күші жойылды - Жамбыл ауданы әкімдігінің 2012 жылғы 26 маусымдағы № 258 қаулысымен</w:t>
      </w:r>
    </w:p>
    <w:p>
      <w:pPr>
        <w:spacing w:after="0"/>
        <w:ind w:left="0"/>
        <w:jc w:val="both"/>
      </w:pPr>
      <w:r>
        <w:rPr>
          <w:rFonts w:ascii="Times New Roman"/>
          <w:b w:val="false"/>
          <w:i w:val="false"/>
          <w:color w:val="ff0000"/>
          <w:sz w:val="28"/>
        </w:rPr>
        <w:t>......Күші жойылды - Жамбыл ауданы әкімдігінің 2012 жылғы 26 маусымдағы № 258 қаулысымен</w:t>
      </w:r>
    </w:p>
    <w:bookmarkStart w:name="z11" w:id="0"/>
    <w:p>
      <w:pPr>
        <w:spacing w:after="0"/>
        <w:ind w:left="0"/>
        <w:jc w:val="both"/>
      </w:pPr>
      <w:r>
        <w:rPr>
          <w:rFonts w:ascii="Times New Roman"/>
          <w:b w:val="false"/>
          <w:i w:val="false"/>
          <w:color w:val="000000"/>
          <w:sz w:val="28"/>
        </w:rPr>
        <w:t>
      Ішкі істер органдары және мүдделі мемлекеттік органдар мен мекемелердің құқық бұзушылықтар мен қоғамға жат көріністердің алдын алу мәселесіндегі тиісті өзара іс-қимылдарын ұйымдастыру мақсатында,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аудан әкімияты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Мына құрамда аудан әкімияты жанынан әлеуметтік алдын алу Кеңесі (ары қарай -  Кеңес) құрылсын: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1053"/>
        <w:gridCol w:w="6453"/>
      </w:tblGrid>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Боранбаев Бұралқы Боранбайұлы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Әкімінің орынбасары, Кеңес төрағасы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Мадеомаров Өтепәлі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ішкі істер бөлімінің бастығының орынбасары, Кеңес төрағасының орынбасары /келісім бойынша/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Есмаханов Бауыржан Мейрамбекұлы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Әкімі аппараты ішкі саясат бөлімінің бас маманы, Кеңес хатшысы </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мүшелері: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Аймағанбетова Ғайни Төленқызы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экономика басқармасының бастығы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Әбдірахимова Гүлбахран Әбішқызы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Әкімі білім басқармасының бас маманы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Брагина Надежда Ильинична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қаржы бөлімінің меңгерушісінің орынбасары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Дөненбаева Жеңіскүл Шәкірқызы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Әкімі еңбек, жұмыспен қамту, әлеуметтік қорғау басқармасының бастығының орынбасары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Есмаханов Серік Ағайдарұлы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қалалық біріккен әскери комиссариаттың әскери комиссарының орынбасары /келісім бойынша/</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Жолдасова Фатима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тіл басқармасының бастығы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Кенешбаева Нәйля Төлеубекқызы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Әкімі мәдениет басқармасының бас маманы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Маманов Марат Тілепбергенұлы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орталық аурухананың бас дәрігері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Смағұлов Майлыбай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Әкімі аппараты ішкі саясат бөлімінің меңгерушісі </w:t>
            </w:r>
          </w:p>
        </w:tc>
      </w:tr>
    </w:tbl>
    <w:bookmarkStart w:name="z2" w:id="2"/>
    <w:p>
      <w:pPr>
        <w:spacing w:after="0"/>
        <w:ind w:left="0"/>
        <w:jc w:val="both"/>
      </w:pPr>
      <w:r>
        <w:rPr>
          <w:rFonts w:ascii="Times New Roman"/>
          <w:b w:val="false"/>
          <w:i w:val="false"/>
          <w:color w:val="000000"/>
          <w:sz w:val="28"/>
        </w:rPr>
        <w:t>
      2. Қоса берілген Кеңес туралы Ереже бекітілсін.</w:t>
      </w:r>
    </w:p>
    <w:bookmarkEnd w:id="2"/>
    <w:bookmarkStart w:name="z3" w:id="3"/>
    <w:p>
      <w:pPr>
        <w:spacing w:after="0"/>
        <w:ind w:left="0"/>
        <w:jc w:val="both"/>
      </w:pPr>
      <w:r>
        <w:rPr>
          <w:rFonts w:ascii="Times New Roman"/>
          <w:b w:val="false"/>
          <w:i w:val="false"/>
          <w:color w:val="000000"/>
          <w:sz w:val="28"/>
        </w:rPr>
        <w:t>
      3. Кеңестің дербес құрамы заңнамада белгіленген тәртіппен аудандық мәслихаттың бекітілуіне ұсынылсын.</w:t>
      </w:r>
    </w:p>
    <w:bookmarkEnd w:id="3"/>
    <w:bookmarkStart w:name="z4" w:id="4"/>
    <w:p>
      <w:pPr>
        <w:spacing w:after="0"/>
        <w:ind w:left="0"/>
        <w:jc w:val="both"/>
      </w:pPr>
      <w:r>
        <w:rPr>
          <w:rFonts w:ascii="Times New Roman"/>
          <w:b w:val="false"/>
          <w:i w:val="false"/>
          <w:color w:val="000000"/>
          <w:sz w:val="28"/>
        </w:rPr>
        <w:t>
      4. Осы қаулының орындалуын бақылау аудан Әкімі аппаратының ішкі саясат бөліміне жүктелсін.</w:t>
      </w:r>
    </w:p>
    <w:bookmarkEnd w:id="4"/>
    <w:p>
      <w:pPr>
        <w:spacing w:after="0"/>
        <w:ind w:left="0"/>
        <w:jc w:val="both"/>
      </w:pPr>
      <w:r>
        <w:rPr>
          <w:rFonts w:ascii="Times New Roman"/>
          <w:b w:val="false"/>
          <w:i/>
          <w:color w:val="000000"/>
          <w:sz w:val="28"/>
        </w:rPr>
        <w:t>      Аудан Әкімі</w:t>
      </w:r>
    </w:p>
    <w:p>
      <w:pPr>
        <w:spacing w:after="0"/>
        <w:ind w:left="0"/>
        <w:jc w:val="both"/>
      </w:pPr>
      <w:r>
        <w:rPr>
          <w:rFonts w:ascii="Times New Roman"/>
          <w:b w:val="false"/>
          <w:i w:val="false"/>
          <w:color w:val="000000"/>
          <w:sz w:val="28"/>
        </w:rPr>
        <w:t>Аудан әкімиятының</w:t>
      </w:r>
      <w:r>
        <w:br/>
      </w:r>
      <w:r>
        <w:rPr>
          <w:rFonts w:ascii="Times New Roman"/>
          <w:b w:val="false"/>
          <w:i w:val="false"/>
          <w:color w:val="000000"/>
          <w:sz w:val="28"/>
        </w:rPr>
        <w:t>
2003 жылғы 14 қазандағы</w:t>
      </w:r>
      <w:r>
        <w:br/>
      </w:r>
      <w:r>
        <w:rPr>
          <w:rFonts w:ascii="Times New Roman"/>
          <w:b w:val="false"/>
          <w:i w:val="false"/>
          <w:color w:val="000000"/>
          <w:sz w:val="28"/>
        </w:rPr>
        <w:t>
      "Аудан әкімияты жанындағы</w:t>
      </w:r>
      <w:r>
        <w:br/>
      </w:r>
      <w:r>
        <w:rPr>
          <w:rFonts w:ascii="Times New Roman"/>
          <w:b w:val="false"/>
          <w:i w:val="false"/>
          <w:color w:val="000000"/>
          <w:sz w:val="28"/>
        </w:rPr>
        <w:t>
әлеуметтік алдын-алу Кеңесі</w:t>
      </w:r>
      <w:r>
        <w:br/>
      </w:r>
      <w:r>
        <w:rPr>
          <w:rFonts w:ascii="Times New Roman"/>
          <w:b w:val="false"/>
          <w:i w:val="false"/>
          <w:color w:val="000000"/>
          <w:sz w:val="28"/>
        </w:rPr>
        <w:t>
туралы" N 193 қаулысымен</w:t>
      </w:r>
      <w:r>
        <w:br/>
      </w:r>
      <w:r>
        <w:rPr>
          <w:rFonts w:ascii="Times New Roman"/>
          <w:b w:val="false"/>
          <w:i w:val="false"/>
          <w:color w:val="000000"/>
          <w:sz w:val="28"/>
        </w:rPr>
        <w:t>
      бекітілген</w:t>
      </w:r>
    </w:p>
    <w:bookmarkStart w:name="z5" w:id="5"/>
    <w:p>
      <w:pPr>
        <w:spacing w:after="0"/>
        <w:ind w:left="0"/>
        <w:jc w:val="left"/>
      </w:pPr>
      <w:r>
        <w:rPr>
          <w:rFonts w:ascii="Times New Roman"/>
          <w:b/>
          <w:i w:val="false"/>
          <w:color w:val="000000"/>
        </w:rPr>
        <w:t xml:space="preserve"> 
Аудан әкімияты жанындағы әлеуметтік алдын-алу Кеңесі туралы Ереже</w:t>
      </w:r>
    </w:p>
    <w:bookmarkEnd w:id="5"/>
    <w:bookmarkStart w:name="z6" w:id="6"/>
    <w:p>
      <w:pPr>
        <w:spacing w:after="0"/>
        <w:ind w:left="0"/>
        <w:jc w:val="left"/>
      </w:pPr>
      <w:r>
        <w:rPr>
          <w:rFonts w:ascii="Times New Roman"/>
          <w:b/>
          <w:i w:val="false"/>
          <w:color w:val="000000"/>
        </w:rPr>
        <w:t xml:space="preserve"> 
Жалпы ережелер</w:t>
      </w:r>
    </w:p>
    <w:bookmarkEnd w:id="6"/>
    <w:p>
      <w:pPr>
        <w:spacing w:after="0"/>
        <w:ind w:left="0"/>
        <w:jc w:val="both"/>
      </w:pPr>
      <w:r>
        <w:rPr>
          <w:rFonts w:ascii="Times New Roman"/>
          <w:b w:val="false"/>
          <w:i w:val="false"/>
          <w:color w:val="000000"/>
          <w:sz w:val="28"/>
        </w:rPr>
        <w:t>      1. Әлеуметтік алдын-алу Кеңесі (ары қарай Кеңес) - мүдделі мемлекеттік органдар мен мекемелердің құқық бұзушылықтар мен қоғамға жат көріністердің алдын-алу мәселесіндегі өзара іс-қимылдарын ұйымдастыру мақсатында құрылатын тұрақты жұмыс істейтін үйлестіруші орган.</w:t>
      </w:r>
      <w:r>
        <w:br/>
      </w:r>
      <w:r>
        <w:rPr>
          <w:rFonts w:ascii="Times New Roman"/>
          <w:b w:val="false"/>
          <w:i w:val="false"/>
          <w:color w:val="000000"/>
          <w:sz w:val="28"/>
        </w:rPr>
        <w:t>
      2. Қазақстан Республикасының Конституциясы,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Республикасының өзге де нормативтік-құқықтық актілері және осы ереже Кеңес қызметінің құқықтық негізі болып табылады.</w:t>
      </w:r>
      <w:r>
        <w:br/>
      </w:r>
      <w:r>
        <w:rPr>
          <w:rFonts w:ascii="Times New Roman"/>
          <w:b w:val="false"/>
          <w:i w:val="false"/>
          <w:color w:val="000000"/>
          <w:sz w:val="28"/>
        </w:rPr>
        <w:t>
      3. Кеңес өз қызметінде аудан әкімияты алдында жауап береді.</w:t>
      </w:r>
    </w:p>
    <w:bookmarkStart w:name="z7" w:id="7"/>
    <w:p>
      <w:pPr>
        <w:spacing w:after="0"/>
        <w:ind w:left="0"/>
        <w:jc w:val="left"/>
      </w:pPr>
      <w:r>
        <w:rPr>
          <w:rFonts w:ascii="Times New Roman"/>
          <w:b/>
          <w:i w:val="false"/>
          <w:color w:val="000000"/>
        </w:rPr>
        <w:t xml:space="preserve"> 
Кеңесті құру және оның құрылымы</w:t>
      </w:r>
    </w:p>
    <w:bookmarkEnd w:id="7"/>
    <w:p>
      <w:pPr>
        <w:spacing w:after="0"/>
        <w:ind w:left="0"/>
        <w:jc w:val="both"/>
      </w:pPr>
      <w:r>
        <w:rPr>
          <w:rFonts w:ascii="Times New Roman"/>
          <w:b w:val="false"/>
          <w:i w:val="false"/>
          <w:color w:val="000000"/>
          <w:sz w:val="28"/>
        </w:rPr>
        <w:t>      4. Аудандық Кеңес құру туралы шешімді аудан әкімияты қабылдайды.</w:t>
      </w:r>
      <w:r>
        <w:br/>
      </w:r>
      <w:r>
        <w:rPr>
          <w:rFonts w:ascii="Times New Roman"/>
          <w:b w:val="false"/>
          <w:i w:val="false"/>
          <w:color w:val="000000"/>
          <w:sz w:val="28"/>
        </w:rPr>
        <w:t>
      5. Кеңесті төраға - аудан Әкімінің орынбасары басқарады. Аудандық ішкі істер бөлімінің бастығының орынбасары, төрағаның орынбасары болып табылады.</w:t>
      </w:r>
      <w:r>
        <w:br/>
      </w:r>
      <w:r>
        <w:rPr>
          <w:rFonts w:ascii="Times New Roman"/>
          <w:b w:val="false"/>
          <w:i w:val="false"/>
          <w:color w:val="000000"/>
          <w:sz w:val="28"/>
        </w:rPr>
        <w:t>
      6. Кеңестің тұрақты мүшелері - білім, денсаулық сақтау, еңбек және халықты әлеуметтік қорғау, мәдениет, экономика, қаржылық қамсыздандыру органдары, аудан Әкімінің ішкі саясат бөлімі басшыларының, сондай-ақ басқарудың әскери органдарының өкілдері.</w:t>
      </w:r>
    </w:p>
    <w:bookmarkStart w:name="z8" w:id="8"/>
    <w:p>
      <w:pPr>
        <w:spacing w:after="0"/>
        <w:ind w:left="0"/>
        <w:jc w:val="left"/>
      </w:pPr>
      <w:r>
        <w:rPr>
          <w:rFonts w:ascii="Times New Roman"/>
          <w:b/>
          <w:i w:val="false"/>
          <w:color w:val="000000"/>
        </w:rPr>
        <w:t xml:space="preserve"> 
  Кеңестің мақсаттары мен міндеттері</w:t>
      </w:r>
    </w:p>
    <w:bookmarkEnd w:id="8"/>
    <w:p>
      <w:pPr>
        <w:spacing w:after="0"/>
        <w:ind w:left="0"/>
        <w:jc w:val="both"/>
      </w:pPr>
      <w:r>
        <w:rPr>
          <w:rFonts w:ascii="Times New Roman"/>
          <w:b w:val="false"/>
          <w:i w:val="false"/>
          <w:color w:val="000000"/>
          <w:sz w:val="28"/>
        </w:rPr>
        <w:t>      7. Кеңестің негізгі мақсаттары мыналар болып табылады:</w:t>
      </w:r>
      <w:r>
        <w:br/>
      </w:r>
      <w:r>
        <w:rPr>
          <w:rFonts w:ascii="Times New Roman"/>
          <w:b w:val="false"/>
          <w:i w:val="false"/>
          <w:color w:val="000000"/>
          <w:sz w:val="28"/>
        </w:rPr>
        <w:t>
      құқық бұзушылықтар мен қоғамға жат қасиеттердің алдын-алуға қатысушы мемлекеттік органдар мен мекемелердің қызметін үйлестіру, бас бостандығынан айыру органдарынан, арнайы емдеу - алдын-алу және оқыту-тәрбиелеу мекемелерінен келген, тұрғылықты жерін, туған-туыстары мен әлеуметтік байланыстарын жоғалтқан тұлғаларды әлеуметтік бейімдеу жөніндегі мүдделі органдардың өзара іс-қимылдарын ұйымдастыру;</w:t>
      </w:r>
      <w:r>
        <w:br/>
      </w:r>
      <w:r>
        <w:rPr>
          <w:rFonts w:ascii="Times New Roman"/>
          <w:b w:val="false"/>
          <w:i w:val="false"/>
          <w:color w:val="000000"/>
          <w:sz w:val="28"/>
        </w:rPr>
        <w:t>
      құқықтық тәртіптің жағдайы мен құқық бұзушылықтар мен қоғамға жат көріністердің алдын алу бойынша қолданылып жатқан шаралар туралы тұрғындар арасында түсіндіру жұмыстарын жүргізуге бұқаралық ақпарат құралдарын тарту;</w:t>
      </w:r>
      <w:r>
        <w:br/>
      </w:r>
      <w:r>
        <w:rPr>
          <w:rFonts w:ascii="Times New Roman"/>
          <w:b w:val="false"/>
          <w:i w:val="false"/>
          <w:color w:val="000000"/>
          <w:sz w:val="28"/>
        </w:rPr>
        <w:t>
      қылмыстардың, құқық бұзушылықтардың алдын алу және құқық тәртібін нығайту мәселесінде қоғамдық және діни бірлестіктермен, сондай-ақ заңды және жеке тұлғалармен өзара іс-қимылдар.</w:t>
      </w:r>
    </w:p>
    <w:bookmarkStart w:name="z9" w:id="9"/>
    <w:p>
      <w:pPr>
        <w:spacing w:after="0"/>
        <w:ind w:left="0"/>
        <w:jc w:val="left"/>
      </w:pPr>
      <w:r>
        <w:rPr>
          <w:rFonts w:ascii="Times New Roman"/>
          <w:b/>
          <w:i w:val="false"/>
          <w:color w:val="000000"/>
        </w:rPr>
        <w:t xml:space="preserve"> 
Кеңестің құзыреті</w:t>
      </w:r>
    </w:p>
    <w:bookmarkEnd w:id="9"/>
    <w:p>
      <w:pPr>
        <w:spacing w:after="0"/>
        <w:ind w:left="0"/>
        <w:jc w:val="both"/>
      </w:pPr>
      <w:r>
        <w:rPr>
          <w:rFonts w:ascii="Times New Roman"/>
          <w:b w:val="false"/>
          <w:i w:val="false"/>
          <w:color w:val="000000"/>
          <w:sz w:val="28"/>
        </w:rPr>
        <w:t>      8. Кеңестің құзыретіне мыналар жатады:</w:t>
      </w:r>
      <w:r>
        <w:br/>
      </w:r>
      <w:r>
        <w:rPr>
          <w:rFonts w:ascii="Times New Roman"/>
          <w:b w:val="false"/>
          <w:i w:val="false"/>
          <w:color w:val="000000"/>
          <w:sz w:val="28"/>
        </w:rPr>
        <w:t>
      құқық бұзушылықтардың, маскүнемдік пен алкоголизмнің, нашақорлық пен уытқорлықтың алдын алу бойынша іс-шаралар жоспарларын әзірлеу және орындалуын ұйымдастыру;</w:t>
      </w:r>
      <w:r>
        <w:br/>
      </w:r>
      <w:r>
        <w:rPr>
          <w:rFonts w:ascii="Times New Roman"/>
          <w:b w:val="false"/>
          <w:i w:val="false"/>
          <w:color w:val="000000"/>
          <w:sz w:val="28"/>
        </w:rPr>
        <w:t>
      құқық тәртібін қамтамасыз ету бойынша қолданылып отырған шаралар туралы мүдделі мемлекеттік органдар басшыларының есептерін тыңдау және құқық бұзушылықтар мен қоғамға жат іс-әрекеттер жасауға ықпал ететін себептер мен жағдайларды жоюға бағытталған шешімдер шығару;</w:t>
      </w:r>
      <w:r>
        <w:br/>
      </w:r>
      <w:r>
        <w:rPr>
          <w:rFonts w:ascii="Times New Roman"/>
          <w:b w:val="false"/>
          <w:i w:val="false"/>
          <w:color w:val="000000"/>
          <w:sz w:val="28"/>
        </w:rPr>
        <w:t>
      құқық бұзушылықтардың, маскүнемдік пен алкоголизмнің, нашақорлық пен уытқорлықтың алдын алу бойынша насихат және социологиялық зерттеулер ұйымдастыру;</w:t>
      </w:r>
      <w:r>
        <w:br/>
      </w:r>
      <w:r>
        <w:rPr>
          <w:rFonts w:ascii="Times New Roman"/>
          <w:b w:val="false"/>
          <w:i w:val="false"/>
          <w:color w:val="000000"/>
          <w:sz w:val="28"/>
        </w:rPr>
        <w:t>
      құқық бұзушылықтар мен қоғамға жат көріністердің алдын алуға қатысушы әлеуметтік инфрақұрылым объектілерінің қызметіне мониторинг және бақылау ұйымдастыру (әлеуметтік бейімдеу орталықтары, маскүнемдікпен, нашақорлықпен және уытқорлықпен науқастанғандарды емдеуге арналған медициналық-оңалту орталықтары, полицияның учаскелік пункттері, медициналық айықтырғыштар, қабылдап алу-тарату мекемелері және тағы басқа);</w:t>
      </w:r>
      <w:r>
        <w:br/>
      </w:r>
      <w:r>
        <w:rPr>
          <w:rFonts w:ascii="Times New Roman"/>
          <w:b w:val="false"/>
          <w:i w:val="false"/>
          <w:color w:val="000000"/>
          <w:sz w:val="28"/>
        </w:rPr>
        <w:t>
      құқық бұзушылықтардың және қоғамға жат көріністердің алдын алумен айналысушы органдар мен мекемелердің оңды жұмыс тәжірибесін жинақтап қорытындылау және тарату, оларға әдістемелік, ұйымдастырушылық және практикалық көмек көрсету;</w:t>
      </w:r>
      <w:r>
        <w:br/>
      </w:r>
      <w:r>
        <w:rPr>
          <w:rFonts w:ascii="Times New Roman"/>
          <w:b w:val="false"/>
          <w:i w:val="false"/>
          <w:color w:val="000000"/>
          <w:sz w:val="28"/>
        </w:rPr>
        <w:t>
      қызметі құқық бұзушылықтардың және қоғамға жат көріністердің алдын алуға байланысты қоғамдық ұйымдарға жәрдемдесу.</w:t>
      </w:r>
    </w:p>
    <w:bookmarkStart w:name="z10" w:id="10"/>
    <w:p>
      <w:pPr>
        <w:spacing w:after="0"/>
        <w:ind w:left="0"/>
        <w:jc w:val="left"/>
      </w:pPr>
      <w:r>
        <w:rPr>
          <w:rFonts w:ascii="Times New Roman"/>
          <w:b/>
          <w:i w:val="false"/>
          <w:color w:val="000000"/>
        </w:rPr>
        <w:t xml:space="preserve"> 
Кеңестің жұмысын ұйымдастыру</w:t>
      </w:r>
    </w:p>
    <w:bookmarkEnd w:id="10"/>
    <w:p>
      <w:pPr>
        <w:spacing w:after="0"/>
        <w:ind w:left="0"/>
        <w:jc w:val="both"/>
      </w:pPr>
      <w:r>
        <w:rPr>
          <w:rFonts w:ascii="Times New Roman"/>
          <w:b w:val="false"/>
          <w:i w:val="false"/>
          <w:color w:val="000000"/>
          <w:sz w:val="28"/>
        </w:rPr>
        <w:t>      9. Кеңес өз қызметін жыл сайынғы жоспарлар негізінде жұмыс мәжілістері түрінде жүзеге асырады, оған қаралатын мәселеге байланысты прокуратура қызметкерлері және құқық бұзушылықтар мен қоғамға жат көріністердің алдын алуға қатысушы мекемелер мен ұйымдар басшылары, сондай-ақ қоғамдық бірлестіктер өкілдері шақырылуы мүмкін. Аудан әкімияты жанындағы әлеуметтік алдын алу Кеңесінің мәжілісі тоқсанына кемінде бір рет өткізіледі. Қажет болған жағдайда аудан Әкімінің, Кеңес төрағасы немесе оның мүшелерінің елу пайыздан астамының бастамасы бойынша кезектен тыс мәжіліс өткізілуі мүмкін.</w:t>
      </w:r>
      <w:r>
        <w:br/>
      </w:r>
      <w:r>
        <w:rPr>
          <w:rFonts w:ascii="Times New Roman"/>
          <w:b w:val="false"/>
          <w:i w:val="false"/>
          <w:color w:val="000000"/>
          <w:sz w:val="28"/>
        </w:rPr>
        <w:t>
      10. Кеңес хатшысы әкімият, мүдделі мемлекеттік органдар және жұртшылықтың ұсыныстары негізінде мәжілістер өткізуге дайындықты қамтамасыз етеді, қаралатын мәселелер тізбесін жасайды, хаттама жүргізіп, қабылданатын шешімдердің орындалу барысы туралы есептер дайындайды.</w:t>
      </w:r>
      <w:r>
        <w:br/>
      </w:r>
      <w:r>
        <w:rPr>
          <w:rFonts w:ascii="Times New Roman"/>
          <w:b w:val="false"/>
          <w:i w:val="false"/>
          <w:color w:val="000000"/>
          <w:sz w:val="28"/>
        </w:rPr>
        <w:t>
      11. Әрбір мәжіліс қорытындылары бойынша Кеңес атқарушы органдар мен олардың құрылымдық бөлімшелеріне арналған ұсынымдық сипаттағы шешімдер қабылдайды.</w:t>
      </w:r>
      <w:r>
        <w:br/>
      </w:r>
      <w:r>
        <w:rPr>
          <w:rFonts w:ascii="Times New Roman"/>
          <w:b w:val="false"/>
          <w:i w:val="false"/>
          <w:color w:val="000000"/>
          <w:sz w:val="28"/>
        </w:rPr>
        <w:t>
      Кеңес нормативтік-құқықтық акт жобасын әзірлейді, оны заңнамада белгіленген тәртіппен әкімияттың немесе аудан әкімінің қарауына ұсынады.</w:t>
      </w:r>
      <w:r>
        <w:br/>
      </w:r>
      <w:r>
        <w:rPr>
          <w:rFonts w:ascii="Times New Roman"/>
          <w:b w:val="false"/>
          <w:i w:val="false"/>
          <w:color w:val="000000"/>
          <w:sz w:val="28"/>
        </w:rPr>
        <w:t>
      12. Заңнамада белгіленген тәртіппен Кеңес актілерінің іс-әрекеті тоқтатылуы немесе күшін жоюы мүмкін.</w:t>
      </w:r>
    </w:p>
    <w:p>
      <w:pPr>
        <w:spacing w:after="0"/>
        <w:ind w:left="0"/>
        <w:jc w:val="left"/>
      </w:pPr>
      <w:r>
        <w:rPr>
          <w:rFonts w:ascii="Times New Roman"/>
          <w:b/>
          <w:i w:val="false"/>
          <w:color w:val="000000"/>
        </w:rPr>
        <w:t xml:space="preserve"> Сарысу ауданы Әкімиятының 2003 жылғы 14 қазандағы</w:t>
      </w:r>
      <w:r>
        <w:br/>
      </w:r>
      <w:r>
        <w:rPr>
          <w:rFonts w:ascii="Times New Roman"/>
          <w:b/>
          <w:i w:val="false"/>
          <w:color w:val="000000"/>
        </w:rPr>
        <w:t>
"Аудан әкімияты жанындағы әлеуметтік алдын алу Кеңесі туралы"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Жаңатас қалалық біріккен әскери</w:t>
      </w:r>
      <w:r>
        <w:br/>
      </w:r>
      <w:r>
        <w:rPr>
          <w:rFonts w:ascii="Times New Roman"/>
          <w:b w:val="false"/>
          <w:i w:val="false"/>
          <w:color w:val="000000"/>
          <w:sz w:val="28"/>
        </w:rPr>
        <w:t>
</w:t>
      </w:r>
      <w:r>
        <w:rPr>
          <w:rFonts w:ascii="Times New Roman"/>
          <w:b w:val="false"/>
          <w:i/>
          <w:color w:val="000000"/>
          <w:sz w:val="28"/>
        </w:rPr>
        <w:t>комиссариаты, комиссар</w:t>
      </w:r>
    </w:p>
    <w:p>
      <w:pPr>
        <w:spacing w:after="0"/>
        <w:ind w:left="0"/>
        <w:jc w:val="both"/>
      </w:pPr>
      <w:r>
        <w:rPr>
          <w:rFonts w:ascii="Times New Roman"/>
          <w:b w:val="false"/>
          <w:i/>
          <w:color w:val="000000"/>
          <w:sz w:val="28"/>
        </w:rPr>
        <w:t>Аудандық қаржы бөлімінің</w:t>
      </w:r>
      <w:r>
        <w:br/>
      </w:r>
      <w:r>
        <w:rPr>
          <w:rFonts w:ascii="Times New Roman"/>
          <w:b w:val="false"/>
          <w:i w:val="false"/>
          <w:color w:val="000000"/>
          <w:sz w:val="28"/>
        </w:rPr>
        <w:t>
</w:t>
      </w:r>
      <w:r>
        <w:rPr>
          <w:rFonts w:ascii="Times New Roman"/>
          <w:b w:val="false"/>
          <w:i/>
          <w:color w:val="000000"/>
          <w:sz w:val="28"/>
        </w:rPr>
        <w:t>меңгерушісі</w:t>
      </w:r>
    </w:p>
    <w:p>
      <w:pPr>
        <w:spacing w:after="0"/>
        <w:ind w:left="0"/>
        <w:jc w:val="both"/>
      </w:pPr>
      <w:r>
        <w:rPr>
          <w:rFonts w:ascii="Times New Roman"/>
          <w:b w:val="false"/>
          <w:i/>
          <w:color w:val="000000"/>
          <w:sz w:val="28"/>
        </w:rPr>
        <w:t>Аудандық ішкі істер бөлімінің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