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5d83" w14:textId="9da5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2002 жылғы 26 желтоқсандағы № 212, мемлекеттік тіркеу нөмірі 1995 "Аз қамтылған отбасыларға (азаматтарға) тұрғын үй көмегін көрсету тәртібі жөніндегі ережелерді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2003 жылғы 3 қазандағы № 284 шешімі. Қостанай облысы Рудный қаласының Әділет басқармасында 2003 жылғы 15 қазанда № 2537 тіркелді. Күші жойылды - Қостанай облысы Рудный қаласы мәслихатының 11 қаңтадағы 2004 жылғы № 13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Рудный қаласы мәслихатының 2004.01.11.№ 13 хатымен.</w:t>
      </w:r>
      <w:r>
        <w:br/>
      </w:r>
      <w:r>
        <w:rPr>
          <w:rFonts w:ascii="Times New Roman"/>
          <w:b w:val="false"/>
          <w:i w:val="false"/>
          <w:color w:val="000000"/>
          <w:sz w:val="28"/>
        </w:rPr>
        <w:t>
      "Тұрғын үй қатынастары туралы" Қазақстан Республикасы Заңының </w:t>
      </w:r>
      <w:r>
        <w:rPr>
          <w:rFonts w:ascii="Times New Roman"/>
          <w:b w:val="false"/>
          <w:i w:val="false"/>
          <w:color w:val="000000"/>
          <w:sz w:val="28"/>
        </w:rPr>
        <w:t>97-бабының</w:t>
      </w:r>
      <w:r>
        <w:rPr>
          <w:rFonts w:ascii="Times New Roman"/>
          <w:b w:val="false"/>
          <w:i w:val="false"/>
          <w:color w:val="000000"/>
          <w:sz w:val="28"/>
        </w:rPr>
        <w:t xml:space="preserve"> 2-тармағына,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Рудный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Рудный қалалық мәслихатының 2002 жылғы 26 желтоқсандағы № 212 "Аз қамтылған отбасыларға (азаматтарға) тұрғын үй көмегін көрсету тәртібі жөніндегі ережелерді бекіту туралы" (мемлекеттік тіркелу нөмірі 1995 шешіміне, 2003 жылғы 7 ақпанда "Рудненский рабочий газетінде" 11 нөмірде жарияланған, Рудный қалалық мәслихатының 2003 жылғы 23 мамырдағы № 249 "Рудный қалалық мәслихатының 2002 жылғы 26 желтоқсандағы № 212, мемлекеттік тіркелу нөмірі 2293 "Аз қамтылған отбасыларға (азаматтарға) тұрғын үй көмегін көрсету тәртібі жөніндегі ережелерді бекіту туралы" шешіміне өзгерістер мен толықтырулар енгізу туралы", 2003 жылғы 18 шілдеде "Рудненский рабочий" газетінде 58-59 нөмірде жарияланған және Рудный қалалық мәслихатының 2003 жылғы 19 қыркүйектегі № 279 "Рудный қалалық мәслихатының 2002 жылғы 26 желтоқсандағы № 212 "Аз қамтылған отбасыларға (азаматтарға) тұрғын үй көмегін көрсету тәртібі жөніндегі ережелерді бекіту туралы" шешіміне өзгерістер енгізу туралы" шешімімен өзгерістер мен толықтырулар енгізілген)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Аз қамтылған отбасыларға (азаматтарға) тұрғын үй көмегін көрсету тәртібі жөніндегі ережелерде:</w:t>
      </w:r>
      <w:r>
        <w:br/>
      </w:r>
      <w:r>
        <w:rPr>
          <w:rFonts w:ascii="Times New Roman"/>
          <w:b w:val="false"/>
          <w:i w:val="false"/>
          <w:color w:val="000000"/>
          <w:sz w:val="28"/>
        </w:rPr>
        <w:t>
      2-тармақтың бірінші абзацындағы "22 пайыз" сөздері "25 пайыз" сөздерімен ауыстырылсын;</w:t>
      </w:r>
      <w:r>
        <w:br/>
      </w:r>
      <w:r>
        <w:rPr>
          <w:rFonts w:ascii="Times New Roman"/>
          <w:b w:val="false"/>
          <w:i w:val="false"/>
          <w:color w:val="000000"/>
          <w:sz w:val="28"/>
        </w:rPr>
        <w:t>
      16-тармақ "жергілікті бюджет қаражаттары есебінен" сөздерінен кейін "ағымдағы қаржы жылына бекітілген сомалар шегінде" сөздерімен толықтырылсын.</w:t>
      </w:r>
      <w:r>
        <w:br/>
      </w:r>
      <w:r>
        <w:rPr>
          <w:rFonts w:ascii="Times New Roman"/>
          <w:b w:val="false"/>
          <w:i w:val="false"/>
          <w:color w:val="000000"/>
          <w:sz w:val="28"/>
        </w:rPr>
        <w:t>
</w:t>
      </w:r>
      <w:r>
        <w:rPr>
          <w:rFonts w:ascii="Times New Roman"/>
          <w:b w:val="false"/>
          <w:i w:val="false"/>
          <w:color w:val="000000"/>
          <w:sz w:val="28"/>
        </w:rPr>
        <w:t>
      2. Шешім 2003 жылғы 1 қазаннан бастап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Қырық тоғызыншы кезектен тыс</w:t>
      </w:r>
      <w:r>
        <w:br/>
      </w:r>
      <w:r>
        <w:rPr>
          <w:rFonts w:ascii="Times New Roman"/>
          <w:b w:val="false"/>
          <w:i w:val="false"/>
          <w:color w:val="000000"/>
          <w:sz w:val="28"/>
        </w:rPr>
        <w:t>
</w:t>
      </w:r>
      <w:r>
        <w:rPr>
          <w:rFonts w:ascii="Times New Roman"/>
          <w:b w:val="false"/>
          <w:i/>
          <w:color w:val="000000"/>
          <w:sz w:val="28"/>
        </w:rPr>
        <w:t>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мәслихатының хатшысы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"Рудный қалалық еңбек, халықты жұмыспен</w:t>
      </w:r>
      <w:r>
        <w:br/>
      </w:r>
      <w:r>
        <w:rPr>
          <w:rFonts w:ascii="Times New Roman"/>
          <w:b w:val="false"/>
          <w:i w:val="false"/>
          <w:color w:val="000000"/>
          <w:sz w:val="28"/>
        </w:rPr>
        <w:t>
      қамту және әлеуметтік қорғау басқармасы"</w:t>
      </w:r>
      <w:r>
        <w:br/>
      </w:r>
      <w:r>
        <w:rPr>
          <w:rFonts w:ascii="Times New Roman"/>
          <w:b w:val="false"/>
          <w:i w:val="false"/>
          <w:color w:val="000000"/>
          <w:sz w:val="28"/>
        </w:rPr>
        <w:t>
      мемлекеттік басқармасының бастығы</w:t>
      </w:r>
      <w:r>
        <w:br/>
      </w:r>
      <w:r>
        <w:rPr>
          <w:rFonts w:ascii="Times New Roman"/>
          <w:b w:val="false"/>
          <w:i w:val="false"/>
          <w:color w:val="000000"/>
          <w:sz w:val="28"/>
        </w:rPr>
        <w:t>
      __________________________ Е. Скаредина</w:t>
      </w:r>
      <w:r>
        <w:br/>
      </w:r>
      <w:r>
        <w:rPr>
          <w:rFonts w:ascii="Times New Roman"/>
          <w:b w:val="false"/>
          <w:i w:val="false"/>
          <w:color w:val="000000"/>
          <w:sz w:val="28"/>
        </w:rPr>
        <w:t>
      03.10.2003 ж.</w:t>
      </w:r>
    </w:p>
    <w:p>
      <w:pPr>
        <w:spacing w:after="0"/>
        <w:ind w:left="0"/>
        <w:jc w:val="both"/>
      </w:pPr>
      <w:r>
        <w:rPr>
          <w:rFonts w:ascii="Times New Roman"/>
          <w:b w:val="false"/>
          <w:i w:val="false"/>
          <w:color w:val="000000"/>
          <w:sz w:val="28"/>
        </w:rPr>
        <w:t>      "Рудный қалалық қаржы басқармасы"</w:t>
      </w:r>
      <w:r>
        <w:br/>
      </w:r>
      <w:r>
        <w:rPr>
          <w:rFonts w:ascii="Times New Roman"/>
          <w:b w:val="false"/>
          <w:i w:val="false"/>
          <w:color w:val="000000"/>
          <w:sz w:val="28"/>
        </w:rPr>
        <w:t>
      мемлекеттік басқармасының бастығы</w:t>
      </w:r>
      <w:r>
        <w:br/>
      </w:r>
      <w:r>
        <w:rPr>
          <w:rFonts w:ascii="Times New Roman"/>
          <w:b w:val="false"/>
          <w:i w:val="false"/>
          <w:color w:val="000000"/>
          <w:sz w:val="28"/>
        </w:rPr>
        <w:t>
      _____________________ М. Досболов</w:t>
      </w:r>
      <w:r>
        <w:br/>
      </w:r>
      <w:r>
        <w:rPr>
          <w:rFonts w:ascii="Times New Roman"/>
          <w:b w:val="false"/>
          <w:i w:val="false"/>
          <w:color w:val="000000"/>
          <w:sz w:val="28"/>
        </w:rPr>
        <w:t>
      03.10.2003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