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b39" w14:textId="f204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қорғау бойынша Ерiктi жасақтардың қызмет қағидалар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Лебяжі аудандық әкімиятының 2003 жылғы 3 маусымдағы N 11 шешімі. Павлодар облысының Әділет басқармасында 2003 жылғы 23 маусымда N 1894 тіркелді. Күші жойылды - Павлодар облысы Лебяжі аудандық әкімдігінің 2008 жылғы 28 қарашадағы N 33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Ескерту. Күші жойылды - Павлодар облысы Лебяжі аудандық әкімдігінің 2008 жылғы 28 қарашадағы N 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бабының 1 тармақ 5 тармақшасына сәйкес және азаматтарды қоғамдық тәртiптi сақтауға қатыстыру мақсатында ШЕШIМ қабылдаймын:</w:t>
      </w:r>
      <w:r>
        <w:br/>
      </w:r>
      <w:r>
        <w:rPr>
          <w:rFonts w:ascii="Times New Roman"/>
          <w:b w:val="false"/>
          <w:i w:val="false"/>
          <w:color w:val="000000"/>
          <w:sz w:val="28"/>
        </w:rPr>
        <w:t>
</w:t>
      </w:r>
      <w:r>
        <w:rPr>
          <w:rFonts w:ascii="Times New Roman"/>
          <w:b w:val="false"/>
          <w:i w:val="false"/>
          <w:color w:val="000000"/>
          <w:sz w:val="28"/>
        </w:rPr>
        <w:t>      1. Учаскелiк бөлiмдер полициясы пункттерi негiзiнде барлық меншiк түрлерiнiң еңбек ұжымдары өкiлдерi, ұйымдар мен мекемелер, зейнеткерлер санатынан Ерiктi жасақтар құрылсын.</w:t>
      </w:r>
      <w:r>
        <w:br/>
      </w:r>
      <w:r>
        <w:rPr>
          <w:rFonts w:ascii="Times New Roman"/>
          <w:b w:val="false"/>
          <w:i w:val="false"/>
          <w:color w:val="000000"/>
          <w:sz w:val="28"/>
        </w:rPr>
        <w:t>
</w:t>
      </w:r>
      <w:r>
        <w:rPr>
          <w:rFonts w:ascii="Times New Roman"/>
          <w:b w:val="false"/>
          <w:i w:val="false"/>
          <w:color w:val="000000"/>
          <w:sz w:val="28"/>
        </w:rPr>
        <w:t>      2. Аудан әкiмi жанынан қоғамдық тәртiптi сақтау бойынша Ерiктi жасақтардың аудандық штабы ұйымдастырылсын.</w:t>
      </w:r>
      <w:r>
        <w:br/>
      </w:r>
      <w:r>
        <w:rPr>
          <w:rFonts w:ascii="Times New Roman"/>
          <w:b w:val="false"/>
          <w:i w:val="false"/>
          <w:color w:val="000000"/>
          <w:sz w:val="28"/>
        </w:rPr>
        <w:t>
</w:t>
      </w:r>
      <w:r>
        <w:rPr>
          <w:rFonts w:ascii="Times New Roman"/>
          <w:b w:val="false"/>
          <w:i w:val="false"/>
          <w:color w:val="000000"/>
          <w:sz w:val="28"/>
        </w:rPr>
        <w:t>      3. Қоса берiлiп отырған қоғамдық тәртiптi қорғау бойынша Ерiктi жасақтардың қызмет қағидалар бекiтiлсiн.</w:t>
      </w:r>
      <w:r>
        <w:br/>
      </w:r>
      <w:r>
        <w:rPr>
          <w:rFonts w:ascii="Times New Roman"/>
          <w:b w:val="false"/>
          <w:i w:val="false"/>
          <w:color w:val="000000"/>
          <w:sz w:val="28"/>
        </w:rPr>
        <w:t>
</w:t>
      </w:r>
      <w:r>
        <w:rPr>
          <w:rFonts w:ascii="Times New Roman"/>
          <w:b w:val="false"/>
          <w:i w:val="false"/>
          <w:color w:val="000000"/>
          <w:sz w:val="28"/>
        </w:rPr>
        <w:t>      4. Аудандық iшкi iстер бөлiмiнiң басшысы Қ.М.Садуақасовқа қоғамдық тәртiптi қорғау бойынша Ерiктi жасақтардың аудандық штабына құқықтық көмек көрсету ұсынылсын.</w:t>
      </w:r>
      <w:r>
        <w:br/>
      </w:r>
      <w:r>
        <w:rPr>
          <w:rFonts w:ascii="Times New Roman"/>
          <w:b w:val="false"/>
          <w:i w:val="false"/>
          <w:color w:val="000000"/>
          <w:sz w:val="28"/>
        </w:rPr>
        <w:t>
</w:t>
      </w:r>
      <w:r>
        <w:rPr>
          <w:rFonts w:ascii="Times New Roman"/>
          <w:b w:val="false"/>
          <w:i w:val="false"/>
          <w:color w:val="000000"/>
          <w:sz w:val="28"/>
        </w:rPr>
        <w:t xml:space="preserve">      5. Осы шешiм Қазақстан Республикасы әдiлет Министрлiгiнiң аумақтық органында мемлекеттiк тiркеуден өткен уақытынан бастап 2 апта iшiнде ресми жариялансын. </w:t>
      </w:r>
      <w:r>
        <w:br/>
      </w:r>
      <w:r>
        <w:rPr>
          <w:rFonts w:ascii="Times New Roman"/>
          <w:b w:val="false"/>
          <w:i w:val="false"/>
          <w:color w:val="000000"/>
          <w:sz w:val="28"/>
        </w:rPr>
        <w:t>
</w:t>
      </w:r>
      <w:r>
        <w:rPr>
          <w:rFonts w:ascii="Times New Roman"/>
          <w:b w:val="false"/>
          <w:i w:val="false"/>
          <w:color w:val="000000"/>
          <w:sz w:val="28"/>
        </w:rPr>
        <w:t>      6. Осы шешiмнiң орындалуына бақылау жасау аудан әкiмiнiң орынбасары В.В.Дубовицкийге жүктелсiн.</w:t>
      </w:r>
    </w:p>
    <w:p>
      <w:pPr>
        <w:spacing w:after="0"/>
        <w:ind w:left="0"/>
        <w:jc w:val="both"/>
      </w:pPr>
      <w:r>
        <w:rPr>
          <w:rFonts w:ascii="Times New Roman"/>
          <w:b w:val="false"/>
          <w:i/>
          <w:color w:val="000000"/>
          <w:sz w:val="28"/>
        </w:rPr>
        <w:t>      Аудан әкiмiнiң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Лебяжi аудандық iшкi</w:t>
      </w:r>
      <w:r>
        <w:br/>
      </w:r>
      <w:r>
        <w:rPr>
          <w:rFonts w:ascii="Times New Roman"/>
          <w:b w:val="false"/>
          <w:i w:val="false"/>
          <w:color w:val="000000"/>
          <w:sz w:val="28"/>
        </w:rPr>
        <w:t>
</w:t>
      </w:r>
      <w:r>
        <w:rPr>
          <w:rFonts w:ascii="Times New Roman"/>
          <w:b w:val="false"/>
          <w:i/>
          <w:color w:val="000000"/>
          <w:sz w:val="28"/>
        </w:rPr>
        <w:t>      iстер бөлiмiнiң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әкiмiнiң 2003 жылғы 3 маусымдағы</w:t>
      </w:r>
      <w:r>
        <w:br/>
      </w:r>
      <w:r>
        <w:rPr>
          <w:rFonts w:ascii="Times New Roman"/>
          <w:b w:val="false"/>
          <w:i w:val="false"/>
          <w:color w:val="000000"/>
          <w:sz w:val="28"/>
        </w:rPr>
        <w:t>
</w:t>
      </w:r>
      <w:r>
        <w:rPr>
          <w:rFonts w:ascii="Times New Roman"/>
          <w:b w:val="false"/>
          <w:i w:val="false"/>
          <w:color w:val="000000"/>
          <w:sz w:val="28"/>
        </w:rPr>
        <w:t xml:space="preserve">"Қоғамдық тәртiптi қорғау бойынша   </w:t>
      </w:r>
      <w:r>
        <w:br/>
      </w:r>
      <w:r>
        <w:rPr>
          <w:rFonts w:ascii="Times New Roman"/>
          <w:b w:val="false"/>
          <w:i w:val="false"/>
          <w:color w:val="000000"/>
          <w:sz w:val="28"/>
        </w:rPr>
        <w:t>
</w:t>
      </w:r>
      <w:r>
        <w:rPr>
          <w:rFonts w:ascii="Times New Roman"/>
          <w:b w:val="false"/>
          <w:i w:val="false"/>
          <w:color w:val="000000"/>
          <w:sz w:val="28"/>
        </w:rPr>
        <w:t xml:space="preserve">Ерiктi жасақтардың қызмет ережелерi туралы" </w:t>
      </w:r>
      <w:r>
        <w:br/>
      </w:r>
      <w:r>
        <w:rPr>
          <w:rFonts w:ascii="Times New Roman"/>
          <w:b w:val="false"/>
          <w:i w:val="false"/>
          <w:color w:val="000000"/>
          <w:sz w:val="28"/>
        </w:rPr>
        <w:t>
</w:t>
      </w:r>
      <w:r>
        <w:rPr>
          <w:rFonts w:ascii="Times New Roman"/>
          <w:b w:val="false"/>
          <w:i w:val="false"/>
          <w:color w:val="000000"/>
          <w:sz w:val="28"/>
        </w:rPr>
        <w:t xml:space="preserve">N 11 шешiмімен бекiтiлген        </w:t>
      </w:r>
    </w:p>
    <w:p>
      <w:pPr>
        <w:spacing w:after="0"/>
        <w:ind w:left="0"/>
        <w:jc w:val="both"/>
      </w:pPr>
      <w:r>
        <w:rPr>
          <w:rFonts w:ascii="Times New Roman"/>
          <w:b/>
          <w:i w:val="false"/>
          <w:color w:val="000080"/>
          <w:sz w:val="28"/>
        </w:rPr>
        <w:t>Лебяжi ауданының елдi-мекендерiнде қоғамдық тәртiптi</w:t>
      </w:r>
      <w:r>
        <w:br/>
      </w:r>
      <w:r>
        <w:rPr>
          <w:rFonts w:ascii="Times New Roman"/>
          <w:b w:val="false"/>
          <w:i w:val="false"/>
          <w:color w:val="000000"/>
          <w:sz w:val="28"/>
        </w:rPr>
        <w:t>
</w:t>
      </w:r>
      <w:r>
        <w:rPr>
          <w:rFonts w:ascii="Times New Roman"/>
          <w:b/>
          <w:i w:val="false"/>
          <w:color w:val="000080"/>
          <w:sz w:val="28"/>
        </w:rPr>
        <w:t>сақтау бойынша Ерiктi жасақтардың қызмет</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ережелерi</w:t>
      </w:r>
    </w:p>
    <w:p>
      <w:pPr>
        <w:spacing w:after="0"/>
        <w:ind w:left="0"/>
        <w:jc w:val="both"/>
      </w:pPr>
      <w:r>
        <w:rPr>
          <w:rFonts w:ascii="Times New Roman"/>
          <w:b w:val="false"/>
          <w:i w:val="false"/>
          <w:color w:val="000000"/>
          <w:sz w:val="28"/>
        </w:rPr>
        <w:t>      1. Қоғамдық тәртiптi қорғау жөнiндегi Ерiктi жасақтар бөлiмшелерi құқық бұзушылардың алдын алу және iшкi iстер органдарына қоғамдық тәртiптi қорғауға көмек көрсету үшiн азаматтардың тұрғылықты жерi бойынша барлық меншiк түрiндегi мекемелер мен ұйымдардың еңбек ұжымдарымен, оқу мекемелерiнiң әкiмшiлiгiмен құрылады.</w:t>
      </w:r>
      <w:r>
        <w:br/>
      </w:r>
      <w:r>
        <w:rPr>
          <w:rFonts w:ascii="Times New Roman"/>
          <w:b w:val="false"/>
          <w:i w:val="false"/>
          <w:color w:val="000000"/>
          <w:sz w:val="28"/>
        </w:rPr>
        <w:t>
</w:t>
      </w:r>
      <w:r>
        <w:rPr>
          <w:rFonts w:ascii="Times New Roman"/>
          <w:b w:val="false"/>
          <w:i w:val="false"/>
          <w:color w:val="000000"/>
          <w:sz w:val="28"/>
        </w:rPr>
        <w:t>      2. Ерiктi жасақтар бөлiмшелерi қазақстан Республикасының 18 жасқа толған азаматтардың өз еркi негiзiнде еңбек ұжымдары, мекемелер мен ұйымдар, оқу мекемелерi әкiмшiлiктерiнiң ұсынысы бойынша азаматтардың жеке өтiнiшi негiзiнде құрылады.</w:t>
      </w:r>
      <w:r>
        <w:br/>
      </w:r>
      <w:r>
        <w:rPr>
          <w:rFonts w:ascii="Times New Roman"/>
          <w:b w:val="false"/>
          <w:i w:val="false"/>
          <w:color w:val="000000"/>
          <w:sz w:val="28"/>
        </w:rPr>
        <w:t>
</w:t>
      </w:r>
      <w:r>
        <w:rPr>
          <w:rFonts w:ascii="Times New Roman"/>
          <w:b w:val="false"/>
          <w:i w:val="false"/>
          <w:color w:val="000000"/>
          <w:sz w:val="28"/>
        </w:rPr>
        <w:t xml:space="preserve">      3. Жасақтың құрамына қабылдау туралы азаматтардың өтiнiштерi қоғамдық тәртiптi қорғау бойынша Ерiктi жасақтар штабы басшысының атына жазылады (бұдан әрi аудандық штаб). </w:t>
      </w:r>
      <w:r>
        <w:br/>
      </w:r>
      <w:r>
        <w:rPr>
          <w:rFonts w:ascii="Times New Roman"/>
          <w:b w:val="false"/>
          <w:i w:val="false"/>
          <w:color w:val="000000"/>
          <w:sz w:val="28"/>
        </w:rPr>
        <w:t>
</w:t>
      </w:r>
      <w:r>
        <w:rPr>
          <w:rFonts w:ascii="Times New Roman"/>
          <w:b w:val="false"/>
          <w:i w:val="false"/>
          <w:color w:val="000000"/>
          <w:sz w:val="28"/>
        </w:rPr>
        <w:t>      4. Жеке басы, қызмет және моральды қасиеттерi бойынша жасақшыларға қойылатын талапқа сай болса, штаб басшысының бұйрығымен ерiктi жасақтар құрамына алынады.</w:t>
      </w:r>
      <w:r>
        <w:br/>
      </w:r>
      <w:r>
        <w:rPr>
          <w:rFonts w:ascii="Times New Roman"/>
          <w:b w:val="false"/>
          <w:i w:val="false"/>
          <w:color w:val="000000"/>
          <w:sz w:val="28"/>
        </w:rPr>
        <w:t>
</w:t>
      </w:r>
      <w:r>
        <w:rPr>
          <w:rFonts w:ascii="Times New Roman"/>
          <w:b w:val="false"/>
          <w:i w:val="false"/>
          <w:color w:val="000000"/>
          <w:sz w:val="28"/>
        </w:rPr>
        <w:t>      5. Кәсiпорындар, ұйымдар, мекемелер, оқу мекемелерi Ерiктi жасақтар бөлiмшелерiне аудандық  штаб басшысы жалпы басшылық етедi.</w:t>
      </w:r>
      <w:r>
        <w:br/>
      </w:r>
      <w:r>
        <w:rPr>
          <w:rFonts w:ascii="Times New Roman"/>
          <w:b w:val="false"/>
          <w:i w:val="false"/>
          <w:color w:val="000000"/>
          <w:sz w:val="28"/>
        </w:rPr>
        <w:t>
</w:t>
      </w:r>
      <w:r>
        <w:rPr>
          <w:rFonts w:ascii="Times New Roman"/>
          <w:b w:val="false"/>
          <w:i w:val="false"/>
          <w:color w:val="000000"/>
          <w:sz w:val="28"/>
        </w:rPr>
        <w:t>      6. Аудандық Ерiктi жасақтар штабы Ерiктi жасақтар бөлiмшелерi мен iшкi iстер органдарының өзара iс-қимыл жасау мәселелерiн үйлестiредi.</w:t>
      </w:r>
      <w:r>
        <w:br/>
      </w:r>
      <w:r>
        <w:rPr>
          <w:rFonts w:ascii="Times New Roman"/>
          <w:b w:val="false"/>
          <w:i w:val="false"/>
          <w:color w:val="000000"/>
          <w:sz w:val="28"/>
        </w:rPr>
        <w:t>
</w:t>
      </w:r>
      <w:r>
        <w:rPr>
          <w:rFonts w:ascii="Times New Roman"/>
          <w:b w:val="false"/>
          <w:i w:val="false"/>
          <w:color w:val="000000"/>
          <w:sz w:val="28"/>
        </w:rPr>
        <w:t>      7. Меншiк түрiне қарамастан барлық заңды тұлғалар және азаматтар жасақшыларға қоғамдық тәртiптi қорғау мен құқық бұзушылықтың алдын-алуда көмек көрсетуге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Негiзгi тапсырмалар мен мiндеттерi</w:t>
      </w:r>
    </w:p>
    <w:p>
      <w:pPr>
        <w:spacing w:after="0"/>
        <w:ind w:left="0"/>
        <w:jc w:val="both"/>
      </w:pPr>
      <w:r>
        <w:rPr>
          <w:rFonts w:ascii="Times New Roman"/>
          <w:b w:val="false"/>
          <w:i w:val="false"/>
          <w:color w:val="000000"/>
          <w:sz w:val="28"/>
        </w:rPr>
        <w:t>      8. Ерiктi жасақшылардың ең негiзгi тапсырмасы iшкi iстер органдарына қоғамдық тәртiптi қорғауда  көмек көрсету, атап айтқанда iшкi iстер органдарының қызметкерлерiмен көшелерде, алаңдарда, тұрғын ұй кеңiстiгi мен басқа да, қоғамдық орындарда, сонымен қатар мәдени-массалық және спорттық-ойын сауық  iс-шараларын өткiзу кезiнде патрульдеу, iшкi iстер органдарының маскүнемдiктiң, наркомания мен токсикоманияның, кәмелетке толмағандардың арасында құқық бұзушылықтың және балалар бақылаусыздығының алдын алу бойынша жұмыстарына қатысу.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Жасақтар құрылымы және олардың жұмыс қағидасы</w:t>
      </w:r>
    </w:p>
    <w:p>
      <w:pPr>
        <w:spacing w:after="0"/>
        <w:ind w:left="0"/>
        <w:jc w:val="both"/>
      </w:pPr>
      <w:r>
        <w:rPr>
          <w:rFonts w:ascii="Times New Roman"/>
          <w:b w:val="false"/>
          <w:i w:val="false"/>
          <w:color w:val="000000"/>
          <w:sz w:val="28"/>
        </w:rPr>
        <w:t>      9. Ерiктi жасақтар аудандық штаб пен жасақшылар бөлiмшелерi, мекемелер мен ұйымдар, оқу мекемелерiнен құрылады.</w:t>
      </w:r>
      <w:r>
        <w:br/>
      </w:r>
      <w:r>
        <w:rPr>
          <w:rFonts w:ascii="Times New Roman"/>
          <w:b w:val="false"/>
          <w:i w:val="false"/>
          <w:color w:val="000000"/>
          <w:sz w:val="28"/>
        </w:rPr>
        <w:t>
</w:t>
      </w:r>
      <w:r>
        <w:rPr>
          <w:rFonts w:ascii="Times New Roman"/>
          <w:b w:val="false"/>
          <w:i w:val="false"/>
          <w:color w:val="000000"/>
          <w:sz w:val="28"/>
        </w:rPr>
        <w:t>      10. Аудандық штабқа iшкi iстер бөлiмi басшысының қызмет бойынша орынбасары (О.Т.Мырзабаев) басшылық етедi.</w:t>
      </w:r>
      <w:r>
        <w:br/>
      </w:r>
      <w:r>
        <w:rPr>
          <w:rFonts w:ascii="Times New Roman"/>
          <w:b w:val="false"/>
          <w:i w:val="false"/>
          <w:color w:val="000000"/>
          <w:sz w:val="28"/>
        </w:rPr>
        <w:t>
</w:t>
      </w:r>
      <w:r>
        <w:rPr>
          <w:rFonts w:ascii="Times New Roman"/>
          <w:b w:val="false"/>
          <w:i w:val="false"/>
          <w:color w:val="000000"/>
          <w:sz w:val="28"/>
        </w:rPr>
        <w:t>      11. Оқу мекемелерi, кәсiпорындар мен ұйымдар Ерiктi жасақтар бөлiмшелерiн штаб басшысы тағайындайтын және босататын командир басқарады.</w:t>
      </w:r>
      <w:r>
        <w:br/>
      </w:r>
      <w:r>
        <w:rPr>
          <w:rFonts w:ascii="Times New Roman"/>
          <w:b w:val="false"/>
          <w:i w:val="false"/>
          <w:color w:val="000000"/>
          <w:sz w:val="28"/>
        </w:rPr>
        <w:t>
</w:t>
      </w:r>
      <w:r>
        <w:rPr>
          <w:rFonts w:ascii="Times New Roman"/>
          <w:b w:val="false"/>
          <w:i w:val="false"/>
          <w:color w:val="000000"/>
          <w:sz w:val="28"/>
        </w:rPr>
        <w:t>      12. Аудандық штабтың басшысы келесi қызметтердi атқарады:</w:t>
      </w:r>
      <w:r>
        <w:br/>
      </w:r>
      <w:r>
        <w:rPr>
          <w:rFonts w:ascii="Times New Roman"/>
          <w:b w:val="false"/>
          <w:i w:val="false"/>
          <w:color w:val="000000"/>
          <w:sz w:val="28"/>
        </w:rPr>
        <w:t>
</w:t>
      </w:r>
      <w:r>
        <w:rPr>
          <w:rFonts w:ascii="Times New Roman"/>
          <w:b w:val="false"/>
          <w:i w:val="false"/>
          <w:color w:val="000000"/>
          <w:sz w:val="28"/>
        </w:rPr>
        <w:t>      1) Ерiктi жасақтардың iшкi iстер органымен қызметi, қоғамдық тәртiптi қорғау және құқық бұзушылықтың алдын алу мәселелерi бойынша өзара iс-әрекет жасауды және  үйлестiрудi қамтамасыз етедi, Ерiктi жасақтар бөлiмшелерiнiң қызметiн жинақтап, сараптайды, сонымен қатар жұмыстың нәтижелiлiгiн арттыру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      2) Аудан әкiмi мен ауданның iшкi iстер бөлiмiнiң басшысының атына құқық бұзушылықтың алдын алу мен қоғамдық тәртiптi қорғауды жақсарту бойынша ұсыныстар енгiзедi, көтермелеу мәселелерiн қарастырады. </w:t>
      </w:r>
      <w:r>
        <w:br/>
      </w:r>
      <w:r>
        <w:rPr>
          <w:rFonts w:ascii="Times New Roman"/>
          <w:b w:val="false"/>
          <w:i w:val="false"/>
          <w:color w:val="000000"/>
          <w:sz w:val="28"/>
        </w:rPr>
        <w:t>
</w:t>
      </w:r>
      <w:r>
        <w:rPr>
          <w:rFonts w:ascii="Times New Roman"/>
          <w:b w:val="false"/>
          <w:i w:val="false"/>
          <w:color w:val="000000"/>
          <w:sz w:val="28"/>
        </w:rPr>
        <w:t>      13. Ерiктi жасақтар бөлiмшелерiнiң командирi келесi қызметтердi жүзеге асырады:</w:t>
      </w:r>
      <w:r>
        <w:br/>
      </w:r>
      <w:r>
        <w:rPr>
          <w:rFonts w:ascii="Times New Roman"/>
          <w:b w:val="false"/>
          <w:i w:val="false"/>
          <w:color w:val="000000"/>
          <w:sz w:val="28"/>
        </w:rPr>
        <w:t>
</w:t>
      </w:r>
      <w:r>
        <w:rPr>
          <w:rFonts w:ascii="Times New Roman"/>
          <w:b w:val="false"/>
          <w:i w:val="false"/>
          <w:color w:val="000000"/>
          <w:sz w:val="28"/>
        </w:rPr>
        <w:t>      1) Ерiктi жасақтарға басшылық жасайды;</w:t>
      </w:r>
      <w:r>
        <w:br/>
      </w:r>
      <w:r>
        <w:rPr>
          <w:rFonts w:ascii="Times New Roman"/>
          <w:b w:val="false"/>
          <w:i w:val="false"/>
          <w:color w:val="000000"/>
          <w:sz w:val="28"/>
        </w:rPr>
        <w:t>
</w:t>
      </w:r>
      <w:r>
        <w:rPr>
          <w:rFonts w:ascii="Times New Roman"/>
          <w:b w:val="false"/>
          <w:i w:val="false"/>
          <w:color w:val="000000"/>
          <w:sz w:val="28"/>
        </w:rPr>
        <w:t>      2) Ерiктi жасақтар мүшелерiн таңдау, оқыту жүргiзедi;</w:t>
      </w:r>
      <w:r>
        <w:br/>
      </w:r>
      <w:r>
        <w:rPr>
          <w:rFonts w:ascii="Times New Roman"/>
          <w:b w:val="false"/>
          <w:i w:val="false"/>
          <w:color w:val="000000"/>
          <w:sz w:val="28"/>
        </w:rPr>
        <w:t>
</w:t>
      </w:r>
      <w:r>
        <w:rPr>
          <w:rFonts w:ascii="Times New Roman"/>
          <w:b w:val="false"/>
          <w:i w:val="false"/>
          <w:color w:val="000000"/>
          <w:sz w:val="28"/>
        </w:rPr>
        <w:t xml:space="preserve">      3) Ерiктi жасақ мүшелерiнiң кезекшiлiк кестесiн құрады; </w:t>
      </w:r>
      <w:r>
        <w:br/>
      </w:r>
      <w:r>
        <w:rPr>
          <w:rFonts w:ascii="Times New Roman"/>
          <w:b w:val="false"/>
          <w:i w:val="false"/>
          <w:color w:val="000000"/>
          <w:sz w:val="28"/>
        </w:rPr>
        <w:t>
</w:t>
      </w:r>
      <w:r>
        <w:rPr>
          <w:rFonts w:ascii="Times New Roman"/>
          <w:b w:val="false"/>
          <w:i w:val="false"/>
          <w:color w:val="000000"/>
          <w:sz w:val="28"/>
        </w:rPr>
        <w:t>      4) Ерiктi жасақтардың құқықтық бұзушылықтың алдын алу және қоғамдық тәртiптi сақтау бойынша мiндеттерiн орындауды  ұйымдастырып, бақылайды;</w:t>
      </w:r>
      <w:r>
        <w:br/>
      </w:r>
      <w:r>
        <w:rPr>
          <w:rFonts w:ascii="Times New Roman"/>
          <w:b w:val="false"/>
          <w:i w:val="false"/>
          <w:color w:val="000000"/>
          <w:sz w:val="28"/>
        </w:rPr>
        <w:t>
</w:t>
      </w:r>
      <w:r>
        <w:rPr>
          <w:rFonts w:ascii="Times New Roman"/>
          <w:b w:val="false"/>
          <w:i w:val="false"/>
          <w:color w:val="000000"/>
          <w:sz w:val="28"/>
        </w:rPr>
        <w:t>      5) Ерiктi жасақтар бөлiмшелерiнiң қызметiн жетiлдiру бойынша iс-шаралар дайындап, қабылдайды.</w:t>
      </w:r>
      <w:r>
        <w:br/>
      </w:r>
      <w:r>
        <w:rPr>
          <w:rFonts w:ascii="Times New Roman"/>
          <w:b w:val="false"/>
          <w:i w:val="false"/>
          <w:color w:val="000000"/>
          <w:sz w:val="28"/>
        </w:rPr>
        <w:t>
</w:t>
      </w:r>
      <w:r>
        <w:rPr>
          <w:rFonts w:ascii="Times New Roman"/>
          <w:b w:val="false"/>
          <w:i w:val="false"/>
          <w:color w:val="000000"/>
          <w:sz w:val="28"/>
        </w:rPr>
        <w:t>      14. Кезекшiлiктi қабылдау  алдында командир Ерiктi жасақ  мүшелерi үшiн аудандағы оралымды жағдай, олардың атқаратын мақсаты мен мiндетi туралы нұсқаулық өткiзедi.</w:t>
      </w:r>
      <w:r>
        <w:br/>
      </w:r>
      <w:r>
        <w:rPr>
          <w:rFonts w:ascii="Times New Roman"/>
          <w:b w:val="false"/>
          <w:i w:val="false"/>
          <w:color w:val="000000"/>
          <w:sz w:val="28"/>
        </w:rPr>
        <w:t>
</w:t>
      </w:r>
      <w:r>
        <w:rPr>
          <w:rFonts w:ascii="Times New Roman"/>
          <w:b w:val="false"/>
          <w:i w:val="false"/>
          <w:color w:val="000000"/>
          <w:sz w:val="28"/>
        </w:rPr>
        <w:t>      15. Аудандық штаб  кемiнде айына бiр рет Ерiктi жасақ қызметiн сараптау олардың жұмысының нәтижелiлiгiн арттыру бойынша шара қабылдау, басқа да мәселелердi талқылап, шешу үшiн мәжiлiс өткiзедi.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Ерiктi жасақ  мүшелерiнiң құқығы мен мiндеттерi</w:t>
      </w:r>
    </w:p>
    <w:p>
      <w:pPr>
        <w:spacing w:after="0"/>
        <w:ind w:left="0"/>
        <w:jc w:val="both"/>
      </w:pPr>
      <w:r>
        <w:rPr>
          <w:rFonts w:ascii="Times New Roman"/>
          <w:b w:val="false"/>
          <w:i w:val="false"/>
          <w:color w:val="000000"/>
          <w:sz w:val="28"/>
        </w:rPr>
        <w:t>      16. Ерiктi жасақ мүшелерi:</w:t>
      </w:r>
      <w:r>
        <w:br/>
      </w:r>
      <w:r>
        <w:rPr>
          <w:rFonts w:ascii="Times New Roman"/>
          <w:b w:val="false"/>
          <w:i w:val="false"/>
          <w:color w:val="000000"/>
          <w:sz w:val="28"/>
        </w:rPr>
        <w:t>
</w:t>
      </w:r>
      <w:r>
        <w:rPr>
          <w:rFonts w:ascii="Times New Roman"/>
          <w:b w:val="false"/>
          <w:i w:val="false"/>
          <w:color w:val="000000"/>
          <w:sz w:val="28"/>
        </w:rPr>
        <w:t>      1. қоғамдық тәртiптi қорғау мен құқық бұзушылықтың алдын алуда белсендi қатысуға;</w:t>
      </w:r>
      <w:r>
        <w:br/>
      </w:r>
      <w:r>
        <w:rPr>
          <w:rFonts w:ascii="Times New Roman"/>
          <w:b w:val="false"/>
          <w:i w:val="false"/>
          <w:color w:val="000000"/>
          <w:sz w:val="28"/>
        </w:rPr>
        <w:t>
</w:t>
      </w:r>
      <w:r>
        <w:rPr>
          <w:rFonts w:ascii="Times New Roman"/>
          <w:b w:val="false"/>
          <w:i w:val="false"/>
          <w:color w:val="000000"/>
          <w:sz w:val="28"/>
        </w:rPr>
        <w:t>      2. Ерiктi жасақтың командирi мен аудандық штаб басшысының нұсқаулары мен талаптарын орындауға мiндеттi.</w:t>
      </w:r>
      <w:r>
        <w:br/>
      </w:r>
      <w:r>
        <w:rPr>
          <w:rFonts w:ascii="Times New Roman"/>
          <w:b w:val="false"/>
          <w:i w:val="false"/>
          <w:color w:val="000000"/>
          <w:sz w:val="28"/>
        </w:rPr>
        <w:t>
</w:t>
      </w:r>
      <w:r>
        <w:rPr>
          <w:rFonts w:ascii="Times New Roman"/>
          <w:b w:val="false"/>
          <w:i w:val="false"/>
          <w:color w:val="000000"/>
          <w:sz w:val="28"/>
        </w:rPr>
        <w:t>      17. Ерiктi жасақ мүшелерi:</w:t>
      </w:r>
      <w:r>
        <w:br/>
      </w:r>
      <w:r>
        <w:rPr>
          <w:rFonts w:ascii="Times New Roman"/>
          <w:b w:val="false"/>
          <w:i w:val="false"/>
          <w:color w:val="000000"/>
          <w:sz w:val="28"/>
        </w:rPr>
        <w:t>
</w:t>
      </w:r>
      <w:r>
        <w:rPr>
          <w:rFonts w:ascii="Times New Roman"/>
          <w:b w:val="false"/>
          <w:i w:val="false"/>
          <w:color w:val="000000"/>
          <w:sz w:val="28"/>
        </w:rPr>
        <w:t>      1) Азаматтарға қоғамдық тәртiптi бұзуды тоқтату туралы талап пен үндеу тастауға;</w:t>
      </w:r>
      <w:r>
        <w:br/>
      </w:r>
      <w:r>
        <w:rPr>
          <w:rFonts w:ascii="Times New Roman"/>
          <w:b w:val="false"/>
          <w:i w:val="false"/>
          <w:color w:val="000000"/>
          <w:sz w:val="28"/>
        </w:rPr>
        <w:t>
</w:t>
      </w:r>
      <w:r>
        <w:rPr>
          <w:rFonts w:ascii="Times New Roman"/>
          <w:b w:val="false"/>
          <w:i w:val="false"/>
          <w:color w:val="000000"/>
          <w:sz w:val="28"/>
        </w:rPr>
        <w:t>      2) Керек болған жағдайда iшкi iстер органдарының қызметкерлерiмен құқық бұзушыны iшкi iстер бөлiмiне немесе учаскелiк бөлiмге апаруға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Көтермелеу, ескерту, жаза қолдану</w:t>
      </w:r>
    </w:p>
    <w:p>
      <w:pPr>
        <w:spacing w:after="0"/>
        <w:ind w:left="0"/>
        <w:jc w:val="both"/>
      </w:pPr>
      <w:r>
        <w:rPr>
          <w:rFonts w:ascii="Times New Roman"/>
          <w:b w:val="false"/>
          <w:i w:val="false"/>
          <w:color w:val="000000"/>
          <w:sz w:val="28"/>
        </w:rPr>
        <w:t>      18. Құқық бұзушылармен күреске белсендi қатысқан жасақшылар мекемелер мен қоғамдық ұйымдардың құзыры шеңберiнде көтермеленедi.</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Ақшалы сыйлық немесе сыйлық беру;</w:t>
      </w:r>
      <w:r>
        <w:br/>
      </w:r>
      <w:r>
        <w:rPr>
          <w:rFonts w:ascii="Times New Roman"/>
          <w:b w:val="false"/>
          <w:i w:val="false"/>
          <w:color w:val="000000"/>
          <w:sz w:val="28"/>
        </w:rPr>
        <w:t>
</w:t>
      </w:r>
      <w:r>
        <w:rPr>
          <w:rFonts w:ascii="Times New Roman"/>
          <w:b w:val="false"/>
          <w:i w:val="false"/>
          <w:color w:val="000000"/>
          <w:sz w:val="28"/>
        </w:rPr>
        <w:t>      19. Жасақшыларды көтермелеу туралы хабарлау ұйымдар мен мекемелер ұжымының жиынында салтанатты түрде өтiледi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6. Ерiктi жасақтардың бөлiмшелерiн қорғау шаралары</w:t>
      </w:r>
    </w:p>
    <w:p>
      <w:pPr>
        <w:spacing w:after="0"/>
        <w:ind w:left="0"/>
        <w:jc w:val="both"/>
      </w:pPr>
      <w:r>
        <w:rPr>
          <w:rFonts w:ascii="Times New Roman"/>
          <w:b w:val="false"/>
          <w:i w:val="false"/>
          <w:color w:val="000000"/>
          <w:sz w:val="28"/>
        </w:rPr>
        <w:t>      20. Кезекшiлiк кезiнде ерiктi жасақтар бөлiмшелерiнiң мүшелерi жарақат алған кезде оларды емдеу Ерiктi жасақтардың қызмет етуiне  жергiлiктi бюджеттен қарастырылған қаржы есебiнен төленедi.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Ерiктi жасақтарды материалды-техникалық</w:t>
      </w:r>
      <w:r>
        <w:br/>
      </w:r>
      <w:r>
        <w:rPr>
          <w:rFonts w:ascii="Times New Roman"/>
          <w:b w:val="false"/>
          <w:i w:val="false"/>
          <w:color w:val="000000"/>
          <w:sz w:val="28"/>
        </w:rPr>
        <w:t>
</w:t>
      </w:r>
      <w:r>
        <w:rPr>
          <w:rFonts w:ascii="Times New Roman"/>
          <w:b/>
          <w:i w:val="false"/>
          <w:color w:val="000080"/>
          <w:sz w:val="28"/>
        </w:rPr>
        <w:t>қамтамасыз ету</w:t>
      </w:r>
    </w:p>
    <w:p>
      <w:pPr>
        <w:spacing w:after="0"/>
        <w:ind w:left="0"/>
        <w:jc w:val="both"/>
      </w:pPr>
      <w:r>
        <w:rPr>
          <w:rFonts w:ascii="Times New Roman"/>
          <w:b w:val="false"/>
          <w:i w:val="false"/>
          <w:color w:val="000000"/>
          <w:sz w:val="28"/>
        </w:rPr>
        <w:t>      21. Ерiктi жасақтарды басқа аумаққа орналастыру қызмет телефоның қолдану құқығымен учаскелiк бөлiмнiң базасында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