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d91a" w14:textId="f29d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бұзушылықтан әлеуметтiк сақтандыру Кеңесiн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Май аудандық әкімиятының 2003 жылғы 17 қазандағы N 152/15 қаулысы. Павлодар облысының Әділет басқармасында 2003 жылғы 24 қарашада N 2113 тіркелді. Күші жойылды - Павлодар облысы Май аудандық әкімдігінің 2012 жылғы 28 ақпандағы N 63/2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28.02.2012 N 63/2 қаулысымен.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N 148-II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тармағы, 17 тармақшасына сәйкес құқық бұзушылықтың алдын алу үшiн мемлекеттiк органдардың бiрiгiп iс-қимыл жасауын ұйымдастыру мақсатында аудан әкiмдiгi ҚАУЛЫ ЕТЕДI:</w:t>
      </w:r>
      <w:r>
        <w:br/>
      </w:r>
      <w:r>
        <w:rPr>
          <w:rFonts w:ascii="Times New Roman"/>
          <w:b w:val="false"/>
          <w:i w:val="false"/>
          <w:color w:val="000000"/>
          <w:sz w:val="28"/>
        </w:rPr>
        <w:t>
      1. Құқық бұзушылықтан әлеуметтiк сақтандыру Кеңесi құрылып,заңнамаға сәйкес құрамы аудандық мәслихатқа бекiтуiне ұсынылсын.</w:t>
      </w:r>
      <w:r>
        <w:br/>
      </w:r>
      <w:r>
        <w:rPr>
          <w:rFonts w:ascii="Times New Roman"/>
          <w:b w:val="false"/>
          <w:i w:val="false"/>
          <w:color w:val="000000"/>
          <w:sz w:val="28"/>
        </w:rPr>
        <w:t>
      2. Кеңестiң ережесi бекiтiлсiн.</w:t>
      </w:r>
      <w:r>
        <w:br/>
      </w:r>
      <w:r>
        <w:rPr>
          <w:rFonts w:ascii="Times New Roman"/>
          <w:b w:val="false"/>
          <w:i w:val="false"/>
          <w:color w:val="000000"/>
          <w:sz w:val="28"/>
        </w:rPr>
        <w:t>
      3. Осы қаулының орындалуын бақылау аудан әкiмiнiң орынбасары А.Закирьяновқа жүктелсiн.</w:t>
      </w:r>
    </w:p>
    <w:bookmarkEnd w:id="0"/>
    <w:p>
      <w:pPr>
        <w:spacing w:after="0"/>
        <w:ind w:left="0"/>
        <w:jc w:val="both"/>
      </w:pPr>
      <w:r>
        <w:rPr>
          <w:rFonts w:ascii="Times New Roman"/>
          <w:b w:val="false"/>
          <w:i/>
          <w:color w:val="000000"/>
          <w:sz w:val="28"/>
        </w:rPr>
        <w:t>      Аудан әкiмi</w:t>
      </w:r>
    </w:p>
    <w:bookmarkStart w:name="z2" w:id="1"/>
    <w:p>
      <w:pPr>
        <w:spacing w:after="0"/>
        <w:ind w:left="0"/>
        <w:jc w:val="both"/>
      </w:pPr>
      <w:r>
        <w:rPr>
          <w:rFonts w:ascii="Times New Roman"/>
          <w:b w:val="false"/>
          <w:i w:val="false"/>
          <w:color w:val="000000"/>
          <w:sz w:val="28"/>
        </w:rPr>
        <w:t xml:space="preserve">
Аудан әкiмiнiң         </w:t>
      </w:r>
      <w:r>
        <w:br/>
      </w:r>
      <w:r>
        <w:rPr>
          <w:rFonts w:ascii="Times New Roman"/>
          <w:b w:val="false"/>
          <w:i w:val="false"/>
          <w:color w:val="000000"/>
          <w:sz w:val="28"/>
        </w:rPr>
        <w:t xml:space="preserve">
2003 жылғы "17" қазандағы    </w:t>
      </w:r>
      <w:r>
        <w:br/>
      </w:r>
      <w:r>
        <w:rPr>
          <w:rFonts w:ascii="Times New Roman"/>
          <w:b w:val="false"/>
          <w:i w:val="false"/>
          <w:color w:val="000000"/>
          <w:sz w:val="28"/>
        </w:rPr>
        <w:t xml:space="preserve">
"Құқық бұзушылықтан әлеуметтiк </w:t>
      </w:r>
      <w:r>
        <w:br/>
      </w:r>
      <w:r>
        <w:rPr>
          <w:rFonts w:ascii="Times New Roman"/>
          <w:b w:val="false"/>
          <w:i w:val="false"/>
          <w:color w:val="000000"/>
          <w:sz w:val="28"/>
        </w:rPr>
        <w:t xml:space="preserve">
сақтандыру Кеңесiн құру туралы» </w:t>
      </w:r>
      <w:r>
        <w:br/>
      </w:r>
      <w:r>
        <w:rPr>
          <w:rFonts w:ascii="Times New Roman"/>
          <w:b w:val="false"/>
          <w:i w:val="false"/>
          <w:color w:val="000000"/>
          <w:sz w:val="28"/>
        </w:rPr>
        <w:t>
N 152/15 қаулысымен бекiтiлген</w:t>
      </w:r>
    </w:p>
    <w:bookmarkEnd w:id="1"/>
    <w:p>
      <w:pPr>
        <w:spacing w:after="0"/>
        <w:ind w:left="0"/>
        <w:jc w:val="left"/>
      </w:pPr>
      <w:r>
        <w:rPr>
          <w:rFonts w:ascii="Times New Roman"/>
          <w:b/>
          <w:i w:val="false"/>
          <w:color w:val="000000"/>
        </w:rPr>
        <w:t xml:space="preserve"> Құқық бұзушылықтан әлеуметтiк сақтандыру Кеңесiнiң</w:t>
      </w:r>
      <w:r>
        <w:br/>
      </w:r>
      <w:r>
        <w:rPr>
          <w:rFonts w:ascii="Times New Roman"/>
          <w:b/>
          <w:i w:val="false"/>
          <w:color w:val="000000"/>
        </w:rPr>
        <w:t>
ЕРЕЖЕСI</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Әлеуметтiк сақтандыру Кеңесi (бұдан әрi Кеңес) - құқық бұзушылықтан қоғамға жат көрiнiстен сақтандыру мәселесiне мүдделi мемлекеттiк органдардың бiрiгiп iс-әрекет жасауын ұйымдастыру мақсатында құрылатын тұрақты әрекеттегi үйлестiрушi орган.</w:t>
      </w:r>
      <w:r>
        <w:br/>
      </w:r>
      <w:r>
        <w:rPr>
          <w:rFonts w:ascii="Times New Roman"/>
          <w:b w:val="false"/>
          <w:i w:val="false"/>
          <w:color w:val="000000"/>
          <w:sz w:val="28"/>
        </w:rPr>
        <w:t>
      2. Кеңестер қызметiнiң құқықтық негiзi қазақстан Республикасының Конституциясы, «Қазақстан Республикасындағы жергiлiктi мемлекеттiк басқару туралы» Қазақстан Республикасының Заңы, Қазақстан Республикасының басқа нормативтiк-құқықтық актiлерi және осы ереже болып табылады.</w:t>
      </w:r>
      <w:r>
        <w:br/>
      </w:r>
      <w:r>
        <w:rPr>
          <w:rFonts w:ascii="Times New Roman"/>
          <w:b w:val="false"/>
          <w:i w:val="false"/>
          <w:color w:val="000000"/>
          <w:sz w:val="28"/>
        </w:rPr>
        <w:t>
      3. Кеңес өз қызметi бойынша жергiлiктi атқарушы органдардың алдында жауапты. Аудандық Кеңес аудандық атқару органына, сол сияқты жоғары тұрған Кеңеске есеп бередi. Селолық округ Кеңесi жоғары тұрған Кеңестерге және аудандық атқару органдарына есеп бередi.</w:t>
      </w:r>
    </w:p>
    <w:bookmarkStart w:name="z4" w:id="3"/>
    <w:p>
      <w:pPr>
        <w:spacing w:after="0"/>
        <w:ind w:left="0"/>
        <w:jc w:val="left"/>
      </w:pPr>
      <w:r>
        <w:rPr>
          <w:rFonts w:ascii="Times New Roman"/>
          <w:b/>
          <w:i w:val="false"/>
          <w:color w:val="000000"/>
        </w:rPr>
        <w:t xml:space="preserve"> 
2. Әлеуметтiк сақтандыру Кеңесiнiң</w:t>
      </w:r>
      <w:r>
        <w:br/>
      </w:r>
      <w:r>
        <w:rPr>
          <w:rFonts w:ascii="Times New Roman"/>
          <w:b/>
          <w:i w:val="false"/>
          <w:color w:val="000000"/>
        </w:rPr>
        <w:t>
құрылуы және құрылымы</w:t>
      </w:r>
    </w:p>
    <w:bookmarkEnd w:id="3"/>
    <w:p>
      <w:pPr>
        <w:spacing w:after="0"/>
        <w:ind w:left="0"/>
        <w:jc w:val="both"/>
      </w:pPr>
      <w:r>
        <w:rPr>
          <w:rFonts w:ascii="Times New Roman"/>
          <w:b w:val="false"/>
          <w:i w:val="false"/>
          <w:color w:val="000000"/>
          <w:sz w:val="28"/>
        </w:rPr>
        <w:t>      4.Аудандық Кеңес құру туралы шешiмге сәйкес жергiлiктi атқарушы орган - әкiмдiк қабылдайды. Кеңестiң дербес құрамы әкiмнiң шешiмiмен бекiтiледi.</w:t>
      </w:r>
      <w:r>
        <w:br/>
      </w:r>
      <w:r>
        <w:rPr>
          <w:rFonts w:ascii="Times New Roman"/>
          <w:b w:val="false"/>
          <w:i w:val="false"/>
          <w:color w:val="000000"/>
          <w:sz w:val="28"/>
        </w:rPr>
        <w:t>
      5.Кеңестi төраға аудан әкiмiнiң орынбасары басқарады. Аудандық iшкi iстер бөлiмi бастығының орынбасары төрағаның орынбасары болады.</w:t>
      </w:r>
      <w:r>
        <w:br/>
      </w:r>
      <w:r>
        <w:rPr>
          <w:rFonts w:ascii="Times New Roman"/>
          <w:b w:val="false"/>
          <w:i w:val="false"/>
          <w:color w:val="000000"/>
          <w:sz w:val="28"/>
        </w:rPr>
        <w:t>
      6.Кеңестiң тұрақты мүшелерi аймақтық әлеуметтiк салалары мәселелерiн қадағалайтын бiлiм беру, денсаулық сақтау, еңбек және тұрғындарды әлеуметтiк қорғау, мәдениет, ақпарат және қоғамдық келiсiм, экономика және бюджеттiк жоспарлау, қаржымен қамтамасыз ету органдары басшыларының орынбасарлары, қоғамдық бiрлестiктер мен дiни конфессиялардың өкiлдерi, сол сияқты әскери басқару органдарының өкiлдерi.</w:t>
      </w:r>
      <w:r>
        <w:br/>
      </w:r>
      <w:r>
        <w:rPr>
          <w:rFonts w:ascii="Times New Roman"/>
          <w:b w:val="false"/>
          <w:i w:val="false"/>
          <w:color w:val="000000"/>
          <w:sz w:val="28"/>
        </w:rPr>
        <w:t>
      7. Кеңес хатшысы - әкiмдiк аппаратындағы тұрақты штаттық лауазым.</w:t>
      </w:r>
      <w:r>
        <w:br/>
      </w:r>
      <w:r>
        <w:rPr>
          <w:rFonts w:ascii="Times New Roman"/>
          <w:b w:val="false"/>
          <w:i w:val="false"/>
          <w:color w:val="000000"/>
          <w:sz w:val="28"/>
        </w:rPr>
        <w:t>
      Селолық округ деңгейiнде әлеуметтiк сақтандыру Кеңесi төрағасының қызметiн сол округтiң әкiмi атқарады, ал оның тұрақты мүшелерi iшкi iстер (полицияның учаскелiк инспекторлары), бiлiм беру (жалпы бiлiм беретiн оқу орындарының,орта мектеп директорлары), денсаулық сақтау (учаскелiк дәрiгерлер), еңбек және тұрғындарды әлеуметтiк қорғау (әлеуметтiк қызметкерлер) болып табылады. Селолық округтегi Кеңес құру туралы шешiмдi аудан әкiмдiгi қабылдайды, ал дербес құрамын сол ауданның әкiмi бекiтедi.</w:t>
      </w:r>
    </w:p>
    <w:bookmarkStart w:name="z5" w:id="4"/>
    <w:p>
      <w:pPr>
        <w:spacing w:after="0"/>
        <w:ind w:left="0"/>
        <w:jc w:val="left"/>
      </w:pPr>
      <w:r>
        <w:rPr>
          <w:rFonts w:ascii="Times New Roman"/>
          <w:b/>
          <w:i w:val="false"/>
          <w:color w:val="000000"/>
        </w:rPr>
        <w:t xml:space="preserve"> 
3. Әлеуметтiк сақтандыру Кеңесiнiң</w:t>
      </w:r>
      <w:r>
        <w:br/>
      </w:r>
      <w:r>
        <w:rPr>
          <w:rFonts w:ascii="Times New Roman"/>
          <w:b/>
          <w:i w:val="false"/>
          <w:color w:val="000000"/>
        </w:rPr>
        <w:t>
мақсаттары мен мiндеттерi</w:t>
      </w:r>
    </w:p>
    <w:bookmarkEnd w:id="4"/>
    <w:p>
      <w:pPr>
        <w:spacing w:after="0"/>
        <w:ind w:left="0"/>
        <w:jc w:val="both"/>
      </w:pPr>
      <w:r>
        <w:rPr>
          <w:rFonts w:ascii="Times New Roman"/>
          <w:b w:val="false"/>
          <w:i w:val="false"/>
          <w:color w:val="000000"/>
          <w:sz w:val="28"/>
        </w:rPr>
        <w:t>      8. Кеңестiң негiзгi мақсаттары:</w:t>
      </w:r>
      <w:r>
        <w:br/>
      </w:r>
      <w:r>
        <w:rPr>
          <w:rFonts w:ascii="Times New Roman"/>
          <w:b w:val="false"/>
          <w:i w:val="false"/>
          <w:color w:val="000000"/>
          <w:sz w:val="28"/>
        </w:rPr>
        <w:t>
      1) құқық бұзушылық пен қоғамға жат көрiнiстерден сақтандыруға қатысушы мемлекеттiк органдар мен мекемелердiң қызметтерiн үйлестiру;</w:t>
      </w:r>
      <w:r>
        <w:br/>
      </w:r>
      <w:r>
        <w:rPr>
          <w:rFonts w:ascii="Times New Roman"/>
          <w:b w:val="false"/>
          <w:i w:val="false"/>
          <w:color w:val="000000"/>
          <w:sz w:val="28"/>
        </w:rPr>
        <w:t>
      2) бас бостандығынан айыру орындарынан, емдеу-сақтандыру және оқыту-тәрбиелеу мекемелерiнен келген, тұратын орындарынан, туыстық және әлеуметтiк байланыстарынан айырылған тұлғаларды әлеуметтiк бейiмдеу бойынша мүдделi органдардың бiрiгiп iс-қимыл жасауын ұйымдастыру;</w:t>
      </w:r>
      <w:r>
        <w:br/>
      </w:r>
      <w:r>
        <w:rPr>
          <w:rFonts w:ascii="Times New Roman"/>
          <w:b w:val="false"/>
          <w:i w:val="false"/>
          <w:color w:val="000000"/>
          <w:sz w:val="28"/>
        </w:rPr>
        <w:t>
      3) тұрғындар арасында құқықтық тәртiп жағдайы және құқық бұзушылық пен қоғамға жат көрiнiстерден сақтандыру жөнiнде қолданған шаралар туралы түсiндiрме жұмыстарын жүргiзуге бұқаралық ақпарат құралдарын тарту;</w:t>
      </w:r>
      <w:r>
        <w:br/>
      </w:r>
      <w:r>
        <w:rPr>
          <w:rFonts w:ascii="Times New Roman"/>
          <w:b w:val="false"/>
          <w:i w:val="false"/>
          <w:color w:val="000000"/>
          <w:sz w:val="28"/>
        </w:rPr>
        <w:t>
      4) қылмыстан, құқық бұзудан сақтандыру және құқықтық тәртiптi нығайту мәселелерi бойынша қоғамдық және дiни бiрлестiктермен, сол сияқты заңды және жеке тұлғалармен бiрiгiп iс-қимыл жасау.</w:t>
      </w:r>
    </w:p>
    <w:bookmarkStart w:name="z6" w:id="5"/>
    <w:p>
      <w:pPr>
        <w:spacing w:after="0"/>
        <w:ind w:left="0"/>
        <w:jc w:val="left"/>
      </w:pPr>
      <w:r>
        <w:rPr>
          <w:rFonts w:ascii="Times New Roman"/>
          <w:b/>
          <w:i w:val="false"/>
          <w:color w:val="000000"/>
        </w:rPr>
        <w:t xml:space="preserve"> 
4. Әлеуметтiк сақтандыру Кеңесiнiң құзырлығы</w:t>
      </w:r>
    </w:p>
    <w:bookmarkEnd w:id="5"/>
    <w:p>
      <w:pPr>
        <w:spacing w:after="0"/>
        <w:ind w:left="0"/>
        <w:jc w:val="both"/>
      </w:pPr>
      <w:r>
        <w:rPr>
          <w:rFonts w:ascii="Times New Roman"/>
          <w:b w:val="false"/>
          <w:i w:val="false"/>
          <w:color w:val="000000"/>
          <w:sz w:val="28"/>
        </w:rPr>
        <w:t>      9. Ауданның әлеуметтiк сақтандыру Кеңесiнiң құзырына:</w:t>
      </w:r>
      <w:r>
        <w:br/>
      </w:r>
      <w:r>
        <w:rPr>
          <w:rFonts w:ascii="Times New Roman"/>
          <w:b w:val="false"/>
          <w:i w:val="false"/>
          <w:color w:val="000000"/>
          <w:sz w:val="28"/>
        </w:rPr>
        <w:t>
      1) құқық бұзушылық, маскүнемдiк пен алкоголизммен, нашақорлық пен токсикоманиядан сақтандырудың аймақтық бағдарламаларын ұйымдастыру және орындалуын бақылау;</w:t>
      </w:r>
      <w:r>
        <w:br/>
      </w:r>
      <w:r>
        <w:rPr>
          <w:rFonts w:ascii="Times New Roman"/>
          <w:b w:val="false"/>
          <w:i w:val="false"/>
          <w:color w:val="000000"/>
          <w:sz w:val="28"/>
        </w:rPr>
        <w:t>
      2) бас бостандығынан айыру органдарынан, арнаулы емдеу-сақтандыру және оқыту тәрбиелеу мекемелерiнен келген, тұратын орнынан, жұмысынан туыстық және әлеуметтiк байланыстарынан айырылған азаматтардың еңбек және сол сияқты алкоголизммен, тұрмыстық орналасуын, басқа мәселелерiн шешуге ықпал етуге, нашақорлық пен токсикоманиямен ауыратын тұлғалардың медициналық- әлеуметтiк сауықтырылуын қамтамасыз етуге шара қолдануға мүдделi органдар мен мекемелердiң бiрiгiп iс-қимыл жасауын ұйымдастыру;</w:t>
      </w:r>
      <w:r>
        <w:br/>
      </w:r>
      <w:r>
        <w:rPr>
          <w:rFonts w:ascii="Times New Roman"/>
          <w:b w:val="false"/>
          <w:i w:val="false"/>
          <w:color w:val="000000"/>
          <w:sz w:val="28"/>
        </w:rPr>
        <w:t>
      3) алкоголизммен, нашақорлықпен және токсикоманиямен ауыратын адамдарға медициналық түрдегi мәжбүр ету шараларын қолдану мәселелерi бойынша денсаулық сақтау органдарына өтiнiш жасау;</w:t>
      </w:r>
      <w:r>
        <w:br/>
      </w:r>
      <w:r>
        <w:rPr>
          <w:rFonts w:ascii="Times New Roman"/>
          <w:b w:val="false"/>
          <w:i w:val="false"/>
          <w:color w:val="000000"/>
          <w:sz w:val="28"/>
        </w:rPr>
        <w:t>
      4) салауатты өмiр салтын насихаттауды ұйымдастыру және халықтың құқықтық келеңсiз салдарлары туралы азаматтарды ақпараттандыру;</w:t>
      </w:r>
      <w:r>
        <w:br/>
      </w:r>
      <w:r>
        <w:rPr>
          <w:rFonts w:ascii="Times New Roman"/>
          <w:b w:val="false"/>
          <w:i w:val="false"/>
          <w:color w:val="000000"/>
          <w:sz w:val="28"/>
        </w:rPr>
        <w:t>
      5) құқық бұзу мен қоғамға жат көрiнiстерден сақтандыруға қатысушы әлеуметтiк инфрақұрылым мекемелерiне тәжiрибелiк және әдiстемелiк көмек көрсету;</w:t>
      </w:r>
      <w:r>
        <w:br/>
      </w:r>
      <w:r>
        <w:rPr>
          <w:rFonts w:ascii="Times New Roman"/>
          <w:b w:val="false"/>
          <w:i w:val="false"/>
          <w:color w:val="000000"/>
          <w:sz w:val="28"/>
        </w:rPr>
        <w:t xml:space="preserve">
      6) iшкi iстер, денсаулық сақтау, бiлiм беру, еңбек және тұрғындарды әлеуметтiк қорғау органдарында сәйкес есепте тұрған тұлғаларға қатысты жеке әлеуметтiк сақтандыру жұмысын жүргiзудi ұйымдастыру жатады. </w:t>
      </w:r>
      <w:r>
        <w:br/>
      </w:r>
      <w:r>
        <w:rPr>
          <w:rFonts w:ascii="Times New Roman"/>
          <w:b w:val="false"/>
          <w:i w:val="false"/>
          <w:color w:val="000000"/>
          <w:sz w:val="28"/>
        </w:rPr>
        <w:t>
      10. Селолық округтердiң әлеуметтiк сақтандыру Кеңесiнiң құзырына:</w:t>
      </w:r>
      <w:r>
        <w:br/>
      </w:r>
      <w:r>
        <w:rPr>
          <w:rFonts w:ascii="Times New Roman"/>
          <w:b w:val="false"/>
          <w:i w:val="false"/>
          <w:color w:val="000000"/>
          <w:sz w:val="28"/>
        </w:rPr>
        <w:t>
      1 ) iшкi iстер, денсаулық сақтау, бiлiм беру, еңбек және тұрғындарды әлеуметтiк қорғау органдарында сәйкес есепте тұрған тұлғаларға қатысты жеке әлеуметтiк сақтандыру жұмысын жүргiзу;</w:t>
      </w:r>
      <w:r>
        <w:br/>
      </w:r>
      <w:r>
        <w:rPr>
          <w:rFonts w:ascii="Times New Roman"/>
          <w:b w:val="false"/>
          <w:i w:val="false"/>
          <w:color w:val="000000"/>
          <w:sz w:val="28"/>
        </w:rPr>
        <w:t>
      2) азаматтардың арыздарын, өтiнiштерiн қарау, олардың құқығы мен бостандығын қорғау жөнiнде шаралар қолдану;</w:t>
      </w:r>
      <w:r>
        <w:br/>
      </w:r>
      <w:r>
        <w:rPr>
          <w:rFonts w:ascii="Times New Roman"/>
          <w:b w:val="false"/>
          <w:i w:val="false"/>
          <w:color w:val="000000"/>
          <w:sz w:val="28"/>
        </w:rPr>
        <w:t>
      3) алкоголизммен, нашақорлықпен және токсикоманиямен ауыратын тұлғаларға медициналық түрдегi мәжбүр ету шараларын қолдану мәселелерi бойынша денсаулық сақтау органдарына өтiнiш жасау;</w:t>
      </w:r>
      <w:r>
        <w:br/>
      </w:r>
      <w:r>
        <w:rPr>
          <w:rFonts w:ascii="Times New Roman"/>
          <w:b w:val="false"/>
          <w:i w:val="false"/>
          <w:color w:val="000000"/>
          <w:sz w:val="28"/>
        </w:rPr>
        <w:t>
      4) әкiмшiлiк құқық бұзушылыққа жатпайтын, бiрақ адамгершiлiк пен рухани iзгiлiкке сәйкес келмейтiн(спирттiк iшiмдiктер iшу, қайыр сұрау, қаңғыбастық, жезөкшелiк және тағы басқалар) жағымсыз әрекеттер туралы iстердi қарау;</w:t>
      </w:r>
      <w:r>
        <w:br/>
      </w:r>
      <w:r>
        <w:rPr>
          <w:rFonts w:ascii="Times New Roman"/>
          <w:b w:val="false"/>
          <w:i w:val="false"/>
          <w:color w:val="000000"/>
          <w:sz w:val="28"/>
        </w:rPr>
        <w:t>
      5) әр түрлi себептермен ата-аналарының немесе олардың орнын басушы адамдардың қамқорынсыз қалған, не болмаса берекесiз отбасында тұрып жатқан кәмелетке жасы толмағандардың құқықтары мен мүдделерiн қорғау жөнiндегi қорғаншылық пен қамқоршылық органдарының қызметтерiн орындау жатады.</w:t>
      </w:r>
    </w:p>
    <w:bookmarkStart w:name="z7" w:id="6"/>
    <w:p>
      <w:pPr>
        <w:spacing w:after="0"/>
        <w:ind w:left="0"/>
        <w:jc w:val="left"/>
      </w:pPr>
      <w:r>
        <w:rPr>
          <w:rFonts w:ascii="Times New Roman"/>
          <w:b/>
          <w:i w:val="false"/>
          <w:color w:val="000000"/>
        </w:rPr>
        <w:t xml:space="preserve"> 
5. Әлеуметтiк сақтандыру Кеңесiнiң жұмысын ұйымдастыру</w:t>
      </w:r>
    </w:p>
    <w:bookmarkEnd w:id="6"/>
    <w:p>
      <w:pPr>
        <w:spacing w:after="0"/>
        <w:ind w:left="0"/>
        <w:jc w:val="both"/>
      </w:pPr>
      <w:r>
        <w:rPr>
          <w:rFonts w:ascii="Times New Roman"/>
          <w:b w:val="false"/>
          <w:i w:val="false"/>
          <w:color w:val="000000"/>
          <w:sz w:val="28"/>
        </w:rPr>
        <w:t>      11. Кеңес өз қызметiн аудан әкiмi бекiткен жыл сайынғы жоспар негiзiнде, қаралатын мәселелерге байланысты прокуратура қызметкерлерi құқық бұзу мен қоғамға жат көрiнiстерден әлеуметтiк сақтандыруға қатысушы мекеме, ұйымдар басшылары, сол сияқты қоғамдық бiрлестiктер өкiлдерi шақырылуы мүмкiн жұмысшы отырыстар түрiнде жүзеге асырады. Ауданның әлеуметтiк сақтандыру Кеңесiнiң отырысы айына бiр рет өткiзiледi. қажеттiлiгiнде кезексiз отырыс әкiмнiң, Кеңес төрағасының немесе оның мүшелерiнiң елу пайызынан артығының бастамасы бойынша өткiзiлуi мүмкiн.</w:t>
      </w:r>
      <w:r>
        <w:br/>
      </w:r>
      <w:r>
        <w:rPr>
          <w:rFonts w:ascii="Times New Roman"/>
          <w:b w:val="false"/>
          <w:i w:val="false"/>
          <w:color w:val="000000"/>
          <w:sz w:val="28"/>
        </w:rPr>
        <w:t>
      12. Кеңес хатшысы отырыстың өткiзiлу дайындығын қамтамасыз етедi, әкiмдiктiң мүдделi мемлекеттiк органдар мен көпшiлiктiң ұсынысы негiзiнде қарауға ұйғарылған мәселелер тiзбесiн қалыптастырады, хаттама жүргiзедi, қабылданған шешiмдердiң атқару барысы туралы есеп дайындайды.</w:t>
      </w:r>
      <w:r>
        <w:br/>
      </w:r>
      <w:r>
        <w:rPr>
          <w:rFonts w:ascii="Times New Roman"/>
          <w:b w:val="false"/>
          <w:i w:val="false"/>
          <w:color w:val="000000"/>
          <w:sz w:val="28"/>
        </w:rPr>
        <w:t>
      13. Әр отырыстың қорытындысы бойынша Кеңес атқарушы органдар мен олардың құрылымдық бөлiмшелерi үшiн ұсыныс түрiндегi шешiм қабылдайды. Жалпы мiндеттi маңыздылығы бар немесе азаматтардың құқықтарына, бостандығына және мiндеттерiне қатысты шешiм қабылдау қажеттiлiгi жағдайында, кеңес белгiленген заң тәртiбiнде аудан әкiмi бекiткен және ресми жариялау мен аумақтың әдiлет органдарында мемлекеттiк тiркеуге жататын нормативтiк құқықтық актi жобасын әзiрлейдi.</w:t>
      </w:r>
      <w:r>
        <w:br/>
      </w:r>
      <w:r>
        <w:rPr>
          <w:rFonts w:ascii="Times New Roman"/>
          <w:b w:val="false"/>
          <w:i w:val="false"/>
          <w:color w:val="000000"/>
          <w:sz w:val="28"/>
        </w:rPr>
        <w:t>
      14. Кеңес актiлерiнiң ықпалы белгiленген заңды тәртiппен тоқтатылуы немесе өзгертiлуi мүмкiн.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