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9fe0" w14:textId="eac9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жер комиссиясы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облысының Жамбыл ауданы әкімдігінің 2003 жылғы 18 маусымдағы N 128 қаулысы. Солтүстік Қазақстан облысының Әділет басқармасында 2003 жылғы 8 шілдедегі N 970 тіркелді. Күші жойылды - Солтүстік Қазақстан облысы Жамбыл аудандық әкімдігінің 2012 жылғы 15 мамырдағы N 154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2012.05.15 N 154 Қаулысымен</w:t>
      </w:r>
    </w:p>
    <w:bookmarkEnd w:id="0"/>
    <w:bookmarkStart w:name="z2" w:id="1"/>
    <w:p>
      <w:pPr>
        <w:spacing w:after="0"/>
        <w:ind w:left="0"/>
        <w:jc w:val="both"/>
      </w:pPr>
      <w:r>
        <w:rPr>
          <w:rFonts w:ascii="Times New Roman"/>
          <w:b w:val="false"/>
          <w:i w:val="false"/>
          <w:color w:val="000000"/>
          <w:sz w:val="28"/>
        </w:rPr>
        <w:t>      Ауданда жер қатынастарын реттеу мақсатымен және "Жер туралы" Қазақстан Республикасының 2001 жылғы 24 қаңтардағы N 152-II Заңының</w:t>
      </w:r>
      <w:r>
        <w:rPr>
          <w:rFonts w:ascii="Times New Roman"/>
          <w:b w:val="false"/>
          <w:i w:val="false"/>
          <w:color w:val="000000"/>
          <w:sz w:val="28"/>
        </w:rPr>
        <w:t xml:space="preserve"> 34</w:t>
      </w:r>
      <w:r>
        <w:rPr>
          <w:rFonts w:ascii="Times New Roman"/>
          <w:b w:val="false"/>
          <w:i w:val="false"/>
          <w:color w:val="000000"/>
          <w:sz w:val="28"/>
        </w:rPr>
        <w:t>, </w:t>
      </w:r>
      <w:r>
        <w:rPr>
          <w:rFonts w:ascii="Times New Roman"/>
          <w:b w:val="false"/>
          <w:i w:val="false"/>
          <w:color w:val="000000"/>
          <w:sz w:val="28"/>
        </w:rPr>
        <w:t>35-баптарына</w:t>
      </w:r>
      <w:r>
        <w:rPr>
          <w:rFonts w:ascii="Times New Roman"/>
          <w:b w:val="false"/>
          <w:i w:val="false"/>
          <w:color w:val="000000"/>
          <w:sz w:val="28"/>
        </w:rPr>
        <w:t>, "Қазақстан Республикасындағы жергiлiктi мемлекеттiк басқару туралы" 2001 жылғы 23 қаңтардағы№N 148-II Заңының</w:t>
      </w:r>
      <w:r>
        <w:rPr>
          <w:rFonts w:ascii="Times New Roman"/>
          <w:b w:val="false"/>
          <w:i w:val="false"/>
          <w:color w:val="000000"/>
          <w:sz w:val="28"/>
        </w:rPr>
        <w:t xml:space="preserve"> 31-бабына</w:t>
      </w:r>
      <w:r>
        <w:rPr>
          <w:rFonts w:ascii="Times New Roman"/>
          <w:b w:val="false"/>
          <w:i w:val="false"/>
          <w:color w:val="000000"/>
          <w:sz w:val="28"/>
        </w:rPr>
        <w:t xml:space="preserve"> сәйкес аудан әкiмдiгi ҚАУЛЫ ЕТЕДІ:</w:t>
      </w:r>
      <w:r>
        <w:br/>
      </w:r>
      <w:r>
        <w:rPr>
          <w:rFonts w:ascii="Times New Roman"/>
          <w:b w:val="false"/>
          <w:i w:val="false"/>
          <w:color w:val="000000"/>
          <w:sz w:val="28"/>
        </w:rPr>
        <w:t>
</w:t>
      </w:r>
      <w:r>
        <w:rPr>
          <w:rFonts w:ascii="Times New Roman"/>
          <w:b w:val="false"/>
          <w:i w:val="false"/>
          <w:color w:val="000000"/>
          <w:sz w:val="28"/>
        </w:rPr>
        <w:t>
      Қоса берiлген аудандық жер комиссиясы жөніндегі Ереже бекiтiлсiн.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әкiмi</w:t>
      </w:r>
    </w:p>
    <w:bookmarkStart w:name="z3" w:id="2"/>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"Аудандық жер комиссиясы</w:t>
      </w:r>
      <w:r>
        <w:br/>
      </w:r>
      <w:r>
        <w:rPr>
          <w:rFonts w:ascii="Times New Roman"/>
          <w:b w:val="false"/>
          <w:i w:val="false"/>
          <w:color w:val="000000"/>
          <w:sz w:val="28"/>
        </w:rPr>
        <w:t>
жөніндегі Ереженi бекiту туралы"</w:t>
      </w:r>
      <w:r>
        <w:br/>
      </w:r>
      <w:r>
        <w:rPr>
          <w:rFonts w:ascii="Times New Roman"/>
          <w:b w:val="false"/>
          <w:i w:val="false"/>
          <w:color w:val="000000"/>
          <w:sz w:val="28"/>
        </w:rPr>
        <w:t>
2003 жылғы 18 маусымдағы</w:t>
      </w:r>
      <w:r>
        <w:br/>
      </w:r>
      <w:r>
        <w:rPr>
          <w:rFonts w:ascii="Times New Roman"/>
          <w:b w:val="false"/>
          <w:i w:val="false"/>
          <w:color w:val="000000"/>
          <w:sz w:val="28"/>
        </w:rPr>
        <w:t>
N 128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Аудандық жер комиссиясы жөніндегі</w:t>
      </w:r>
      <w:r>
        <w:br/>
      </w:r>
      <w:r>
        <w:rPr>
          <w:rFonts w:ascii="Times New Roman"/>
          <w:b/>
          <w:i w:val="false"/>
          <w:color w:val="000000"/>
        </w:rPr>
        <w:t>
ЕРЕЖЕ</w:t>
      </w:r>
    </w:p>
    <w:bookmarkStart w:name="z4"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xml:space="preserve">      1. Қазақстан Республикасы Солтүстiк Қазақстан облысы Жамбыл ауданындағы аудандық жер комиссиясы (әрi қарай комиссия) аудандағы жер қатынастарын реттеу мақсатымен құрылған (немесе жер учаскелерiн пайдалану құқығын беретiн), тұрақты түрде қызмет атқаратын орган болып табылады. </w:t>
      </w:r>
      <w:r>
        <w:br/>
      </w:r>
      <w:r>
        <w:rPr>
          <w:rFonts w:ascii="Times New Roman"/>
          <w:b w:val="false"/>
          <w:i w:val="false"/>
          <w:color w:val="000000"/>
          <w:sz w:val="28"/>
        </w:rPr>
        <w:t xml:space="preserve">
      2. Комиссия жергiлiктi атқарушы органның жанында - әкiмдікте құрылады. Аудан әкiмi комиссияның арнайы құрамын мәслихаттың кезектi сессиясына бекiтуге ұсынады. </w:t>
      </w:r>
      <w:r>
        <w:br/>
      </w:r>
      <w:r>
        <w:rPr>
          <w:rFonts w:ascii="Times New Roman"/>
          <w:b w:val="false"/>
          <w:i w:val="false"/>
          <w:color w:val="000000"/>
          <w:sz w:val="28"/>
        </w:rPr>
        <w:t>
      3. Комиссияның құрамында комиссияның төрағасы, төрағаның орынбасары, 5-9 комиссия мүшелерi, жергiлiктi өкiлеттi органның депутаттары, жер ресурстарын басқару, сәулет және қала құрылысы жөнiндегi аумақтық органдар мен жергiлiктi өзiн-өзi басқару органдарының өкiлдерi қатарынан және ауыл шаруашылық және ауыл шаруашылық өнiмдерiн ұқсату басқармасында штаттық лауазымды қызметте отырған жауапты хатшы болады.</w:t>
      </w:r>
      <w:r>
        <w:br/>
      </w:r>
      <w:r>
        <w:rPr>
          <w:rFonts w:ascii="Times New Roman"/>
          <w:b w:val="false"/>
          <w:i w:val="false"/>
          <w:color w:val="000000"/>
          <w:sz w:val="28"/>
        </w:rPr>
        <w:t xml:space="preserve">
      4. Комиссия жер қатынастарын реттейтiн Қазақстан Республикасы Конституциясының, Қазақстан Республикасының заңды актiлерiнің, осы Ереженің негiзiнде өз қызметiн жүзеге асырады. </w:t>
      </w:r>
      <w:r>
        <w:br/>
      </w:r>
      <w:r>
        <w:rPr>
          <w:rFonts w:ascii="Times New Roman"/>
          <w:b w:val="false"/>
          <w:i w:val="false"/>
          <w:color w:val="000000"/>
          <w:sz w:val="28"/>
        </w:rPr>
        <w:t xml:space="preserve">
      5. Комиссия өз қызметiнде жергiлiктi атқарушы орган - әкiмдiктiң алдында жауапты. </w:t>
      </w:r>
      <w:r>
        <w:br/>
      </w:r>
      <w:r>
        <w:rPr>
          <w:rFonts w:ascii="Times New Roman"/>
          <w:b w:val="false"/>
          <w:i w:val="false"/>
          <w:color w:val="000000"/>
          <w:sz w:val="28"/>
        </w:rPr>
        <w:t xml:space="preserve">
      6. Комиссияның қызметi төмендегi қағидалармен негiзделеді: </w:t>
      </w:r>
      <w:r>
        <w:br/>
      </w:r>
      <w:r>
        <w:rPr>
          <w:rFonts w:ascii="Times New Roman"/>
          <w:b w:val="false"/>
          <w:i w:val="false"/>
          <w:color w:val="000000"/>
          <w:sz w:val="28"/>
        </w:rPr>
        <w:t xml:space="preserve">
      заңдылық; </w:t>
      </w:r>
      <w:r>
        <w:br/>
      </w:r>
      <w:r>
        <w:rPr>
          <w:rFonts w:ascii="Times New Roman"/>
          <w:b w:val="false"/>
          <w:i w:val="false"/>
          <w:color w:val="000000"/>
          <w:sz w:val="28"/>
        </w:rPr>
        <w:t xml:space="preserve">
      адамгершiлiк </w:t>
      </w:r>
      <w:r>
        <w:br/>
      </w:r>
      <w:r>
        <w:rPr>
          <w:rFonts w:ascii="Times New Roman"/>
          <w:b w:val="false"/>
          <w:i w:val="false"/>
          <w:color w:val="000000"/>
          <w:sz w:val="28"/>
        </w:rPr>
        <w:t>
      лауазымды адамдардың өз iс-қимылдарына және қабылдаған шешiмдерiне жауапкершiлiгi.</w:t>
      </w:r>
    </w:p>
    <w:bookmarkStart w:name="z5" w:id="4"/>
    <w:p>
      <w:pPr>
        <w:spacing w:after="0"/>
        <w:ind w:left="0"/>
        <w:jc w:val="left"/>
      </w:pPr>
      <w:r>
        <w:rPr>
          <w:rFonts w:ascii="Times New Roman"/>
          <w:b/>
          <w:i w:val="false"/>
          <w:color w:val="000000"/>
        </w:rPr>
        <w:t xml:space="preserve"> 
2. Комиссияның негiзгi қызметтерi</w:t>
      </w:r>
    </w:p>
    <w:bookmarkEnd w:id="4"/>
    <w:p>
      <w:pPr>
        <w:spacing w:after="0"/>
        <w:ind w:left="0"/>
        <w:jc w:val="both"/>
      </w:pPr>
      <w:r>
        <w:rPr>
          <w:rFonts w:ascii="Times New Roman"/>
          <w:b w:val="false"/>
          <w:i w:val="false"/>
          <w:color w:val="000000"/>
          <w:sz w:val="28"/>
        </w:rPr>
        <w:t>      7. Комиссияның негiзгi қызметтерi:</w:t>
      </w:r>
      <w:r>
        <w:br/>
      </w:r>
      <w:r>
        <w:rPr>
          <w:rFonts w:ascii="Times New Roman"/>
          <w:b w:val="false"/>
          <w:i w:val="false"/>
          <w:color w:val="000000"/>
          <w:sz w:val="28"/>
        </w:rPr>
        <w:t xml:space="preserve">
      өз құзыретiнiң шегiнде жердi пайдалану құқығы мәселесi бойынша жеке және заңды тұлғалардың арызын қарау болып табылады. </w:t>
      </w:r>
    </w:p>
    <w:bookmarkStart w:name="z6" w:id="5"/>
    <w:p>
      <w:pPr>
        <w:spacing w:after="0"/>
        <w:ind w:left="0"/>
        <w:jc w:val="left"/>
      </w:pPr>
      <w:r>
        <w:rPr>
          <w:rFonts w:ascii="Times New Roman"/>
          <w:b/>
          <w:i w:val="false"/>
          <w:color w:val="000000"/>
        </w:rPr>
        <w:t xml:space="preserve"> 
3. Комиссиямен материалдарды қарау тәртiбi</w:t>
      </w:r>
    </w:p>
    <w:bookmarkEnd w:id="5"/>
    <w:p>
      <w:pPr>
        <w:spacing w:after="0"/>
        <w:ind w:left="0"/>
        <w:jc w:val="both"/>
      </w:pPr>
      <w:r>
        <w:rPr>
          <w:rFonts w:ascii="Times New Roman"/>
          <w:b w:val="false"/>
          <w:i w:val="false"/>
          <w:color w:val="000000"/>
          <w:sz w:val="28"/>
        </w:rPr>
        <w:t>      8. Комиссия жер қатынастарын реттейтiн Қазақстан Республикасының заңдарына сәйкес жеке және заңды тұлғалардан түскен өтiнiштерiн қарайды.</w:t>
      </w:r>
      <w:r>
        <w:br/>
      </w:r>
      <w:r>
        <w:rPr>
          <w:rFonts w:ascii="Times New Roman"/>
          <w:b w:val="false"/>
          <w:i w:val="false"/>
          <w:color w:val="000000"/>
          <w:sz w:val="28"/>
        </w:rPr>
        <w:t xml:space="preserve">
      Өтiнiште жер учаскесiн пайдалану мақсаты, оның болжамды мөлшерi, орналасқан жерi, сұралатын пайдалану құқығы, басқа жер учаскесiнiң болуы (болмауы) көрсетiлуге тиiс. Пайдалы қазбалар өндiрiлетiн жағдайда өтiнiшке жер қойнауын пайдалануға арналған Келiсiм-шарттың көшiрмесi ұсынысқа қоса берiледi. </w:t>
      </w:r>
      <w:r>
        <w:br/>
      </w:r>
      <w:r>
        <w:rPr>
          <w:rFonts w:ascii="Times New Roman"/>
          <w:b w:val="false"/>
          <w:i w:val="false"/>
          <w:color w:val="000000"/>
          <w:sz w:val="28"/>
        </w:rPr>
        <w:t>
      Жер учаскесiне құқық беру туралы ұсынған өтiнiш түскен кезiнен бастап үш айға дейiнгi мерзiмде қаралады.</w:t>
      </w:r>
      <w:r>
        <w:br/>
      </w:r>
      <w:r>
        <w:rPr>
          <w:rFonts w:ascii="Times New Roman"/>
          <w:b w:val="false"/>
          <w:i w:val="false"/>
          <w:color w:val="000000"/>
          <w:sz w:val="28"/>
        </w:rPr>
        <w:t>
      9. Комиссияның отырысына даярлық:</w:t>
      </w:r>
      <w:r>
        <w:br/>
      </w:r>
      <w:r>
        <w:rPr>
          <w:rFonts w:ascii="Times New Roman"/>
          <w:b w:val="false"/>
          <w:i w:val="false"/>
          <w:color w:val="000000"/>
          <w:sz w:val="28"/>
        </w:rPr>
        <w:t>
      Комиссияның қарауына түскен материалдарды уақытында және дұрыс қарау мақсатымен оларды Комиссияның төрағасы немесе оның тапсырмасымен төрағаның орынбасары алдын-ала оқып зерттейдi.</w:t>
      </w:r>
      <w:r>
        <w:br/>
      </w:r>
      <w:r>
        <w:rPr>
          <w:rFonts w:ascii="Times New Roman"/>
          <w:b w:val="false"/>
          <w:i w:val="false"/>
          <w:color w:val="000000"/>
          <w:sz w:val="28"/>
        </w:rPr>
        <w:t>
      Комиссияның қарауына түскен материалдарды алдын-ала зерттеу үрдiсiнде комиссия:</w:t>
      </w:r>
      <w:r>
        <w:br/>
      </w:r>
      <w:r>
        <w:rPr>
          <w:rFonts w:ascii="Times New Roman"/>
          <w:b w:val="false"/>
          <w:i w:val="false"/>
          <w:color w:val="000000"/>
          <w:sz w:val="28"/>
        </w:rPr>
        <w:t>
      сұралып отырған жер учаскесiн аумақтық аймаққа бөлуге сәйкес  мәлiмделген мақсат бойынша нысаналы пайдалану мүмкiндiгiн;</w:t>
      </w:r>
      <w:r>
        <w:br/>
      </w:r>
      <w:r>
        <w:rPr>
          <w:rFonts w:ascii="Times New Roman"/>
          <w:b w:val="false"/>
          <w:i w:val="false"/>
          <w:color w:val="000000"/>
          <w:sz w:val="28"/>
        </w:rPr>
        <w:t>
      осы материалдардың деректерiн қарау оның құзыретiне жататындығын;</w:t>
      </w:r>
      <w:r>
        <w:br/>
      </w:r>
      <w:r>
        <w:rPr>
          <w:rFonts w:ascii="Times New Roman"/>
          <w:b w:val="false"/>
          <w:i w:val="false"/>
          <w:color w:val="000000"/>
          <w:sz w:val="28"/>
        </w:rPr>
        <w:t xml:space="preserve">
      комиссия отырысына шақыртып алуға немесе шақыртуға жататын адамдар шеңберiн анықтайды. </w:t>
      </w:r>
      <w:r>
        <w:br/>
      </w:r>
      <w:r>
        <w:rPr>
          <w:rFonts w:ascii="Times New Roman"/>
          <w:b w:val="false"/>
          <w:i w:val="false"/>
          <w:color w:val="000000"/>
          <w:sz w:val="28"/>
        </w:rPr>
        <w:t>
      Алдын ала материалдарды зерттеу нәтижесi бойынша комиссия:</w:t>
      </w:r>
      <w:r>
        <w:br/>
      </w:r>
      <w:r>
        <w:rPr>
          <w:rFonts w:ascii="Times New Roman"/>
          <w:b w:val="false"/>
          <w:i w:val="false"/>
          <w:color w:val="000000"/>
          <w:sz w:val="28"/>
        </w:rPr>
        <w:t>
      Комиссияның отырысына материалдарды қарауға ұсынады және өтініш берушіге немесе оның заңды өкілдеріне, отырысқа қатысуы міндетті болып табылатын басқа да тұлғаларға өтетiн орны мен күнi туралы хабарлай алады;</w:t>
      </w:r>
      <w:r>
        <w:br/>
      </w:r>
      <w:r>
        <w:rPr>
          <w:rFonts w:ascii="Times New Roman"/>
          <w:b w:val="false"/>
          <w:i w:val="false"/>
          <w:color w:val="000000"/>
          <w:sz w:val="28"/>
        </w:rPr>
        <w:t>
      Комиссияның отырысында қаралуға тиіс мәселенің барысы жөніндегі өтінішті қарастыра алады;</w:t>
      </w:r>
      <w:r>
        <w:br/>
      </w:r>
      <w:r>
        <w:rPr>
          <w:rFonts w:ascii="Times New Roman"/>
          <w:b w:val="false"/>
          <w:i w:val="false"/>
          <w:color w:val="000000"/>
          <w:sz w:val="28"/>
        </w:rPr>
        <w:t>
      өтiнiштi қанағаттандырудан бас тарта алады.</w:t>
      </w:r>
      <w:r>
        <w:br/>
      </w:r>
      <w:r>
        <w:rPr>
          <w:rFonts w:ascii="Times New Roman"/>
          <w:b w:val="false"/>
          <w:i w:val="false"/>
          <w:color w:val="000000"/>
          <w:sz w:val="28"/>
        </w:rPr>
        <w:t xml:space="preserve">
      Жер учаскесiне құқық беруден бас тарту жергiлiктi атқарушы орган- әкiмдiктiң қаулысымен ресiмделiп, өтiнiш берушiге шешiм қабылданғаннан кейiн жетi күн мерзiмде көшiрмесi тапсырылады. </w:t>
      </w:r>
      <w:r>
        <w:br/>
      </w:r>
      <w:r>
        <w:rPr>
          <w:rFonts w:ascii="Times New Roman"/>
          <w:b w:val="false"/>
          <w:i w:val="false"/>
          <w:color w:val="000000"/>
          <w:sz w:val="28"/>
        </w:rPr>
        <w:t>
      10. Комиссияның отырысын жүргiзудің тәртiбi:</w:t>
      </w:r>
      <w:r>
        <w:br/>
      </w:r>
      <w:r>
        <w:rPr>
          <w:rFonts w:ascii="Times New Roman"/>
          <w:b w:val="false"/>
          <w:i w:val="false"/>
          <w:color w:val="000000"/>
          <w:sz w:val="28"/>
        </w:rPr>
        <w:t>
      Комиссияның отырысы жыл ішінде қажетіне қарай өткізіледі.</w:t>
      </w:r>
      <w:r>
        <w:br/>
      </w:r>
      <w:r>
        <w:rPr>
          <w:rFonts w:ascii="Times New Roman"/>
          <w:b w:val="false"/>
          <w:i w:val="false"/>
          <w:color w:val="000000"/>
          <w:sz w:val="28"/>
        </w:rPr>
        <w:t xml:space="preserve">
      Комиссия мүшелерiнiң жалпы санының жартысынан көбi жиналатын болса, комиссия отырысының заңды күшi бар деп саналады. Комиссия отырысына комиссияның төрағасы немесе оның тапсырмасымен орынбасары төрағалық етедi. </w:t>
      </w:r>
      <w:r>
        <w:br/>
      </w:r>
      <w:r>
        <w:rPr>
          <w:rFonts w:ascii="Times New Roman"/>
          <w:b w:val="false"/>
          <w:i w:val="false"/>
          <w:color w:val="000000"/>
          <w:sz w:val="28"/>
        </w:rPr>
        <w:t xml:space="preserve">
      11. Комиссияның хаттамасы. </w:t>
      </w:r>
      <w:r>
        <w:br/>
      </w:r>
      <w:r>
        <w:rPr>
          <w:rFonts w:ascii="Times New Roman"/>
          <w:b w:val="false"/>
          <w:i w:val="false"/>
          <w:color w:val="000000"/>
          <w:sz w:val="28"/>
        </w:rPr>
        <w:t xml:space="preserve">
      Қаралған өтiнiштердiң қорытындысы бойынша комиссия отырысының хаттамасы ресiмделедi. </w:t>
      </w:r>
      <w:r>
        <w:br/>
      </w:r>
      <w:r>
        <w:rPr>
          <w:rFonts w:ascii="Times New Roman"/>
          <w:b w:val="false"/>
          <w:i w:val="false"/>
          <w:color w:val="000000"/>
          <w:sz w:val="28"/>
        </w:rPr>
        <w:t xml:space="preserve">
      Комиссияның хаттамасы қаралған материалдардың нәтижесi бойынша ресiмделедi және комиссия отырысына қатынасушы комиссия мүшелерiнiң қарапайым көпшiлiк дауысымен шешiледi. Егер дауыс бiрдей екiге бөлiнсе, төрағалық етушiнiң дауысы шешушi болып табылады. </w:t>
      </w:r>
      <w:r>
        <w:br/>
      </w:r>
      <w:r>
        <w:rPr>
          <w:rFonts w:ascii="Times New Roman"/>
          <w:b w:val="false"/>
          <w:i w:val="false"/>
          <w:color w:val="000000"/>
          <w:sz w:val="28"/>
        </w:rPr>
        <w:t xml:space="preserve">
      Хаттамада көрсетiледi: </w:t>
      </w:r>
      <w:r>
        <w:br/>
      </w:r>
      <w:r>
        <w:rPr>
          <w:rFonts w:ascii="Times New Roman"/>
          <w:b w:val="false"/>
          <w:i w:val="false"/>
          <w:color w:val="000000"/>
          <w:sz w:val="28"/>
        </w:rPr>
        <w:t>
      Комиссияның атауы және жеке құрамы;</w:t>
      </w:r>
      <w:r>
        <w:br/>
      </w:r>
      <w:r>
        <w:rPr>
          <w:rFonts w:ascii="Times New Roman"/>
          <w:b w:val="false"/>
          <w:i w:val="false"/>
          <w:color w:val="000000"/>
          <w:sz w:val="28"/>
        </w:rPr>
        <w:t xml:space="preserve">
      Комиссияның өту күнi және өту орны; </w:t>
      </w:r>
      <w:r>
        <w:br/>
      </w:r>
      <w:r>
        <w:rPr>
          <w:rFonts w:ascii="Times New Roman"/>
          <w:b w:val="false"/>
          <w:i w:val="false"/>
          <w:color w:val="000000"/>
          <w:sz w:val="28"/>
        </w:rPr>
        <w:t>
      қаралып жатқан материал иесiнiң аты-жөнi, тегi;</w:t>
      </w:r>
      <w:r>
        <w:br/>
      </w:r>
      <w:r>
        <w:rPr>
          <w:rFonts w:ascii="Times New Roman"/>
          <w:b w:val="false"/>
          <w:i w:val="false"/>
          <w:color w:val="000000"/>
          <w:sz w:val="28"/>
        </w:rPr>
        <w:t>
      өтiнiште көрсетiлген тiлегi;</w:t>
      </w:r>
      <w:r>
        <w:br/>
      </w:r>
      <w:r>
        <w:rPr>
          <w:rFonts w:ascii="Times New Roman"/>
          <w:b w:val="false"/>
          <w:i w:val="false"/>
          <w:color w:val="000000"/>
          <w:sz w:val="28"/>
        </w:rPr>
        <w:t>
      Комиссияның қорытындысын қабылдауға негiз болған дәлелдер;</w:t>
      </w:r>
      <w:r>
        <w:br/>
      </w:r>
      <w:r>
        <w:rPr>
          <w:rFonts w:ascii="Times New Roman"/>
          <w:b w:val="false"/>
          <w:i w:val="false"/>
          <w:color w:val="000000"/>
          <w:sz w:val="28"/>
        </w:rPr>
        <w:t>
      Комиссияның қабылдаған қорытындысы.</w:t>
      </w:r>
      <w:r>
        <w:br/>
      </w:r>
      <w:r>
        <w:rPr>
          <w:rFonts w:ascii="Times New Roman"/>
          <w:b w:val="false"/>
          <w:i w:val="false"/>
          <w:color w:val="000000"/>
          <w:sz w:val="28"/>
        </w:rPr>
        <w:t>
      Төрағалық етушi және оның жауапты хатшысы хаттамаға қол қояды, комиссияның отырысында жарияланады және шағым беруге бекiтiлген мезгiл аяқталғаннан кейiн заңды күшiне енедi.</w:t>
      </w:r>
      <w:r>
        <w:br/>
      </w:r>
      <w:r>
        <w:rPr>
          <w:rFonts w:ascii="Times New Roman"/>
          <w:b w:val="false"/>
          <w:i w:val="false"/>
          <w:color w:val="000000"/>
          <w:sz w:val="28"/>
        </w:rPr>
        <w:t xml:space="preserve">
      Комиссияның қорытындысы Қазақстан Республикасының жер қатынастарын реттейтiн заңдарына сәйкес шығарылады. </w:t>
      </w:r>
      <w:r>
        <w:br/>
      </w:r>
      <w:r>
        <w:rPr>
          <w:rFonts w:ascii="Times New Roman"/>
          <w:b w:val="false"/>
          <w:i w:val="false"/>
          <w:color w:val="000000"/>
          <w:sz w:val="28"/>
        </w:rPr>
        <w:t>
      Өтiнiш иесiне Комиссия отырысының хаттамасынан көшiрме берiледi.</w:t>
      </w:r>
      <w:r>
        <w:br/>
      </w:r>
      <w:r>
        <w:rPr>
          <w:rFonts w:ascii="Times New Roman"/>
          <w:b w:val="false"/>
          <w:i w:val="false"/>
          <w:color w:val="000000"/>
          <w:sz w:val="28"/>
        </w:rPr>
        <w:t>
      12. Комиссияның хаттамасына шағым беру.</w:t>
      </w:r>
      <w:r>
        <w:br/>
      </w:r>
      <w:r>
        <w:rPr>
          <w:rFonts w:ascii="Times New Roman"/>
          <w:b w:val="false"/>
          <w:i w:val="false"/>
          <w:color w:val="000000"/>
          <w:sz w:val="28"/>
        </w:rPr>
        <w:t>
      Қаралған материалдар бойынша комиссия қабылдаған қорытынды ол кiмге қатысты қабылданса, сол адам оның заңды өкiлдерi, адвокаты шағым бере алады.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Жамбыл ауданы әкімдігінің 2004.05.24 </w:t>
      </w:r>
      <w:r>
        <w:rPr>
          <w:rFonts w:ascii="Times New Roman"/>
          <w:b w:val="false"/>
          <w:i w:val="false"/>
          <w:color w:val="000000"/>
          <w:sz w:val="28"/>
        </w:rPr>
        <w:t>N 172</w:t>
      </w:r>
      <w:r>
        <w:rPr>
          <w:rFonts w:ascii="Times New Roman"/>
          <w:b w:val="false"/>
          <w:i w:val="false"/>
          <w:color w:val="ff0000"/>
          <w:sz w:val="28"/>
        </w:rPr>
        <w:t xml:space="preserve"> Қаулысымен.</w:t>
      </w:r>
      <w:r>
        <w:br/>
      </w:r>
      <w:r>
        <w:rPr>
          <w:rFonts w:ascii="Times New Roman"/>
          <w:b w:val="false"/>
          <w:i w:val="false"/>
          <w:color w:val="000000"/>
          <w:sz w:val="28"/>
        </w:rPr>
        <w:t>
      Комиссия отырысының хаттамасының көшiрмесiн алған күннен бастап он күн iшiнде осы комиссияны құрған атқарушы органға шағым беруi мүмкiн.</w:t>
      </w:r>
      <w:r>
        <w:br/>
      </w:r>
      <w:r>
        <w:rPr>
          <w:rFonts w:ascii="Times New Roman"/>
          <w:b w:val="false"/>
          <w:i w:val="false"/>
          <w:color w:val="000000"/>
          <w:sz w:val="28"/>
        </w:rPr>
        <w:t xml:space="preserve">
      Көрсетiлген мерзiмде шағым беру Комиссияның тиiстi хаттамасының орындалуын тоқтатады. </w:t>
      </w:r>
      <w:r>
        <w:br/>
      </w:r>
      <w:r>
        <w:rPr>
          <w:rFonts w:ascii="Times New Roman"/>
          <w:b w:val="false"/>
          <w:i w:val="false"/>
          <w:color w:val="000000"/>
          <w:sz w:val="28"/>
        </w:rPr>
        <w:t xml:space="preserve">
      Комиссияның қаулысына сотқа шағым берудің мезгiлi мен тәртiбi Қазақстан Республикасының заңдарына сәйкес бекiтiледi. </w:t>
      </w:r>
      <w:r>
        <w:br/>
      </w:r>
      <w:r>
        <w:rPr>
          <w:rFonts w:ascii="Times New Roman"/>
          <w:b w:val="false"/>
          <w:i w:val="false"/>
          <w:color w:val="000000"/>
          <w:sz w:val="28"/>
        </w:rPr>
        <w:t>
</w:t>
      </w:r>
      <w:r>
        <w:rPr>
          <w:rFonts w:ascii="Times New Roman"/>
          <w:b w:val="false"/>
          <w:i w:val="false"/>
          <w:color w:val="ff0000"/>
          <w:sz w:val="28"/>
        </w:rPr>
        <w:t xml:space="preserve">      Ескерту. 5 азат жолы алынып тасталды - Жамбыл ауданы әкімдігінің 2004.05.24 </w:t>
      </w:r>
      <w:r>
        <w:rPr>
          <w:rFonts w:ascii="Times New Roman"/>
          <w:b w:val="false"/>
          <w:i w:val="false"/>
          <w:color w:val="000000"/>
          <w:sz w:val="28"/>
        </w:rPr>
        <w:t>N 172</w:t>
      </w:r>
      <w:r>
        <w:rPr>
          <w:rFonts w:ascii="Times New Roman"/>
          <w:b w:val="false"/>
          <w:i w:val="false"/>
          <w:color w:val="ff0000"/>
          <w:sz w:val="28"/>
        </w:rPr>
        <w:t xml:space="preserve"> Қ</w:t>
      </w:r>
      <w:r>
        <w:rPr>
          <w:rFonts w:ascii="Times New Roman"/>
          <w:b w:val="false"/>
          <w:i w:val="false"/>
          <w:color w:val="ff0000"/>
          <w:sz w:val="28"/>
        </w:rPr>
        <w:t>аулысымен</w:t>
      </w:r>
      <w:r>
        <w:rPr>
          <w:rFonts w:ascii="Times New Roman"/>
          <w:b w:val="false"/>
          <w:i w:val="false"/>
          <w:color w:val="ff0000"/>
          <w:sz w:val="28"/>
        </w:rPr>
        <w:t>.</w:t>
      </w:r>
      <w:r>
        <w:br/>
      </w:r>
      <w:r>
        <w:rPr>
          <w:rFonts w:ascii="Times New Roman"/>
          <w:b w:val="false"/>
          <w:i w:val="false"/>
          <w:color w:val="000000"/>
          <w:sz w:val="28"/>
        </w:rPr>
        <w:t>
      Жер учаскесіне сәйкес құқық ұсыну туралы жергiлiктi атқарушы органның шешiмi - аудан әкiмдiгiнiң қаулысы өтiнiш берушiге жер учаскесіне меншік құқығын немесе жерді пайдалану құқығын беру туралы қаулының көшірмесін қаулы қабылданғаннан кейін жеті күндік мерзімде жерге орналастыру жобасы негiзiнде қабылданады.</w:t>
      </w:r>
    </w:p>
    <w:bookmarkStart w:name="z7" w:id="6"/>
    <w:p>
      <w:pPr>
        <w:spacing w:after="0"/>
        <w:ind w:left="0"/>
        <w:jc w:val="left"/>
      </w:pPr>
      <w:r>
        <w:rPr>
          <w:rFonts w:ascii="Times New Roman"/>
          <w:b/>
          <w:i w:val="false"/>
          <w:color w:val="000000"/>
        </w:rPr>
        <w:t xml:space="preserve"> 
4. Комиссияның қызметiн материалдық-техникалық</w:t>
      </w:r>
      <w:r>
        <w:br/>
      </w:r>
      <w:r>
        <w:rPr>
          <w:rFonts w:ascii="Times New Roman"/>
          <w:b/>
          <w:i w:val="false"/>
          <w:color w:val="000000"/>
        </w:rPr>
        <w:t>
қамтамасыз ету</w:t>
      </w:r>
    </w:p>
    <w:bookmarkEnd w:id="6"/>
    <w:p>
      <w:pPr>
        <w:spacing w:after="0"/>
        <w:ind w:left="0"/>
        <w:jc w:val="both"/>
      </w:pPr>
      <w:r>
        <w:rPr>
          <w:rFonts w:ascii="Times New Roman"/>
          <w:b w:val="false"/>
          <w:i w:val="false"/>
          <w:color w:val="000000"/>
          <w:sz w:val="28"/>
        </w:rPr>
        <w:t>      13. Комиссияның қызметiн материалдық-техникалық қамтамасыз ету аудан әкiмi аппаратына жүктеледi.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