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80b55" w14:textId="1380b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 жануарларын ұстаудың ережелері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2003 жылғы 20 қарашадағы N 9-2с шешімі. Солтүстік Қазақстан облысының Әділет басқармасында 2003 жылғы 23 желтоқсанда N 1084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Қосымшаға сәйкес, үй жануарларын ұстаудың ережелері бекітілсін.</w:t>
      </w:r>
      <w:r>
        <w:br/>
      </w:r>
      <w:r>
        <w:rPr>
          <w:rFonts w:ascii="Times New Roman"/>
          <w:b w:val="false"/>
          <w:i w:val="false"/>
          <w:color w:val="000000"/>
          <w:sz w:val="28"/>
        </w:rPr>
        <w:t>
</w:t>
      </w:r>
      <w:r>
        <w:rPr>
          <w:rFonts w:ascii="Times New Roman"/>
          <w:b w:val="false"/>
          <w:i w:val="false"/>
          <w:color w:val="000000"/>
          <w:sz w:val="28"/>
        </w:rPr>
        <w:t>
      2. Аудандық мәслихаттың 2001 жылғы 19 наурыздағы N 8-10с "Үй жануарларын ұстаудың ережелері туралы" шешімінің күші жойылды деп есептелсін.</w:t>
      </w:r>
    </w:p>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w:t>
      </w:r>
      <w:r>
        <w:br/>
      </w:r>
      <w:r>
        <w:rPr>
          <w:rFonts w:ascii="Times New Roman"/>
          <w:b w:val="false"/>
          <w:i w:val="false"/>
          <w:color w:val="000000"/>
          <w:sz w:val="28"/>
        </w:rPr>
        <w:t>
</w:t>
      </w:r>
      <w:r>
        <w:rPr>
          <w:rFonts w:ascii="Times New Roman"/>
          <w:b w:val="false"/>
          <w:i/>
          <w:color w:val="000000"/>
          <w:sz w:val="28"/>
        </w:rPr>
        <w:t>      Аудандық санитарлық эпидемиологиялық станцияның бас дәрігері</w:t>
      </w:r>
      <w:r>
        <w:br/>
      </w:r>
      <w:r>
        <w:rPr>
          <w:rFonts w:ascii="Times New Roman"/>
          <w:b w:val="false"/>
          <w:i w:val="false"/>
          <w:color w:val="000000"/>
          <w:sz w:val="28"/>
        </w:rPr>
        <w:t>
</w:t>
      </w:r>
      <w:r>
        <w:rPr>
          <w:rFonts w:ascii="Times New Roman"/>
          <w:b w:val="false"/>
          <w:i/>
          <w:color w:val="000000"/>
          <w:sz w:val="28"/>
        </w:rPr>
        <w:t>      Ауданның мемлекеттік ветеринарлық бас инспекторы</w:t>
      </w:r>
    </w:p>
    <w:p>
      <w:pPr>
        <w:spacing w:after="0"/>
        <w:ind w:left="0"/>
        <w:jc w:val="both"/>
      </w:pPr>
      <w:r>
        <w:rPr>
          <w:rFonts w:ascii="Times New Roman"/>
          <w:b w:val="false"/>
          <w:i w:val="false"/>
          <w:color w:val="000000"/>
          <w:sz w:val="28"/>
        </w:rPr>
        <w:t>
</w:t>
      </w:r>
      <w:r>
        <w:rPr>
          <w:rFonts w:ascii="Times New Roman"/>
          <w:b w:val="false"/>
          <w:i w:val="false"/>
          <w:color w:val="000000"/>
          <w:sz w:val="28"/>
        </w:rPr>
        <w:t>
2003 жылғы 20 қарашадағы</w:t>
      </w:r>
      <w:r>
        <w:br/>
      </w:r>
      <w:r>
        <w:rPr>
          <w:rFonts w:ascii="Times New Roman"/>
          <w:b w:val="false"/>
          <w:i w:val="false"/>
          <w:color w:val="000000"/>
          <w:sz w:val="28"/>
        </w:rPr>
        <w:t>
мәслихаттың II сессиясының</w:t>
      </w:r>
      <w:r>
        <w:br/>
      </w:r>
      <w:r>
        <w:rPr>
          <w:rFonts w:ascii="Times New Roman"/>
          <w:b w:val="false"/>
          <w:i w:val="false"/>
          <w:color w:val="000000"/>
          <w:sz w:val="28"/>
        </w:rPr>
        <w:t>
N 9-2с шешiмiне Қосымша</w:t>
      </w:r>
    </w:p>
    <w:p>
      <w:pPr>
        <w:spacing w:after="0"/>
        <w:ind w:left="0"/>
        <w:jc w:val="both"/>
      </w:pPr>
      <w:r>
        <w:rPr>
          <w:rFonts w:ascii="Times New Roman"/>
          <w:b/>
          <w:i w:val="false"/>
          <w:color w:val="000080"/>
          <w:sz w:val="28"/>
        </w:rPr>
        <w:t>Үй жануарларын ұстаудың ережелері</w:t>
      </w:r>
    </w:p>
    <w:p>
      <w:pPr>
        <w:spacing w:after="0"/>
        <w:ind w:left="0"/>
        <w:jc w:val="both"/>
      </w:pPr>
      <w:r>
        <w:rPr>
          <w:rFonts w:ascii="Times New Roman"/>
          <w:b/>
          <w:i w:val="false"/>
          <w:color w:val="000080"/>
          <w:sz w:val="28"/>
        </w:rPr>
        <w:t>I бөлігі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xml:space="preserve">      1) Осы ережелер барлық Кiшкенекөл селосы мен Уәлиханов ауданындағы елдi-мекендерiнде тұратын үй жануарларының иелерiне қатысты, оның iшiнде барлық меншiктегi ұжымдар мен ауыл шаруашылық нысандарына, меншiк түрiне және ведомстволық бағынышына қарамастан. </w:t>
      </w:r>
      <w:r>
        <w:br/>
      </w:r>
      <w:r>
        <w:rPr>
          <w:rFonts w:ascii="Times New Roman"/>
          <w:b w:val="false"/>
          <w:i w:val="false"/>
          <w:color w:val="000000"/>
          <w:sz w:val="28"/>
        </w:rPr>
        <w:t xml:space="preserve">
      2) Үй жануарларын ұстаудың мiндеттi шарттары: </w:t>
      </w:r>
      <w:r>
        <w:br/>
      </w:r>
      <w:r>
        <w:rPr>
          <w:rFonts w:ascii="Times New Roman"/>
          <w:b w:val="false"/>
          <w:i w:val="false"/>
          <w:color w:val="000000"/>
          <w:sz w:val="28"/>
        </w:rPr>
        <w:t xml:space="preserve">
      тiркеу, жыл сайын қайта тiркелу, аса қатерлi жұқпалы ауруларға қарсы вакцинация жүргiзу, паразитарлық ауруларға қарсы жұмыстарды өткiзу, 2,5-3 айлық жастарынан бастап диагностикалық тексеруден өткiзу; </w:t>
      </w:r>
      <w:r>
        <w:br/>
      </w:r>
      <w:r>
        <w:rPr>
          <w:rFonts w:ascii="Times New Roman"/>
          <w:b w:val="false"/>
          <w:i w:val="false"/>
          <w:color w:val="000000"/>
          <w:sz w:val="28"/>
        </w:rPr>
        <w:t xml:space="preserve">
      санитарлық-тазалық, ветеринарлық-санитарлық ережесi мен мөлшерiн сақтау. </w:t>
      </w:r>
      <w:r>
        <w:br/>
      </w:r>
      <w:r>
        <w:rPr>
          <w:rFonts w:ascii="Times New Roman"/>
          <w:b w:val="false"/>
          <w:i w:val="false"/>
          <w:color w:val="000000"/>
          <w:sz w:val="28"/>
        </w:rPr>
        <w:t xml:space="preserve">
      3) Әкiмшiлiк ауданнан тысқары сыртқа шығаруға және сатуға үлгiмен белгiленген ветеринарлық куәлiктi ресiмдегеннен кейiн рұқсат берiледi, ол куәлiктi беретiн ауданның мемлекеттiк ветеринарлық қызметi, барлық өткiзiлген ветеринарлық алдын алу жұмыстары осы куәлiкте көрсетiледi. </w:t>
      </w:r>
      <w:r>
        <w:br/>
      </w:r>
      <w:r>
        <w:rPr>
          <w:rFonts w:ascii="Times New Roman"/>
          <w:b w:val="false"/>
          <w:i w:val="false"/>
          <w:color w:val="000000"/>
          <w:sz w:val="28"/>
        </w:rPr>
        <w:t xml:space="preserve">
      4) Елдi-мекендердiң аумағында үй жануарларын шомылдыруға, көшелер мен парктерде бағуға тыйым салынады. </w:t>
      </w:r>
      <w:r>
        <w:br/>
      </w:r>
      <w:r>
        <w:rPr>
          <w:rFonts w:ascii="Times New Roman"/>
          <w:b w:val="false"/>
          <w:i w:val="false"/>
          <w:color w:val="000000"/>
          <w:sz w:val="28"/>
        </w:rPr>
        <w:t>
      5) Аса қатерлi жұқпалы ауруларға күдiктi жануарлар, мал мамандарының шешiмi бойынша алынып, бөлек қамауға қойылады.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Үй жануарлар иелерінің міндеттері</w:t>
      </w:r>
    </w:p>
    <w:p>
      <w:pPr>
        <w:spacing w:after="0"/>
        <w:ind w:left="0"/>
        <w:jc w:val="both"/>
      </w:pPr>
      <w:r>
        <w:rPr>
          <w:rFonts w:ascii="Times New Roman"/>
          <w:b w:val="false"/>
          <w:i w:val="false"/>
          <w:color w:val="000000"/>
          <w:sz w:val="28"/>
        </w:rPr>
        <w:t xml:space="preserve">      1) Жануарлардың иелерi мiндеттi: </w:t>
      </w:r>
      <w:r>
        <w:br/>
      </w:r>
      <w:r>
        <w:rPr>
          <w:rFonts w:ascii="Times New Roman"/>
          <w:b w:val="false"/>
          <w:i w:val="false"/>
          <w:color w:val="000000"/>
          <w:sz w:val="28"/>
        </w:rPr>
        <w:t xml:space="preserve">
      оларды биологиялық қабiлеттiлiгiне сәйкес ұстау, жануарларды қайырымдылықпен күту, ауырып қалған жағдайда ветеринарлық көмек жасауға; </w:t>
      </w:r>
      <w:r>
        <w:br/>
      </w:r>
      <w:r>
        <w:rPr>
          <w:rFonts w:ascii="Times New Roman"/>
          <w:b w:val="false"/>
          <w:i w:val="false"/>
          <w:color w:val="000000"/>
          <w:sz w:val="28"/>
        </w:rPr>
        <w:t xml:space="preserve">
      оларды ұстайтын жерлердi санитарлық жағдайда қалыпты сақтауға; </w:t>
      </w:r>
      <w:r>
        <w:br/>
      </w:r>
      <w:r>
        <w:rPr>
          <w:rFonts w:ascii="Times New Roman"/>
          <w:b w:val="false"/>
          <w:i w:val="false"/>
          <w:color w:val="000000"/>
          <w:sz w:val="28"/>
        </w:rPr>
        <w:t xml:space="preserve">
      мемлекеттiк мал мекемелерi мамандарының талаптары бойынша үй жануарларын диагностикалық тексерiстен емдеу-алдын алу жұмыстарын өткiзу үшiн уақытында оларды әкелуге; </w:t>
      </w:r>
      <w:r>
        <w:br/>
      </w:r>
      <w:r>
        <w:rPr>
          <w:rFonts w:ascii="Times New Roman"/>
          <w:b w:val="false"/>
          <w:i w:val="false"/>
          <w:color w:val="000000"/>
          <w:sz w:val="28"/>
        </w:rPr>
        <w:t xml:space="preserve">
      адамдар мен жануарлардың қауiпсiздiгiн қамтамасыз ететiн барлық сақтық шараларды қабылдауға; </w:t>
      </w:r>
      <w:r>
        <w:br/>
      </w:r>
      <w:r>
        <w:rPr>
          <w:rFonts w:ascii="Times New Roman"/>
          <w:b w:val="false"/>
          <w:i w:val="false"/>
          <w:color w:val="000000"/>
          <w:sz w:val="28"/>
        </w:rPr>
        <w:t xml:space="preserve">
      егер жануарлар адамды немесе жануарларды тiстеген жағдайда, тез арада медициналық немесе мал дәрiгерлiк мекемелерiне қаралуы керек. Жануарларды мал емдейтiн мекемеге көрсетуге және карантин  қоюға мал дәрiгерлiк мамандарының қарауымен әкелу қажет. </w:t>
      </w:r>
      <w:r>
        <w:br/>
      </w:r>
      <w:r>
        <w:rPr>
          <w:rFonts w:ascii="Times New Roman"/>
          <w:b w:val="false"/>
          <w:i w:val="false"/>
          <w:color w:val="000000"/>
          <w:sz w:val="28"/>
        </w:rPr>
        <w:t>
      2) Өлген жануарлардың тәнiн жою немесе жағу, мал өлiмтiгiн жағып-жоятын жерде, селолық округтердегi мал мамандарының бақылауымен жануарлар иесiнiң есебiнен өткiзiледi.</w:t>
      </w:r>
      <w:r>
        <w:br/>
      </w:r>
      <w:r>
        <w:rPr>
          <w:rFonts w:ascii="Times New Roman"/>
          <w:b w:val="false"/>
          <w:i w:val="false"/>
          <w:color w:val="000000"/>
          <w:sz w:val="28"/>
        </w:rPr>
        <w:t>
      3) Бiрнеше жануар кенеттен өлген, бiр мезгiлде ауырған немесе олар әдеттен тыс мiнез көрсеткен жағдайлар туралы ветеринариялық мамандарға хабарлауға және ветеринариялық мамандар келгенге дейiн ауру деп күдiк келтiрiлген жануарларды оқшаулап ұстау жөнiнде шаралар қолдану қажет.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Жануарлар иелерінің құқығы</w:t>
      </w:r>
    </w:p>
    <w:p>
      <w:pPr>
        <w:spacing w:after="0"/>
        <w:ind w:left="0"/>
        <w:jc w:val="both"/>
      </w:pPr>
      <w:r>
        <w:rPr>
          <w:rFonts w:ascii="Times New Roman"/>
          <w:b w:val="false"/>
          <w:i w:val="false"/>
          <w:color w:val="000000"/>
          <w:sz w:val="28"/>
        </w:rPr>
        <w:t>      1) Әрбiр жануар ие меншiгiнде саналады және меншiк есебiнде Заңмен қорғалады.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II бөлігі</w:t>
      </w:r>
    </w:p>
    <w:p>
      <w:pPr>
        <w:spacing w:after="0"/>
        <w:ind w:left="0"/>
        <w:jc w:val="both"/>
      </w:pPr>
      <w:r>
        <w:rPr>
          <w:rFonts w:ascii="Times New Roman"/>
          <w:b/>
          <w:i w:val="false"/>
          <w:color w:val="000080"/>
          <w:sz w:val="28"/>
        </w:rPr>
        <w:t>1. Ит пен мысықты ұстау</w:t>
      </w:r>
    </w:p>
    <w:p>
      <w:pPr>
        <w:spacing w:after="0"/>
        <w:ind w:left="0"/>
        <w:jc w:val="both"/>
      </w:pPr>
      <w:r>
        <w:rPr>
          <w:rFonts w:ascii="Times New Roman"/>
          <w:b w:val="false"/>
          <w:i w:val="false"/>
          <w:color w:val="000000"/>
          <w:sz w:val="28"/>
        </w:rPr>
        <w:t xml:space="preserve">      1) Рұқсат етiледi: </w:t>
      </w:r>
      <w:r>
        <w:br/>
      </w:r>
      <w:r>
        <w:rPr>
          <w:rFonts w:ascii="Times New Roman"/>
          <w:b w:val="false"/>
          <w:i w:val="false"/>
          <w:color w:val="000000"/>
          <w:sz w:val="28"/>
        </w:rPr>
        <w:t xml:space="preserve">
      қысқа байлауышпен тұмырықталған иттердi қыдыртуға; </w:t>
      </w:r>
      <w:r>
        <w:br/>
      </w:r>
      <w:r>
        <w:rPr>
          <w:rFonts w:ascii="Times New Roman"/>
          <w:b w:val="false"/>
          <w:i w:val="false"/>
          <w:color w:val="000000"/>
          <w:sz w:val="28"/>
        </w:rPr>
        <w:t xml:space="preserve">
      жануарларды барлық көлiк түрiмен тасымалдауға, егер жолаушыларға қысылым кедергi жасалмаса. </w:t>
      </w:r>
      <w:r>
        <w:br/>
      </w:r>
      <w:r>
        <w:rPr>
          <w:rFonts w:ascii="Times New Roman"/>
          <w:b w:val="false"/>
          <w:i w:val="false"/>
          <w:color w:val="000000"/>
          <w:sz w:val="28"/>
        </w:rPr>
        <w:t xml:space="preserve">
      2) Тыйым салынады: </w:t>
      </w:r>
      <w:r>
        <w:br/>
      </w:r>
      <w:r>
        <w:rPr>
          <w:rFonts w:ascii="Times New Roman"/>
          <w:b w:val="false"/>
          <w:i w:val="false"/>
          <w:color w:val="000000"/>
          <w:sz w:val="28"/>
        </w:rPr>
        <w:t xml:space="preserve">
      қоғамдық жерлерде байлауышсыз, тұмырықталмаған итпен жүруге және қыдыртуға; </w:t>
      </w:r>
      <w:r>
        <w:br/>
      </w:r>
      <w:r>
        <w:rPr>
          <w:rFonts w:ascii="Times New Roman"/>
          <w:b w:val="false"/>
          <w:i w:val="false"/>
          <w:color w:val="000000"/>
          <w:sz w:val="28"/>
        </w:rPr>
        <w:t xml:space="preserve">
      спорттық, балалар алаңдарын, тротуарларды және парк аумақтарын жануарлардың ластауына; </w:t>
      </w:r>
      <w:r>
        <w:br/>
      </w:r>
      <w:r>
        <w:rPr>
          <w:rFonts w:ascii="Times New Roman"/>
          <w:b w:val="false"/>
          <w:i w:val="false"/>
          <w:color w:val="000000"/>
          <w:sz w:val="28"/>
        </w:rPr>
        <w:t>
      қоғамдық жерлерде, көшелер мен парктерде иесiз жүрген иттер мен мысықтар, иесiз қаңғырып жүргендер болып саналады, олар ұсталынып немесе атылуға тиiстi.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Ауыл шаруашылық үй жануарларын, құстарды </w:t>
      </w:r>
      <w:r>
        <w:br/>
      </w:r>
      <w:r>
        <w:rPr>
          <w:rFonts w:ascii="Times New Roman"/>
          <w:b w:val="false"/>
          <w:i w:val="false"/>
          <w:color w:val="000000"/>
          <w:sz w:val="28"/>
        </w:rPr>
        <w:t>
</w:t>
      </w:r>
      <w:r>
        <w:rPr>
          <w:rFonts w:ascii="Times New Roman"/>
          <w:b/>
          <w:i w:val="false"/>
          <w:color w:val="000080"/>
          <w:sz w:val="28"/>
        </w:rPr>
        <w:t>және араларды ұстау</w:t>
      </w:r>
    </w:p>
    <w:p>
      <w:pPr>
        <w:spacing w:after="0"/>
        <w:ind w:left="0"/>
        <w:jc w:val="both"/>
      </w:pPr>
      <w:r>
        <w:rPr>
          <w:rFonts w:ascii="Times New Roman"/>
          <w:b w:val="false"/>
          <w:i w:val="false"/>
          <w:color w:val="000000"/>
          <w:sz w:val="28"/>
        </w:rPr>
        <w:t xml:space="preserve">        1) Ауыл шаруашылық үй жануарлары, құстар және аралар арнайы жабдықталған құрылымдарда ұсталуы тиiс. </w:t>
      </w:r>
      <w:r>
        <w:br/>
      </w:r>
      <w:r>
        <w:rPr>
          <w:rFonts w:ascii="Times New Roman"/>
          <w:b w:val="false"/>
          <w:i w:val="false"/>
          <w:color w:val="000000"/>
          <w:sz w:val="28"/>
        </w:rPr>
        <w:t xml:space="preserve">
      2) Қи, жем-шөп қалдықтары, басқа да қоқыстар арнайы белгiленген орындарға уақытында шығарылуы тиiс. Мал қоралары ай сайын ақталуға және дезинфекциядан өткiзiлуi тиiс. </w:t>
      </w:r>
      <w:r>
        <w:br/>
      </w:r>
      <w:r>
        <w:rPr>
          <w:rFonts w:ascii="Times New Roman"/>
          <w:b w:val="false"/>
          <w:i w:val="false"/>
          <w:color w:val="000000"/>
          <w:sz w:val="28"/>
        </w:rPr>
        <w:t xml:space="preserve">
      3) Сәуiр айынан қараша айына дейiнгi мерзiмде, әр түрлi жұқпалы ауруларды тасымалдайтын, шыбын-шiркейлермен күрес  мақсатында үй жануарлары мен құстар тұратын қораларды аптасына бiр рет инсектицидтiк препараттармен өңдеп тұру қажет. </w:t>
      </w:r>
      <w:r>
        <w:br/>
      </w:r>
      <w:r>
        <w:rPr>
          <w:rFonts w:ascii="Times New Roman"/>
          <w:b w:val="false"/>
          <w:i w:val="false"/>
          <w:color w:val="000000"/>
          <w:sz w:val="28"/>
        </w:rPr>
        <w:t xml:space="preserve">
      4) Көшелерде, парктерде және басқа да жалпы пайдаланатын жерлерде малды бағып шығаруға тыйым салынады. </w:t>
      </w:r>
      <w:r>
        <w:br/>
      </w:r>
      <w:r>
        <w:rPr>
          <w:rFonts w:ascii="Times New Roman"/>
          <w:b w:val="false"/>
          <w:i w:val="false"/>
          <w:color w:val="000000"/>
          <w:sz w:val="28"/>
        </w:rPr>
        <w:t xml:space="preserve">
      5) Жазғы жайылым мерзiмiнде малды селолық округтiң әкiмшiлiгi белгiлеген жер телiмдерiнде ғана бағуға болады. </w:t>
      </w:r>
      <w:r>
        <w:br/>
      </w:r>
      <w:r>
        <w:rPr>
          <w:rFonts w:ascii="Times New Roman"/>
          <w:b w:val="false"/>
          <w:i w:val="false"/>
          <w:color w:val="000000"/>
          <w:sz w:val="28"/>
        </w:rPr>
        <w:t>
      Жалпы қоғамдық табынға тек денi сау, жоспарлы ветеринарлық тексерiстерден өткен малды ғана қосуға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III бөлігі</w:t>
      </w:r>
    </w:p>
    <w:p>
      <w:pPr>
        <w:spacing w:after="0"/>
        <w:ind w:left="0"/>
        <w:jc w:val="both"/>
      </w:pPr>
      <w:r>
        <w:rPr>
          <w:rFonts w:ascii="Times New Roman"/>
          <w:b/>
          <w:i w:val="false"/>
          <w:color w:val="000080"/>
          <w:sz w:val="28"/>
        </w:rPr>
        <w:t>1. Осы ережені бұзғаны жөніндегі жануарлардың</w:t>
      </w:r>
      <w:r>
        <w:br/>
      </w:r>
      <w:r>
        <w:rPr>
          <w:rFonts w:ascii="Times New Roman"/>
          <w:b w:val="false"/>
          <w:i w:val="false"/>
          <w:color w:val="000000"/>
          <w:sz w:val="28"/>
        </w:rPr>
        <w:t>
</w:t>
      </w:r>
      <w:r>
        <w:rPr>
          <w:rFonts w:ascii="Times New Roman"/>
          <w:b/>
          <w:i w:val="false"/>
          <w:color w:val="000080"/>
          <w:sz w:val="28"/>
        </w:rPr>
        <w:t>иелерінің жауапкершілігі</w:t>
      </w:r>
    </w:p>
    <w:p>
      <w:pPr>
        <w:spacing w:after="0"/>
        <w:ind w:left="0"/>
        <w:jc w:val="both"/>
      </w:pPr>
      <w:r>
        <w:rPr>
          <w:rFonts w:ascii="Times New Roman"/>
          <w:b w:val="false"/>
          <w:i w:val="false"/>
          <w:color w:val="000000"/>
          <w:sz w:val="28"/>
        </w:rPr>
        <w:t xml:space="preserve">      1) Қазақстан Республикасы 2002 жылғы 10 шiлдедегi N 339-II "Ветеринария туралы" </w:t>
      </w:r>
      <w:r>
        <w:rPr>
          <w:rFonts w:ascii="Times New Roman"/>
          <w:b w:val="false"/>
          <w:i w:val="false"/>
          <w:color w:val="000000"/>
          <w:sz w:val="28"/>
        </w:rPr>
        <w:t>Заңына</w:t>
      </w:r>
      <w:r>
        <w:rPr>
          <w:rFonts w:ascii="Times New Roman"/>
          <w:b w:val="false"/>
          <w:i w:val="false"/>
          <w:color w:val="000000"/>
          <w:sz w:val="28"/>
        </w:rPr>
        <w:t xml:space="preserve"> </w:t>
      </w:r>
      <w:r>
        <w:rPr>
          <w:rFonts w:ascii="Times New Roman"/>
          <w:b w:val="false"/>
          <w:i w:val="false"/>
          <w:color w:val="000000"/>
          <w:sz w:val="28"/>
        </w:rPr>
        <w:t xml:space="preserve">және Қазақстан Республикасының 2001 жылғы 30 қаңтардағы N№155-II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Республикасының 2002 жылғы 4 желтоқсандағы N 361-II "Халықтың санитарлық-эпидемиологиялық салауаттылығы туралы" </w:t>
      </w:r>
      <w:r>
        <w:rPr>
          <w:rFonts w:ascii="Times New Roman"/>
          <w:b w:val="false"/>
          <w:i w:val="false"/>
          <w:color w:val="000000"/>
          <w:sz w:val="28"/>
        </w:rPr>
        <w:t>Заңына</w:t>
      </w:r>
      <w:r>
        <w:rPr>
          <w:rFonts w:ascii="Times New Roman"/>
          <w:b w:val="false"/>
          <w:i w:val="false"/>
          <w:color w:val="000000"/>
          <w:sz w:val="28"/>
        </w:rPr>
        <w:t xml:space="preserve"> сәйкес, жануарлардың иелерiне осы ереженi бұзғаны үшiн жауапкершiлiк жүктеледi. </w:t>
      </w:r>
      <w:r>
        <w:br/>
      </w:r>
      <w:r>
        <w:rPr>
          <w:rFonts w:ascii="Times New Roman"/>
          <w:b w:val="false"/>
          <w:i w:val="false"/>
          <w:color w:val="000000"/>
          <w:sz w:val="28"/>
        </w:rPr>
        <w:t>
      2) Жануарлар азаматтардың денсаулығына зиян немесе мүлiктерiне шығын келтiрсе, ол Заңды түрде жануарлар иесiнiң есебiнен өндiрiлiп алынады.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