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cbdc" w14:textId="0cfc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бизнес, сауда және қызмет көрсету мәселелері жөніндегі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Семей қаласы әкімдігінің 2003 жылғы 4 тамыздағы N 395 қаулысы. Шығыс      Қазақстан облысының Әділет басқармасында 2003 жылғы 19 тамызда N 1366     тіркелді. Күші жойылды - Шығыс Қазақстан облысы Семей қаласының әкімдігінің 2009 жылғы 19 мамырдағы N 624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қаласының әкімдігінің 2009.05.19 N 624 қаулысымен</w:t>
      </w:r>
      <w:r>
        <w:br/>
      </w:r>
      <w:r>
        <w:rPr>
          <w:rFonts w:ascii="Times New Roman"/>
          <w:b w:val="false"/>
          <w:i w:val="false"/>
          <w:color w:val="000000"/>
          <w:sz w:val="28"/>
        </w:rPr>
        <w:t>
      </w:t>
      </w:r>
      <w:r>
        <w:br/>
      </w:r>
      <w:r>
        <w:rPr>
          <w:rFonts w:ascii="Times New Roman"/>
          <w:b w:val="false"/>
          <w:i w:val="false"/>
          <w:color w:val="000000"/>
          <w:sz w:val="28"/>
        </w:rPr>
        <w:t>
      Семей аймағында кәсiпкерлiктi одан әрi дамыту және қолдау, сауда саясатын жүзеге асыру мақсатында және Шығыс Қазақстан облыстық әкiмдiгiнiң 2003 жылғы 2 маусымдағы N 83 "Шағын және орта бизнес, сауда және қызмет көрсету мәселелерi жөнiндегi комиссияны құру туралы" қаулысын орындау үшiн, Қазақстан Республикасындағы жергiлiктi мемлекеттiк басқару туралы» 2001 жылғы 23 қаңтардағы N 148-II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3, 4 тармақшалары негiзiнде қала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Шағын және орта бизнес, сауда және қызмет көрсету мәселелерi жөнiндегi комиссия (бұдан әрi - Комиссия) 1-қосымшаға сәйкес құрылсын.</w:t>
      </w:r>
      <w:r>
        <w:br/>
      </w:r>
      <w:r>
        <w:rPr>
          <w:rFonts w:ascii="Times New Roman"/>
          <w:b w:val="false"/>
          <w:i w:val="false"/>
          <w:color w:val="000000"/>
          <w:sz w:val="28"/>
        </w:rPr>
        <w:t>
</w:t>
      </w:r>
      <w:r>
        <w:rPr>
          <w:rFonts w:ascii="Times New Roman"/>
          <w:b w:val="false"/>
          <w:i w:val="false"/>
          <w:color w:val="000000"/>
          <w:sz w:val="28"/>
        </w:rPr>
        <w:t>
      2. Қоса берiлiп отырған Комиссия туралы ереже 2-қосымшаға сәйкес бекiтiлсiн.</w:t>
      </w:r>
      <w:r>
        <w:br/>
      </w:r>
      <w:r>
        <w:rPr>
          <w:rFonts w:ascii="Times New Roman"/>
          <w:b w:val="false"/>
          <w:i w:val="false"/>
          <w:color w:val="000000"/>
          <w:sz w:val="28"/>
        </w:rPr>
        <w:t>
</w:t>
      </w:r>
      <w:r>
        <w:rPr>
          <w:rFonts w:ascii="Times New Roman"/>
          <w:b w:val="false"/>
          <w:i w:val="false"/>
          <w:color w:val="000000"/>
          <w:sz w:val="28"/>
        </w:rPr>
        <w:t>
      3. Комиссияның дербес құрамы қалалық мәслихаттың бекiтуiне енгiзiлсiн.</w:t>
      </w:r>
      <w:r>
        <w:br/>
      </w:r>
      <w:r>
        <w:rPr>
          <w:rFonts w:ascii="Times New Roman"/>
          <w:b w:val="false"/>
          <w:i w:val="false"/>
          <w:color w:val="000000"/>
          <w:sz w:val="28"/>
        </w:rPr>
        <w:t>
</w:t>
      </w:r>
      <w:r>
        <w:rPr>
          <w:rFonts w:ascii="Times New Roman"/>
          <w:b w:val="false"/>
          <w:i w:val="false"/>
          <w:color w:val="000000"/>
          <w:sz w:val="28"/>
        </w:rPr>
        <w:t>
      4. Қала әкiмiнiң 2000 жылғы 27 сәуiрдегi N 231 "Қала әкiмi жанындағы Шағын, орта бизнестi дамытудың қоғамдық-сараптау Кеңесi туралы" шешiмiнiң күшi жойылған деп танылсын.</w:t>
      </w:r>
      <w:r>
        <w:br/>
      </w:r>
      <w:r>
        <w:rPr>
          <w:rFonts w:ascii="Times New Roman"/>
          <w:b w:val="false"/>
          <w:i w:val="false"/>
          <w:color w:val="000000"/>
          <w:sz w:val="28"/>
        </w:rPr>
        <w:t>
</w:t>
      </w:r>
      <w:r>
        <w:rPr>
          <w:rFonts w:ascii="Times New Roman"/>
          <w:b w:val="false"/>
          <w:i w:val="false"/>
          <w:color w:val="000000"/>
          <w:sz w:val="28"/>
        </w:rPr>
        <w:t>
      5. Әкiмдiктiң осы қаулысының атқарылуын бақылау қала әкiмiнiң орынбасары А. Е. Бектұровқа жүктелсiн.</w:t>
      </w:r>
      <w:r>
        <w:br/>
      </w:r>
      <w:r>
        <w:rPr>
          <w:rFonts w:ascii="Times New Roman"/>
          <w:b w:val="false"/>
          <w:i w:val="false"/>
          <w:color w:val="000000"/>
          <w:sz w:val="28"/>
        </w:rPr>
        <w:t>
</w:t>
      </w:r>
      <w:r>
        <w:rPr>
          <w:rFonts w:ascii="Times New Roman"/>
          <w:b w:val="false"/>
          <w:i w:val="false"/>
          <w:color w:val="000000"/>
          <w:sz w:val="28"/>
        </w:rPr>
        <w:t>
      6. Осы қаулы жарияланған күннен бастап күшiне енедi.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әкiмi</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Қала әкiмдігінің</w:t>
      </w:r>
      <w:r>
        <w:br/>
      </w:r>
      <w:r>
        <w:rPr>
          <w:rFonts w:ascii="Times New Roman"/>
          <w:b w:val="false"/>
          <w:i w:val="false"/>
          <w:color w:val="000000"/>
          <w:sz w:val="28"/>
        </w:rPr>
        <w:t>
2003 жылғы 04 тамыздағы</w:t>
      </w:r>
      <w:r>
        <w:br/>
      </w:r>
      <w:r>
        <w:rPr>
          <w:rFonts w:ascii="Times New Roman"/>
          <w:b w:val="false"/>
          <w:i w:val="false"/>
          <w:color w:val="000000"/>
          <w:sz w:val="28"/>
        </w:rPr>
        <w:t>
N 395 қаулысына N 1-қосымша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Семей қаласы әкiмдiгi жанындағы шағын және орта</w:t>
      </w:r>
      <w:r>
        <w:br/>
      </w:r>
      <w:r>
        <w:rPr>
          <w:rFonts w:ascii="Times New Roman"/>
          <w:b/>
          <w:i w:val="false"/>
          <w:color w:val="000000"/>
        </w:rPr>
        <w:t>
бизнес, сауда және қызмет көрсету мәселелерi</w:t>
      </w:r>
      <w:r>
        <w:br/>
      </w:r>
      <w:r>
        <w:rPr>
          <w:rFonts w:ascii="Times New Roman"/>
          <w:b/>
          <w:i w:val="false"/>
          <w:color w:val="000000"/>
        </w:rPr>
        <w:t>
жөнiндегi комиссияның ҚҰРАМЫ: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7593"/>
      </w:tblGrid>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Бектұров Аманкелді Елубайұлы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орынбасары,төраға</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Шакеев Тұрсынғали Шакейұлы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орта бизнес және сауда комитетiнiң бастығы, төрағаның орынбасары</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 Жәнiбек Мұқанұлы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орта  бизнес  және сауда комитетiнiң білiм бастығы</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Бұтабаев Арқалық Базарұлы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Семей аймағы шағын,орта бизнес кәсiпкерлерi қоғамдық бiрлестiгiнiң директоры (келiсiмi бойынша)</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Доғалақов Амантай Айтмұрзаұлы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бастығы</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Қыдырбаев Мейрамхан Иманбазарұлы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комитетiнiң төрағасы (келiсiмi бойынша)</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Мусина Раушан Рысханқызы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аймағындағы БҰҰДБ бағдарламасының басшысы (келiсiмi бойынша)</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Молотков Николай Александрович</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әкiмi жанындағы Семей аймағы кәсiпкерлер Одағының тең төрағасы (келiсiмi бойынша)</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Сұлтанов Нұрлан Кәрiбайұлы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және байланыс комитетiнiң бастығы</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Тортаев Аманжол Қабдыслямұлы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 бизнес және сауда комитетi бастығының орынбасары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2003 жылғы 04 тамыздағы</w:t>
      </w:r>
      <w:r>
        <w:br/>
      </w:r>
      <w:r>
        <w:rPr>
          <w:rFonts w:ascii="Times New Roman"/>
          <w:b w:val="false"/>
          <w:i w:val="false"/>
          <w:color w:val="000000"/>
          <w:sz w:val="28"/>
        </w:rPr>
        <w:t>
N 395 қаулысына N 2-қосымша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Семей қаласы әкiмдiгi жанындағы шағын және орта</w:t>
      </w:r>
      <w:r>
        <w:br/>
      </w:r>
      <w:r>
        <w:rPr>
          <w:rFonts w:ascii="Times New Roman"/>
          <w:b/>
          <w:i w:val="false"/>
          <w:color w:val="000000"/>
        </w:rPr>
        <w:t>
бизнес, сауда және қызмет көрсету мәселелерi</w:t>
      </w:r>
      <w:r>
        <w:br/>
      </w:r>
      <w:r>
        <w:rPr>
          <w:rFonts w:ascii="Times New Roman"/>
          <w:b/>
          <w:i w:val="false"/>
          <w:color w:val="000000"/>
        </w:rPr>
        <w:t>
жөнiндегi Комиссия туралы</w:t>
      </w:r>
      <w:r>
        <w:br/>
      </w:r>
      <w:r>
        <w:rPr>
          <w:rFonts w:ascii="Times New Roman"/>
          <w:b/>
          <w:i w:val="false"/>
          <w:color w:val="000000"/>
        </w:rPr>
        <w:t>
ЕРЕЖЕ       </w:t>
      </w:r>
    </w:p>
    <w:bookmarkEnd w:id="4"/>
    <w:bookmarkStart w:name="z12" w:id="5"/>
    <w:p>
      <w:pPr>
        <w:spacing w:after="0"/>
        <w:ind w:left="0"/>
        <w:jc w:val="left"/>
      </w:pPr>
      <w:r>
        <w:rPr>
          <w:rFonts w:ascii="Times New Roman"/>
          <w:b/>
          <w:i w:val="false"/>
          <w:color w:val="000000"/>
        </w:rPr>
        <w:t xml:space="preserve"> 
1. Жалпы ережелер       </w:t>
      </w:r>
    </w:p>
    <w:bookmarkEnd w:id="5"/>
    <w:bookmarkStart w:name="z13" w:id="6"/>
    <w:p>
      <w:pPr>
        <w:spacing w:after="0"/>
        <w:ind w:left="0"/>
        <w:jc w:val="both"/>
      </w:pPr>
      <w:r>
        <w:rPr>
          <w:rFonts w:ascii="Times New Roman"/>
          <w:b w:val="false"/>
          <w:i w:val="false"/>
          <w:color w:val="000000"/>
          <w:sz w:val="28"/>
        </w:rPr>
        <w:t>
      1. Қала әкiмдiгi жанындағы шағын және орта бизнес, сауда және қызмет көрсету мәселелерi жөнiндегi Комиссия (бұдан әрi - Комиссия) консультативтiк-кеңесшi орган болып табылады және шағын кәсiпкерлiктi одан әрi дамыту және қолдау тұжырымдамасын iске асыру, Қазақстан Республикасында сауда саясатын жүзеге асыру мақсатында құрылды.</w:t>
      </w:r>
      <w:r>
        <w:br/>
      </w:r>
      <w:r>
        <w:rPr>
          <w:rFonts w:ascii="Times New Roman"/>
          <w:b w:val="false"/>
          <w:i w:val="false"/>
          <w:color w:val="000000"/>
          <w:sz w:val="28"/>
        </w:rPr>
        <w:t>
</w:t>
      </w:r>
      <w:r>
        <w:rPr>
          <w:rFonts w:ascii="Times New Roman"/>
          <w:b w:val="false"/>
          <w:i w:val="false"/>
          <w:color w:val="000000"/>
          <w:sz w:val="28"/>
        </w:rPr>
        <w:t>
      2. Комиссия Шығыс Қазақстан облыстық әкiмдiгiнiң 2003 жылғы 2 маусымдағы N 83 "Шағын және орта бизнес, сауда және қызмет көрсету мәселелерi жөнiндегi Комиссияны құру туралы" қаулысы негiзiнде құрылды.</w:t>
      </w:r>
      <w:r>
        <w:br/>
      </w:r>
      <w:r>
        <w:rPr>
          <w:rFonts w:ascii="Times New Roman"/>
          <w:b w:val="false"/>
          <w:i w:val="false"/>
          <w:color w:val="000000"/>
          <w:sz w:val="28"/>
        </w:rPr>
        <w:t>
</w:t>
      </w:r>
      <w:r>
        <w:rPr>
          <w:rFonts w:ascii="Times New Roman"/>
          <w:b w:val="false"/>
          <w:i w:val="false"/>
          <w:color w:val="000000"/>
          <w:sz w:val="28"/>
        </w:rPr>
        <w:t>
      3. Комиссия өз қызметiнде Қазақстан Республикасының Конституциясын, Қазақстан Республикасының заңнамасын, сондай-ақ осы Ереженi басшылыққа алады.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2. Комиссияның негiзгi мiндеттерi мен функциялары       </w:t>
      </w:r>
    </w:p>
    <w:bookmarkEnd w:id="7"/>
    <w:bookmarkStart w:name="z17" w:id="8"/>
    <w:p>
      <w:pPr>
        <w:spacing w:after="0"/>
        <w:ind w:left="0"/>
        <w:jc w:val="both"/>
      </w:pPr>
      <w:r>
        <w:rPr>
          <w:rFonts w:ascii="Times New Roman"/>
          <w:b w:val="false"/>
          <w:i w:val="false"/>
          <w:color w:val="000000"/>
          <w:sz w:val="28"/>
        </w:rPr>
        <w:t>
      4. Комиссияның негізгі міндеттері:</w:t>
      </w:r>
      <w:r>
        <w:br/>
      </w:r>
      <w:r>
        <w:rPr>
          <w:rFonts w:ascii="Times New Roman"/>
          <w:b w:val="false"/>
          <w:i w:val="false"/>
          <w:color w:val="000000"/>
          <w:sz w:val="28"/>
        </w:rPr>
        <w:t>
      1) "Шағын кәсiпкерлiктi мемлекеттiк қолдау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iске асыру жөнiндегi iс-шараларды жүзеге асыруға жәрдемдесу;</w:t>
      </w:r>
      <w:r>
        <w:br/>
      </w:r>
      <w:r>
        <w:rPr>
          <w:rFonts w:ascii="Times New Roman"/>
          <w:b w:val="false"/>
          <w:i w:val="false"/>
          <w:color w:val="000000"/>
          <w:sz w:val="28"/>
        </w:rPr>
        <w:t>
      2) салық ауыртпалығын төмендету мәселелерi бойынша тиiстi мемлекеттiк органдар үшiн ұсынымдар әзiрлеу;</w:t>
      </w:r>
      <w:r>
        <w:br/>
      </w:r>
      <w:r>
        <w:rPr>
          <w:rFonts w:ascii="Times New Roman"/>
          <w:b w:val="false"/>
          <w:i w:val="false"/>
          <w:color w:val="000000"/>
          <w:sz w:val="28"/>
        </w:rPr>
        <w:t>
      3) меншiк пен активтердi заңдастыру мәселелерi жөнiндегi ұсыныстарды енгiзу;</w:t>
      </w:r>
      <w:r>
        <w:br/>
      </w:r>
      <w:r>
        <w:rPr>
          <w:rFonts w:ascii="Times New Roman"/>
          <w:b w:val="false"/>
          <w:i w:val="false"/>
          <w:color w:val="000000"/>
          <w:sz w:val="28"/>
        </w:rPr>
        <w:t>
      4) несие ресурстарына қол жетуiн жеңiлдету жөнiндегi iс-шараларды өткiзу бойынша ұсынымдар әзiрлеу;</w:t>
      </w:r>
      <w:r>
        <w:br/>
      </w:r>
      <w:r>
        <w:rPr>
          <w:rFonts w:ascii="Times New Roman"/>
          <w:b w:val="false"/>
          <w:i w:val="false"/>
          <w:color w:val="000000"/>
          <w:sz w:val="28"/>
        </w:rPr>
        <w:t>
      5) әкiмшiлiк ресiмдер мен рұқсаттарды оңайлату мәселелерi жөнiндегi ұсыныстарды әзiрлеуге қатысу;</w:t>
      </w:r>
      <w:r>
        <w:br/>
      </w:r>
      <w:r>
        <w:rPr>
          <w:rFonts w:ascii="Times New Roman"/>
          <w:b w:val="false"/>
          <w:i w:val="false"/>
          <w:color w:val="000000"/>
          <w:sz w:val="28"/>
        </w:rPr>
        <w:t>
      6) ауылда шағын және орта бизнестi, сауда және қызмет көрсетудi дамыту жөнiндегi ұсыныстарды әзiрлеу;</w:t>
      </w:r>
      <w:r>
        <w:br/>
      </w:r>
      <w:r>
        <w:rPr>
          <w:rFonts w:ascii="Times New Roman"/>
          <w:b w:val="false"/>
          <w:i w:val="false"/>
          <w:color w:val="000000"/>
          <w:sz w:val="28"/>
        </w:rPr>
        <w:t>
      7) шағын және орта бизнес, сауда және қызмет көрсету мәселелерi бойынша жергiлiктi атқарушы органдар үшiн ұсынымдар әзiрлеу;</w:t>
      </w:r>
      <w:r>
        <w:br/>
      </w:r>
      <w:r>
        <w:rPr>
          <w:rFonts w:ascii="Times New Roman"/>
          <w:b w:val="false"/>
          <w:i w:val="false"/>
          <w:color w:val="000000"/>
          <w:sz w:val="28"/>
        </w:rPr>
        <w:t>
      8) кәсiпкерлердiң қоғамдық ұйымдарының сындарлы бастамаларын қолдау, әр кәсiпкердiң экономикалық дамыған мемлекеттi құру және азаматтардың әл-ауқатын жоғарылату жөнiндегi белсендi өмiрлiк ұстамын насихаттау;</w:t>
      </w:r>
      <w:r>
        <w:br/>
      </w:r>
      <w:r>
        <w:rPr>
          <w:rFonts w:ascii="Times New Roman"/>
          <w:b w:val="false"/>
          <w:i w:val="false"/>
          <w:color w:val="000000"/>
          <w:sz w:val="28"/>
        </w:rPr>
        <w:t>
      9) жергiлiктi атқарушы органдардың кәсiпкерлiк қызмет мәселелерi жөнiндегi қаулылары мен өзге нормативтiк құқықтық кесiмдерiнiң жобаларын бастамашылдықпен әзiрлеу;</w:t>
      </w:r>
      <w:r>
        <w:br/>
      </w:r>
      <w:r>
        <w:rPr>
          <w:rFonts w:ascii="Times New Roman"/>
          <w:b w:val="false"/>
          <w:i w:val="false"/>
          <w:color w:val="000000"/>
          <w:sz w:val="28"/>
        </w:rPr>
        <w:t>
      10) шағын және орта бизнестi, сауда және қызмет көрсетудi қолдау және қорғау жөнiндегi мақсатты бағдарламалар мен жобаларды әзiрлеуге, үйлестiруге және iске асыруға жәрдемдесу болып табылады.</w:t>
      </w:r>
      <w:r>
        <w:br/>
      </w:r>
      <w:r>
        <w:rPr>
          <w:rFonts w:ascii="Times New Roman"/>
          <w:b w:val="false"/>
          <w:i w:val="false"/>
          <w:color w:val="000000"/>
          <w:sz w:val="28"/>
        </w:rPr>
        <w:t>
</w:t>
      </w:r>
      <w:r>
        <w:rPr>
          <w:rFonts w:ascii="Times New Roman"/>
          <w:b w:val="false"/>
          <w:i w:val="false"/>
          <w:color w:val="000000"/>
          <w:sz w:val="28"/>
        </w:rPr>
        <w:t>
      5. Комиссия функциялары оған жүктелген мiндеттерге сәйкес:</w:t>
      </w:r>
      <w:r>
        <w:br/>
      </w:r>
      <w:r>
        <w:rPr>
          <w:rFonts w:ascii="Times New Roman"/>
          <w:b w:val="false"/>
          <w:i w:val="false"/>
          <w:color w:val="000000"/>
          <w:sz w:val="28"/>
        </w:rPr>
        <w:t>
      1) Шағын кәсiпкерлiктi дамыту мен қолдаудың қалалық Бағдарламасын әзiрлеуге, үйлестiрудi қамтамасыз етуге қатысу;</w:t>
      </w:r>
      <w:r>
        <w:br/>
      </w:r>
      <w:r>
        <w:rPr>
          <w:rFonts w:ascii="Times New Roman"/>
          <w:b w:val="false"/>
          <w:i w:val="false"/>
          <w:color w:val="000000"/>
          <w:sz w:val="28"/>
        </w:rPr>
        <w:t>
      2) көкейкестi әлеуметтiк-экономикалық проблемаларды шешуге бағытталған бағдарламаларды әзiрлеуге қатысып, оларды iске асыруға шағын және орта бизнес, сауда және қызмет көрсету субъектiлерiн, олардың бiрлестiктерiн, одақтары мен қауымдастықтарын тарту;</w:t>
      </w:r>
      <w:r>
        <w:br/>
      </w:r>
      <w:r>
        <w:rPr>
          <w:rFonts w:ascii="Times New Roman"/>
          <w:b w:val="false"/>
          <w:i w:val="false"/>
          <w:color w:val="000000"/>
          <w:sz w:val="28"/>
        </w:rPr>
        <w:t>
      3) шағын және орта бизнес, сауда және қызмет көрсету мүдделерiн қозғайтын нормативтiк құқықтық актiлер жобаларын заңнамада белгiленген тәртiппен бастамашылдықпен әзiрлеудi жүзеге асыру;</w:t>
      </w:r>
      <w:r>
        <w:br/>
      </w:r>
      <w:r>
        <w:rPr>
          <w:rFonts w:ascii="Times New Roman"/>
          <w:b w:val="false"/>
          <w:i w:val="false"/>
          <w:color w:val="000000"/>
          <w:sz w:val="28"/>
        </w:rPr>
        <w:t>
      4) заңнамада белгiленген тәртiппен шағын және орта бизнес, сауда және қызмет көрсету өкiлдерiн жергiлiктi атқарушы органдардың нормативтiк құқықтық актiлерi жобаларын дайындауға, шағын және орта кәсiпорындарға, кәсiпкерлер одақтарына, бiрлестiктерiне, қауымдастықтарына ұйымдық, қаржылық, материалдық-техникалық көмек көрсету жөнiндегi iс-шараларды әзiрлеуге тарту;</w:t>
      </w:r>
      <w:r>
        <w:br/>
      </w:r>
      <w:r>
        <w:rPr>
          <w:rFonts w:ascii="Times New Roman"/>
          <w:b w:val="false"/>
          <w:i w:val="false"/>
          <w:color w:val="000000"/>
          <w:sz w:val="28"/>
        </w:rPr>
        <w:t>
      5) жергiлiктi атқарушы органдардың нормативтiк құқықтық актiлерiнiң жобаларын әзiрлеу кезiнде кәсiпкерлер пiкiрлерiн заңнамада белгiленген тәртiппен ескеру;</w:t>
      </w:r>
      <w:r>
        <w:br/>
      </w:r>
      <w:r>
        <w:rPr>
          <w:rFonts w:ascii="Times New Roman"/>
          <w:b w:val="false"/>
          <w:i w:val="false"/>
          <w:color w:val="000000"/>
          <w:sz w:val="28"/>
        </w:rPr>
        <w:t>
      6) шағын және орта бизнестiң салалық, кәсiптiк және аумақтық одақтарымен, қауымдастықтарымен және бiрлестiктерiмен, басқа да кәсiпкерлiк құрылымдармен өзара iс-қимыл;</w:t>
      </w:r>
      <w:r>
        <w:br/>
      </w:r>
      <w:r>
        <w:rPr>
          <w:rFonts w:ascii="Times New Roman"/>
          <w:b w:val="false"/>
          <w:i w:val="false"/>
          <w:color w:val="000000"/>
          <w:sz w:val="28"/>
        </w:rPr>
        <w:t>
      7) үйлескен шешiмдердi әзiрлеу және шағын және орта бизнес, сауда және қызмет саласындағы мемлекеттiк саясатты жетiлдiру үшiн шағын және орта бизнестi қолдауды жүзеге асыратын мемлекеттiк органдармен тұрақты өзара iс-қимылды жүзеге асыру;</w:t>
      </w:r>
      <w:r>
        <w:br/>
      </w:r>
      <w:r>
        <w:rPr>
          <w:rFonts w:ascii="Times New Roman"/>
          <w:b w:val="false"/>
          <w:i w:val="false"/>
          <w:color w:val="000000"/>
          <w:sz w:val="28"/>
        </w:rPr>
        <w:t>
      8) тиiстi мемлекеттiк органдардың, кәсiпкерлердiң қоғамдық ұйымдарының өкiлдерiнiң, сондай-ақ кәсiпкерлердiң өздерiнiң қатысуымен тақырыптық мәжiлiстер өткiзу;</w:t>
      </w:r>
      <w:r>
        <w:br/>
      </w:r>
      <w:r>
        <w:rPr>
          <w:rFonts w:ascii="Times New Roman"/>
          <w:b w:val="false"/>
          <w:i w:val="false"/>
          <w:color w:val="000000"/>
          <w:sz w:val="28"/>
        </w:rPr>
        <w:t>
      9) заңнамада белгiленген тәртiппен кәсiпкерлердiң мүдделерiн бiлдiру және заңды құқықтарын қорғау;</w:t>
      </w:r>
      <w:r>
        <w:br/>
      </w:r>
      <w:r>
        <w:rPr>
          <w:rFonts w:ascii="Times New Roman"/>
          <w:b w:val="false"/>
          <w:i w:val="false"/>
          <w:color w:val="000000"/>
          <w:sz w:val="28"/>
        </w:rPr>
        <w:t>
      10) заңнамада белгiленген тәртiппен Комиссиядағы жұмысқа ғалымдар, беделдi кәсiпкерлер, басқару органдарының өкiлдерi және басқа мамандар арасынан сарапшылар мен консультанттарды тарту;</w:t>
      </w:r>
      <w:r>
        <w:br/>
      </w:r>
      <w:r>
        <w:rPr>
          <w:rFonts w:ascii="Times New Roman"/>
          <w:b w:val="false"/>
          <w:i w:val="false"/>
          <w:color w:val="000000"/>
          <w:sz w:val="28"/>
        </w:rPr>
        <w:t>
      11) белгiленген тәртiппен мемлекеттiк органдардан қажеттi ақпараттық, талдау, анықтамалық-статистикалық материалдарды, сондай-ақ ведомстволық нормативтiк актiлердi алу болып табылады.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9"/>
    <w:p>
      <w:pPr>
        <w:spacing w:after="0"/>
        <w:ind w:left="0"/>
        <w:jc w:val="left"/>
      </w:pPr>
      <w:r>
        <w:rPr>
          <w:rFonts w:ascii="Times New Roman"/>
          <w:b/>
          <w:i w:val="false"/>
          <w:color w:val="000000"/>
        </w:rPr>
        <w:t xml:space="preserve"> 
3. Комиссия қызметiн ұйымдастыру       </w:t>
      </w:r>
    </w:p>
    <w:bookmarkEnd w:id="9"/>
    <w:bookmarkStart w:name="z20" w:id="10"/>
    <w:p>
      <w:pPr>
        <w:spacing w:after="0"/>
        <w:ind w:left="0"/>
        <w:jc w:val="both"/>
      </w:pPr>
      <w:r>
        <w:rPr>
          <w:rFonts w:ascii="Times New Roman"/>
          <w:b w:val="false"/>
          <w:i w:val="false"/>
          <w:color w:val="000000"/>
          <w:sz w:val="28"/>
        </w:rPr>
        <w:t>
      6. Комиссияны төраға-қала әкiмiнiң орынбасары басқарады.</w:t>
      </w:r>
      <w:r>
        <w:br/>
      </w:r>
      <w:r>
        <w:rPr>
          <w:rFonts w:ascii="Times New Roman"/>
          <w:b w:val="false"/>
          <w:i w:val="false"/>
          <w:color w:val="000000"/>
          <w:sz w:val="28"/>
        </w:rPr>
        <w:t>
</w:t>
      </w:r>
      <w:r>
        <w:rPr>
          <w:rFonts w:ascii="Times New Roman"/>
          <w:b w:val="false"/>
          <w:i w:val="false"/>
          <w:color w:val="000000"/>
          <w:sz w:val="28"/>
        </w:rPr>
        <w:t>
      7. Комиссияның жұмыс органы функциялары шағын, орта бизнес және сауда комитетiне жүктеледi.</w:t>
      </w:r>
      <w:r>
        <w:br/>
      </w:r>
      <w:r>
        <w:rPr>
          <w:rFonts w:ascii="Times New Roman"/>
          <w:b w:val="false"/>
          <w:i w:val="false"/>
          <w:color w:val="000000"/>
          <w:sz w:val="28"/>
        </w:rPr>
        <w:t>
</w:t>
      </w:r>
      <w:r>
        <w:rPr>
          <w:rFonts w:ascii="Times New Roman"/>
          <w:b w:val="false"/>
          <w:i w:val="false"/>
          <w:color w:val="000000"/>
          <w:sz w:val="28"/>
        </w:rPr>
        <w:t>
      8. Комиссияның жұмыс органы:</w:t>
      </w:r>
      <w:r>
        <w:br/>
      </w:r>
      <w:r>
        <w:rPr>
          <w:rFonts w:ascii="Times New Roman"/>
          <w:b w:val="false"/>
          <w:i w:val="false"/>
          <w:color w:val="000000"/>
          <w:sz w:val="28"/>
        </w:rPr>
        <w:t>
      1) Комиссия мәжiлiсiнiң күн тәртiбiн қалыптастырады;</w:t>
      </w:r>
      <w:r>
        <w:br/>
      </w:r>
      <w:r>
        <w:rPr>
          <w:rFonts w:ascii="Times New Roman"/>
          <w:b w:val="false"/>
          <w:i w:val="false"/>
          <w:color w:val="000000"/>
          <w:sz w:val="28"/>
        </w:rPr>
        <w:t>
      2) Комиссия шешiмдерiнiң орындалуын қамтамасыз етедi және бақылайды;</w:t>
      </w:r>
      <w:r>
        <w:br/>
      </w:r>
      <w:r>
        <w:rPr>
          <w:rFonts w:ascii="Times New Roman"/>
          <w:b w:val="false"/>
          <w:i w:val="false"/>
          <w:color w:val="000000"/>
          <w:sz w:val="28"/>
        </w:rPr>
        <w:t>
      3) Комиссия мүшелерiнiң және оған тартылған мамандардың жұмысын үйлестiредi.</w:t>
      </w:r>
      <w:r>
        <w:br/>
      </w:r>
      <w:r>
        <w:rPr>
          <w:rFonts w:ascii="Times New Roman"/>
          <w:b w:val="false"/>
          <w:i w:val="false"/>
          <w:color w:val="000000"/>
          <w:sz w:val="28"/>
        </w:rPr>
        <w:t>
</w:t>
      </w:r>
      <w:r>
        <w:rPr>
          <w:rFonts w:ascii="Times New Roman"/>
          <w:b w:val="false"/>
          <w:i w:val="false"/>
          <w:color w:val="000000"/>
          <w:sz w:val="28"/>
        </w:rPr>
        <w:t>
      9. Комиссия мәжiлiстерiнде қарауға арналған мәселелер тiзбесi қажеттiлiгiне қарай жасалады және оны төраға бекiтедi.</w:t>
      </w:r>
      <w:r>
        <w:br/>
      </w:r>
      <w:r>
        <w:rPr>
          <w:rFonts w:ascii="Times New Roman"/>
          <w:b w:val="false"/>
          <w:i w:val="false"/>
          <w:color w:val="000000"/>
          <w:sz w:val="28"/>
        </w:rPr>
        <w:t>
</w:t>
      </w:r>
      <w:r>
        <w:rPr>
          <w:rFonts w:ascii="Times New Roman"/>
          <w:b w:val="false"/>
          <w:i w:val="false"/>
          <w:color w:val="000000"/>
          <w:sz w:val="28"/>
        </w:rPr>
        <w:t>
      10. Бекiтiлген тiзбе тiзiм бойынша Комиссия мүшелерiне жолданады.</w:t>
      </w:r>
      <w:r>
        <w:br/>
      </w:r>
      <w:r>
        <w:rPr>
          <w:rFonts w:ascii="Times New Roman"/>
          <w:b w:val="false"/>
          <w:i w:val="false"/>
          <w:color w:val="000000"/>
          <w:sz w:val="28"/>
        </w:rPr>
        <w:t>
</w:t>
      </w:r>
      <w:r>
        <w:rPr>
          <w:rFonts w:ascii="Times New Roman"/>
          <w:b w:val="false"/>
          <w:i w:val="false"/>
          <w:color w:val="000000"/>
          <w:sz w:val="28"/>
        </w:rPr>
        <w:t>
      11. Комиссия мәжiлiстерiнiң нәтижелерi бойынша хаттама жасалып, оған төраға қол қояды. Комиссия шешiмдерi жай көпшiлiк дауыспен, ашық дауыс беру жолымен қабылданады және Комиссия мүшелерiнiң жалпы санының көпшiлiк даусы болған жағдайда қабылданған болып есептеледi. Дауыстар тең болған жағдайда төраға жақпен дауыс берген шешiм қабылданған болып есептеледi.</w:t>
      </w:r>
      <w:r>
        <w:br/>
      </w:r>
      <w:r>
        <w:rPr>
          <w:rFonts w:ascii="Times New Roman"/>
          <w:b w:val="false"/>
          <w:i w:val="false"/>
          <w:color w:val="000000"/>
          <w:sz w:val="28"/>
        </w:rPr>
        <w:t>
</w:t>
      </w:r>
      <w:r>
        <w:rPr>
          <w:rFonts w:ascii="Times New Roman"/>
          <w:b w:val="false"/>
          <w:i w:val="false"/>
          <w:color w:val="000000"/>
          <w:sz w:val="28"/>
        </w:rPr>
        <w:t>
      12. Комиссия шешiмдерi ұсынымдық сипатта болады.</w:t>
      </w:r>
      <w:r>
        <w:br/>
      </w:r>
      <w:r>
        <w:rPr>
          <w:rFonts w:ascii="Times New Roman"/>
          <w:b w:val="false"/>
          <w:i w:val="false"/>
          <w:color w:val="000000"/>
          <w:sz w:val="28"/>
        </w:rPr>
        <w:t>
</w:t>
      </w:r>
      <w:r>
        <w:rPr>
          <w:rFonts w:ascii="Times New Roman"/>
          <w:b w:val="false"/>
          <w:i w:val="false"/>
          <w:color w:val="000000"/>
          <w:sz w:val="28"/>
        </w:rPr>
        <w:t>
      13. Комиссия мүшелерi ерекше пiкiр бiлдiруге құқығы бар, ол қарсы болған жағдайда жазбаша түрде баяндалуы және Комиссия мәжiлiсiнiң хаттамасына қоса берiлуi қажет.</w:t>
      </w:r>
      <w:r>
        <w:br/>
      </w:r>
      <w:r>
        <w:rPr>
          <w:rFonts w:ascii="Times New Roman"/>
          <w:b w:val="false"/>
          <w:i w:val="false"/>
          <w:color w:val="000000"/>
          <w:sz w:val="28"/>
        </w:rPr>
        <w:t>
</w:t>
      </w:r>
      <w:r>
        <w:rPr>
          <w:rFonts w:ascii="Times New Roman"/>
          <w:b w:val="false"/>
          <w:i w:val="false"/>
          <w:color w:val="000000"/>
          <w:sz w:val="28"/>
        </w:rPr>
        <w:t>
      14. Комиссия мәжiлiстерi қажеттiлiгiне қарай, бiрақ тоқсанына бiр реттен сиретпей шақырылады және оны төраға шақырады. Шешiмдердi дереу қабылдау қажет болған жағдайларда төрағаның шақыруы бойынша Комиссияның кезектен тыс мәжiлiсi өткiзiлуi мүмкiн.</w:t>
      </w:r>
      <w:r>
        <w:br/>
      </w:r>
      <w:r>
        <w:rPr>
          <w:rFonts w:ascii="Times New Roman"/>
          <w:b w:val="false"/>
          <w:i w:val="false"/>
          <w:color w:val="000000"/>
          <w:sz w:val="28"/>
        </w:rPr>
        <w:t>
</w:t>
      </w:r>
      <w:r>
        <w:rPr>
          <w:rFonts w:ascii="Times New Roman"/>
          <w:b w:val="false"/>
          <w:i w:val="false"/>
          <w:color w:val="000000"/>
          <w:sz w:val="28"/>
        </w:rPr>
        <w:t>
      15. Комиссия мәжiлiстерiне төрағаның шақыруы бойынша сондай-ақ өтiнiштерi қаралатын мүдделi мемлекеттiк органдардың басшылары және басқа лауазымды адамдары, кәсiпкерлер мен олардың қоғамдық ұйымдарының өкiлдерi қатыса алады.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 әкiмi аппаратының</w:t>
      </w:r>
      <w:r>
        <w:br/>
      </w:r>
      <w:r>
        <w:rPr>
          <w:rFonts w:ascii="Times New Roman"/>
          <w:b w:val="false"/>
          <w:i w:val="false"/>
          <w:color w:val="000000"/>
          <w:sz w:val="28"/>
        </w:rPr>
        <w:t>
</w:t>
      </w:r>
      <w:r>
        <w:rPr>
          <w:rFonts w:ascii="Times New Roman"/>
          <w:b w:val="false"/>
          <w:i/>
          <w:color w:val="000000"/>
          <w:sz w:val="28"/>
        </w:rPr>
        <w:t>      басшысы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