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fc35" w14:textId="7b0f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қаржыландыру есебiнен мемлекеттiк бiлiм беру тапсырысын конкурстық негiзде орналастыру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21 сәуірдегі N 341 бұйрығы. Қазақстан Республикасының Әділет министрлігінде 2004 жылғы 5 мамырда тіркелді. Тіркеу N 2836. Күші жойылды - Қазақстан Республикасы Білім және ғылым министрінің 2009 жылғы 24 маусымдағы N 311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2009.06.24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Жоғары және жоғары оқу орнынан кейiнгi кәсiптiк бiлiмдi мамандар даярлау тиiмдiлiгiн арттыру және республикалық бюджет қаражытының мақсатты пайдаланылуын қамтамасыз ету мақсатында бұйырамын: </w:t>
      </w:r>
      <w:r>
        <w:br/>
      </w:r>
      <w:r>
        <w:rPr>
          <w:rFonts w:ascii="Times New Roman"/>
          <w:b w:val="false"/>
          <w:i w:val="false"/>
          <w:color w:val="000000"/>
          <w:sz w:val="28"/>
        </w:rPr>
        <w:t xml:space="preserve">
      1. Қосымшалар бекiтiлсiн: </w:t>
      </w:r>
      <w:r>
        <w:br/>
      </w:r>
      <w:r>
        <w:rPr>
          <w:rFonts w:ascii="Times New Roman"/>
          <w:b w:val="false"/>
          <w:i w:val="false"/>
          <w:color w:val="000000"/>
          <w:sz w:val="28"/>
        </w:rPr>
        <w:t xml:space="preserve">
      1) Республикалық бюджеттен қаржыландыру есебiнен конкурстық негiзде мемлекеттiк бiлiм беру тапсырмасын орналастыру туралы нұсқаулық (бұдан әрi - Нұсқаулық); </w:t>
      </w:r>
      <w:r>
        <w:br/>
      </w:r>
      <w:r>
        <w:rPr>
          <w:rFonts w:ascii="Times New Roman"/>
          <w:b w:val="false"/>
          <w:i w:val="false"/>
          <w:color w:val="000000"/>
          <w:sz w:val="28"/>
        </w:rPr>
        <w:t xml:space="preserve">
      2) Жоғары және жоғары оқу орнынан кейiнгi кәсiптiк бiлiмдi мамандар даярлауға арналған мемлекеттiк бiлiм беру тапсырысын орналастыру конкурсына қатысу үшiн конкурстық құжаттамалардың тiзбесi. </w:t>
      </w:r>
      <w:r>
        <w:br/>
      </w:r>
      <w:r>
        <w:rPr>
          <w:rFonts w:ascii="Times New Roman"/>
          <w:b w:val="false"/>
          <w:i w:val="false"/>
          <w:color w:val="000000"/>
          <w:sz w:val="28"/>
        </w:rPr>
        <w:t xml:space="preserve">
      2. Жоғары және жоғары оқу орнынан кейiнгi бiлiм департаментi (Б.Әбдiрәсiлов): </w:t>
      </w:r>
      <w:r>
        <w:br/>
      </w:r>
      <w:r>
        <w:rPr>
          <w:rFonts w:ascii="Times New Roman"/>
          <w:b w:val="false"/>
          <w:i w:val="false"/>
          <w:color w:val="000000"/>
          <w:sz w:val="28"/>
        </w:rPr>
        <w:t xml:space="preserve">
      1) осы бұйрықты белгiленген тәртiппен Қазақстан Республикасының Әдiлет министрлiгiне мемлекеттiк тiркеуге ұсынсын; </w:t>
      </w:r>
      <w:r>
        <w:br/>
      </w:r>
      <w:r>
        <w:rPr>
          <w:rFonts w:ascii="Times New Roman"/>
          <w:b w:val="false"/>
          <w:i w:val="false"/>
          <w:color w:val="000000"/>
          <w:sz w:val="28"/>
        </w:rPr>
        <w:t xml:space="preserve">
      2) 2004 жылғы 1 маусымға дейiн Конкурстық комиссияны»(бұдан әрi - Комиссия) құрамы бойынша ұсыныстар берсiн; </w:t>
      </w:r>
      <w:r>
        <w:br/>
      </w:r>
      <w:r>
        <w:rPr>
          <w:rFonts w:ascii="Times New Roman"/>
          <w:b w:val="false"/>
          <w:i w:val="false"/>
          <w:color w:val="000000"/>
          <w:sz w:val="28"/>
        </w:rPr>
        <w:t xml:space="preserve">
      3) Нұсқаулыққа сәйкес Комиссияның жұмысын қамтамасыз етсiн. </w:t>
      </w:r>
      <w:r>
        <w:br/>
      </w:r>
      <w:r>
        <w:rPr>
          <w:rFonts w:ascii="Times New Roman"/>
          <w:b w:val="false"/>
          <w:i w:val="false"/>
          <w:color w:val="000000"/>
          <w:sz w:val="28"/>
        </w:rPr>
        <w:t xml:space="preserve">
      3. Осы бұйрықтың»орындалуын бақылауды өзiме қалдырамын. </w:t>
      </w:r>
      <w:r>
        <w:br/>
      </w:r>
      <w:r>
        <w:rPr>
          <w:rFonts w:ascii="Times New Roman"/>
          <w:b w:val="false"/>
          <w:i w:val="false"/>
          <w:color w:val="000000"/>
          <w:sz w:val="28"/>
        </w:rPr>
        <w:t xml:space="preserve">
      4. Осы бұйрық Қазақстан Республикасының Әдiлет министрлiгiнде мемлекеттiк тiркеуден өткен күнiнен бастап күшiне енедi.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"Республикалық бюджеттен қаржыландыру  </w:t>
      </w:r>
      <w:r>
        <w:br/>
      </w:r>
      <w:r>
        <w:rPr>
          <w:rFonts w:ascii="Times New Roman"/>
          <w:b w:val="false"/>
          <w:i w:val="false"/>
          <w:color w:val="000000"/>
          <w:sz w:val="28"/>
        </w:rPr>
        <w:t xml:space="preserve">
есебiнен конкурстық негiзде мемлекеттiк </w:t>
      </w:r>
      <w:r>
        <w:br/>
      </w:r>
      <w:r>
        <w:rPr>
          <w:rFonts w:ascii="Times New Roman"/>
          <w:b w:val="false"/>
          <w:i w:val="false"/>
          <w:color w:val="000000"/>
          <w:sz w:val="28"/>
        </w:rPr>
        <w:t xml:space="preserve">
бiлiм беру тапсырысын орналастыру    </w:t>
      </w:r>
      <w:r>
        <w:br/>
      </w:r>
      <w:r>
        <w:rPr>
          <w:rFonts w:ascii="Times New Roman"/>
          <w:b w:val="false"/>
          <w:i w:val="false"/>
          <w:color w:val="000000"/>
          <w:sz w:val="28"/>
        </w:rPr>
        <w:t xml:space="preserve">
туралы нұсқаулықты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министрiнiң       </w:t>
      </w:r>
      <w:r>
        <w:br/>
      </w:r>
      <w:r>
        <w:rPr>
          <w:rFonts w:ascii="Times New Roman"/>
          <w:b w:val="false"/>
          <w:i w:val="false"/>
          <w:color w:val="000000"/>
          <w:sz w:val="28"/>
        </w:rPr>
        <w:t xml:space="preserve">
2004 жылғы 21 сәуірдегі         </w:t>
      </w:r>
      <w:r>
        <w:br/>
      </w:r>
      <w:r>
        <w:rPr>
          <w:rFonts w:ascii="Times New Roman"/>
          <w:b w:val="false"/>
          <w:i w:val="false"/>
          <w:color w:val="000000"/>
          <w:sz w:val="28"/>
        </w:rPr>
        <w:t xml:space="preserve">
N 341 бұйрығымен бекiтiлген      </w:t>
      </w:r>
    </w:p>
    <w:bookmarkStart w:name="z2" w:id="1"/>
    <w:p>
      <w:pPr>
        <w:spacing w:after="0"/>
        <w:ind w:left="0"/>
        <w:jc w:val="left"/>
      </w:pPr>
      <w:r>
        <w:rPr>
          <w:rFonts w:ascii="Times New Roman"/>
          <w:b/>
          <w:i w:val="false"/>
          <w:color w:val="000000"/>
        </w:rPr>
        <w:t xml:space="preserve"> 
Республикалық бюджеттен қаржыландыру есебiнен конкурстық негiзде мемлекеттiк бiлiм беру тапсырысын орналастыру туралы нұсқаулық  1. Жалпы ережелер </w:t>
      </w:r>
    </w:p>
    <w:bookmarkEnd w:id="1"/>
    <w:p>
      <w:pPr>
        <w:spacing w:after="0"/>
        <w:ind w:left="0"/>
        <w:jc w:val="both"/>
      </w:pPr>
      <w:r>
        <w:rPr>
          <w:rFonts w:ascii="Times New Roman"/>
          <w:b w:val="false"/>
          <w:i w:val="false"/>
          <w:color w:val="000000"/>
          <w:sz w:val="28"/>
        </w:rPr>
        <w:t>      1. Осы Нұсқаулық (бұдан әрi - Нұсқаулық) бiлiм беру саласындағы орталық атқарушы органның қызметiн республикалық бюджеттен қаржыландыру есебiнен конкурстық негiзде мемлекеттiк бiлiм беру тапсырысын орналастыру жөнiндегi қызметiн iске асыруға бағытталған және "Бiлiм туралы"»Қазақстан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бiлiм беру саласындағы басқа да нормативтiк құқықтық кесiмдерге сәйкес әзiрленген. </w:t>
      </w:r>
    </w:p>
    <w:bookmarkStart w:name="z3" w:id="2"/>
    <w:p>
      <w:pPr>
        <w:spacing w:after="0"/>
        <w:ind w:left="0"/>
        <w:jc w:val="both"/>
      </w:pPr>
      <w:r>
        <w:rPr>
          <w:rFonts w:ascii="Times New Roman"/>
          <w:b w:val="false"/>
          <w:i w:val="false"/>
          <w:color w:val="000000"/>
          <w:sz w:val="28"/>
        </w:rPr>
        <w:t xml:space="preserve">
      2. Жоғары кәсiптiк бiлiмдi мамандар даярлауға арналған бiлiм гранттары түрiндегi (бұдан әрi - мемлекеттiк бiлiм гранттары) мемлекеттiк бiлiм беру тапсырысы, жоғары кәсiптiк бiлiмдi мамандар даярлау сапасын және оларға деген салалық және өңiрлiк сұраныстарды ескере отырып, мемлекеттiк аттестаттаудан өткен жоғары оқу орындары арасында конкурстық негiзде орналастырылады. </w:t>
      </w:r>
    </w:p>
    <w:bookmarkEnd w:id="2"/>
    <w:bookmarkStart w:name="z4" w:id="3"/>
    <w:p>
      <w:pPr>
        <w:spacing w:after="0"/>
        <w:ind w:left="0"/>
        <w:jc w:val="both"/>
      </w:pPr>
      <w:r>
        <w:rPr>
          <w:rFonts w:ascii="Times New Roman"/>
          <w:b w:val="false"/>
          <w:i w:val="false"/>
          <w:color w:val="000000"/>
          <w:sz w:val="28"/>
        </w:rPr>
        <w:t xml:space="preserve">
      3. Жоғары оқу орнынан кейiнгi кәсiптiк бiлiмдi мамандар даярлауға арналған мемлекеттiк бiлiм беру тапсырысы, мемлекеттiк аттестаттаудан өткен, ғылыми және ғылыми-педагогикалық кадрлар даярлау тиiмдiлiгiн, сондай-ақ оларға деген салалық және өңiрлiк сұраныстарды ескере отырып, жоғары оқу орындары және ғылыми-зерттеу ұйымдарының арасында конкурстық негiзде орналастырылады. </w:t>
      </w:r>
      <w:r>
        <w:br/>
      </w:r>
      <w:r>
        <w:rPr>
          <w:rFonts w:ascii="Times New Roman"/>
          <w:b w:val="false"/>
          <w:i w:val="false"/>
          <w:color w:val="000000"/>
          <w:sz w:val="28"/>
        </w:rPr>
        <w:t xml:space="preserve">
      Мемлекеттiк емес ғылыми ұйымдардың мемлекеттiк аккредитациясы болуы тиiс. </w:t>
      </w:r>
    </w:p>
    <w:bookmarkEnd w:id="3"/>
    <w:bookmarkStart w:name="z5" w:id="4"/>
    <w:p>
      <w:pPr>
        <w:spacing w:after="0"/>
        <w:ind w:left="0"/>
        <w:jc w:val="left"/>
      </w:pPr>
      <w:r>
        <w:rPr>
          <w:rFonts w:ascii="Times New Roman"/>
          <w:b/>
          <w:i w:val="false"/>
          <w:color w:val="000000"/>
        </w:rPr>
        <w:t xml:space="preserve"> 
2. Конкурсты ұйымдастыру </w:t>
      </w:r>
    </w:p>
    <w:bookmarkEnd w:id="4"/>
    <w:p>
      <w:pPr>
        <w:spacing w:after="0"/>
        <w:ind w:left="0"/>
        <w:jc w:val="both"/>
      </w:pPr>
      <w:r>
        <w:rPr>
          <w:rFonts w:ascii="Times New Roman"/>
          <w:b w:val="false"/>
          <w:i w:val="false"/>
          <w:color w:val="000000"/>
          <w:sz w:val="28"/>
        </w:rPr>
        <w:t xml:space="preserve">      4. Республикалық бюджеттен қаржыландыру есебiнен мемлекеттiк бiлiм беру тапсырысын орналастыруға арналған ұйымдар арасындағы конкурсты (бұдан әрi - Конкурс) Қазақстан Республикасының Бiлiм және ғылым министрлiгi ұйымдастырады (бұдан әрi - Конкурсты ұйымдастырушы). </w:t>
      </w:r>
      <w:r>
        <w:br/>
      </w:r>
      <w:r>
        <w:rPr>
          <w:rFonts w:ascii="Times New Roman"/>
          <w:b w:val="false"/>
          <w:i w:val="false"/>
          <w:color w:val="000000"/>
          <w:sz w:val="28"/>
        </w:rPr>
        <w:t xml:space="preserve">
      Конкурс өткiзу туралы шешiм, Жоғары және жоғары оқу орнынан кейiнгi кәсiптiк бiлiмдi мамандар даярлауға мемлекеттiк бiлiм беру тапсырысын орналастыру жөнiндегi конкурсқа қатысу үшiн конкурстық құжаттамалар тiзбесi (бұдан әрi - Конкурстық құжаттамалардың тiзбесi) және осы Тiзбеге кiретiн құжаттардың нысандары Қазақстан Республикасы Бiлiм және ғылым министрiнiң (бұдан әрi - Министр) бұйрығымен бекiтiледi. </w:t>
      </w:r>
    </w:p>
    <w:bookmarkStart w:name="z6" w:id="5"/>
    <w:p>
      <w:pPr>
        <w:spacing w:after="0"/>
        <w:ind w:left="0"/>
        <w:jc w:val="both"/>
      </w:pPr>
      <w:r>
        <w:rPr>
          <w:rFonts w:ascii="Times New Roman"/>
          <w:b w:val="false"/>
          <w:i w:val="false"/>
          <w:color w:val="000000"/>
          <w:sz w:val="28"/>
        </w:rPr>
        <w:t xml:space="preserve">
      5. Конкурс өткiзу туралы хабарландыру республикалық басылымдарда мемлекеттiк және орыс тiлдерiнде алдағы оқу жылына жоғары және жоғары оқу орнынан кейiнгi кәсiптiк бiлiмдi мамандар даярлауға арналған мемлекеттiк бiлiм беру тапсырысының көлемi бекiтiлген күннен бастап он күн iшiнде жарияланады. </w:t>
      </w:r>
    </w:p>
    <w:bookmarkEnd w:id="5"/>
    <w:bookmarkStart w:name="z7" w:id="6"/>
    <w:p>
      <w:pPr>
        <w:spacing w:after="0"/>
        <w:ind w:left="0"/>
        <w:jc w:val="both"/>
      </w:pPr>
      <w:r>
        <w:rPr>
          <w:rFonts w:ascii="Times New Roman"/>
          <w:b w:val="false"/>
          <w:i w:val="false"/>
          <w:color w:val="000000"/>
          <w:sz w:val="28"/>
        </w:rPr>
        <w:t xml:space="preserve">
      6. Конкурс өткiзу үшiн 11 адам құрамында Комиссия құрылады. Комиссия құрамы Министрдiң бұйрығымен бекiтiледi. Комиссия төрағасы Министр болып табылады. </w:t>
      </w:r>
      <w:r>
        <w:br/>
      </w:r>
      <w:r>
        <w:rPr>
          <w:rFonts w:ascii="Times New Roman"/>
          <w:b w:val="false"/>
          <w:i w:val="false"/>
          <w:color w:val="000000"/>
          <w:sz w:val="28"/>
        </w:rPr>
        <w:t>
      7. Комиссия өз жұмысында "Бiлiм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басқа да нормативтiк құқықтық кесiмдердi, сондай-ақ осы Нұсқаулықты басшылыққа алады. </w:t>
      </w:r>
    </w:p>
    <w:bookmarkEnd w:id="6"/>
    <w:bookmarkStart w:name="z8" w:id="7"/>
    <w:p>
      <w:pPr>
        <w:spacing w:after="0"/>
        <w:ind w:left="0"/>
        <w:jc w:val="both"/>
      </w:pPr>
      <w:r>
        <w:rPr>
          <w:rFonts w:ascii="Times New Roman"/>
          <w:b w:val="false"/>
          <w:i w:val="false"/>
          <w:color w:val="000000"/>
          <w:sz w:val="28"/>
        </w:rPr>
        <w:t xml:space="preserve">
      8. Комиссия мәжiлiсi оның төрағасы бекiткен жоспар бойынша өткiзiледi және онда жалпы мүшелер санының 2/3 астамы қатысса заңды деп есептеледi. </w:t>
      </w:r>
    </w:p>
    <w:bookmarkEnd w:id="7"/>
    <w:bookmarkStart w:name="z9" w:id="8"/>
    <w:p>
      <w:pPr>
        <w:spacing w:after="0"/>
        <w:ind w:left="0"/>
        <w:jc w:val="both"/>
      </w:pPr>
      <w:r>
        <w:rPr>
          <w:rFonts w:ascii="Times New Roman"/>
          <w:b w:val="false"/>
          <w:i w:val="false"/>
          <w:color w:val="000000"/>
          <w:sz w:val="28"/>
        </w:rPr>
        <w:t xml:space="preserve">
      9. Комиссия шешiмдерi мәжiлiске қатысушы Комиссия мүшелерiнiң көпшiлiк жәй ашық дауыс беру арқылы қабылданады және хаттамамен ресiмделедi, оған барлық комиссия мүшелерi қол қояды. </w:t>
      </w:r>
      <w:r>
        <w:br/>
      </w:r>
      <w:r>
        <w:rPr>
          <w:rFonts w:ascii="Times New Roman"/>
          <w:b w:val="false"/>
          <w:i w:val="false"/>
          <w:color w:val="000000"/>
          <w:sz w:val="28"/>
        </w:rPr>
        <w:t xml:space="preserve">
      Комиссия шешiмi соңғы шешiм болып табылады. </w:t>
      </w:r>
    </w:p>
    <w:bookmarkEnd w:id="8"/>
    <w:bookmarkStart w:name="z10" w:id="9"/>
    <w:p>
      <w:pPr>
        <w:spacing w:after="0"/>
        <w:ind w:left="0"/>
        <w:jc w:val="left"/>
      </w:pPr>
      <w:r>
        <w:rPr>
          <w:rFonts w:ascii="Times New Roman"/>
          <w:b/>
          <w:i w:val="false"/>
          <w:color w:val="000000"/>
        </w:rPr>
        <w:t xml:space="preserve"> 
3. Конкурстық өтiнiмдердi ресiмдеу, беру және қабылдау </w:t>
      </w:r>
    </w:p>
    <w:bookmarkEnd w:id="9"/>
    <w:p>
      <w:pPr>
        <w:spacing w:after="0"/>
        <w:ind w:left="0"/>
        <w:jc w:val="both"/>
      </w:pPr>
      <w:r>
        <w:rPr>
          <w:rFonts w:ascii="Times New Roman"/>
          <w:b w:val="false"/>
          <w:i w:val="false"/>
          <w:color w:val="000000"/>
          <w:sz w:val="28"/>
        </w:rPr>
        <w:t xml:space="preserve">      10. Конкурсқа осы нұсқаулықтың 2 және 3-тармақтарында көрсетiлген ұйымдар (бұдан әрi - Конкурсқа қатысушы) қатыса алады. Конкурсқа қатысушылардың өтiнiмдерi хабарландыру жарияланған күннен бастап 15 күнтiзбелiк күн iшiнде берiледi. </w:t>
      </w:r>
    </w:p>
    <w:bookmarkStart w:name="z11" w:id="10"/>
    <w:p>
      <w:pPr>
        <w:spacing w:after="0"/>
        <w:ind w:left="0"/>
        <w:jc w:val="both"/>
      </w:pPr>
      <w:r>
        <w:rPr>
          <w:rFonts w:ascii="Times New Roman"/>
          <w:b w:val="false"/>
          <w:i w:val="false"/>
          <w:color w:val="000000"/>
          <w:sz w:val="28"/>
        </w:rPr>
        <w:t xml:space="preserve">
      11. Конкурсқа қатысушы дайындаған конкурстық өтiнiм мемлекеттiк және/немесе орыс тiлдерiнде берiледi. </w:t>
      </w:r>
    </w:p>
    <w:bookmarkEnd w:id="10"/>
    <w:bookmarkStart w:name="z12" w:id="11"/>
    <w:p>
      <w:pPr>
        <w:spacing w:after="0"/>
        <w:ind w:left="0"/>
        <w:jc w:val="both"/>
      </w:pPr>
      <w:r>
        <w:rPr>
          <w:rFonts w:ascii="Times New Roman"/>
          <w:b w:val="false"/>
          <w:i w:val="false"/>
          <w:color w:val="000000"/>
          <w:sz w:val="28"/>
        </w:rPr>
        <w:t xml:space="preserve">
      12. Конкурстық өтiнiмде конкурстық құжаттамалардың тiзбесiне сәйкес құжаттар болуы тиiс. </w:t>
      </w:r>
    </w:p>
    <w:bookmarkEnd w:id="11"/>
    <w:bookmarkStart w:name="z13" w:id="12"/>
    <w:p>
      <w:pPr>
        <w:spacing w:after="0"/>
        <w:ind w:left="0"/>
        <w:jc w:val="both"/>
      </w:pPr>
      <w:r>
        <w:rPr>
          <w:rFonts w:ascii="Times New Roman"/>
          <w:b w:val="false"/>
          <w:i w:val="false"/>
          <w:color w:val="000000"/>
          <w:sz w:val="28"/>
        </w:rPr>
        <w:t xml:space="preserve">
      13. Конкурстық өтiнiштер қабылдау мерзiмi аяқталғанға дейiн Конкурсты ұйымдастырушы конкурстық құжаттамаларға конкурс шарттарын елеулi өзгерiске соқтырмайтын түзетулердi енгiзе алады. Ол туралы конкурсқа қатысушыларға мiндеттi түрде хабарланады. </w:t>
      </w:r>
    </w:p>
    <w:bookmarkEnd w:id="12"/>
    <w:bookmarkStart w:name="z14" w:id="13"/>
    <w:p>
      <w:pPr>
        <w:spacing w:after="0"/>
        <w:ind w:left="0"/>
        <w:jc w:val="both"/>
      </w:pPr>
      <w:r>
        <w:rPr>
          <w:rFonts w:ascii="Times New Roman"/>
          <w:b w:val="false"/>
          <w:i w:val="false"/>
          <w:color w:val="000000"/>
          <w:sz w:val="28"/>
        </w:rPr>
        <w:t xml:space="preserve">
      14. Конкурсқа қатысушы конкурсқа қатысуға өзiнiң өтiнiмiн дайындаған кезде енгiзiлген түзетулердi ескеру үшiн Конкурсты ұйымдастырушы конкурстық өтiнiмдер беру мерзiмiн кейiнге қалдыра алады. </w:t>
      </w:r>
    </w:p>
    <w:bookmarkEnd w:id="13"/>
    <w:bookmarkStart w:name="z15" w:id="14"/>
    <w:p>
      <w:pPr>
        <w:spacing w:after="0"/>
        <w:ind w:left="0"/>
        <w:jc w:val="both"/>
      </w:pPr>
      <w:r>
        <w:rPr>
          <w:rFonts w:ascii="Times New Roman"/>
          <w:b w:val="false"/>
          <w:i w:val="false"/>
          <w:color w:val="000000"/>
          <w:sz w:val="28"/>
        </w:rPr>
        <w:t xml:space="preserve">
      15. Құжаттар пакетi толық емес немесе дұрыс ақпарат бермеген, Нұсқаулықты бұза отырып ресiмделген немесе конкурстық құжаттамаларда белгiленген нысандардан ауытқу болған жағдайда конкурстық өтiнiм қаралмайды. </w:t>
      </w:r>
    </w:p>
    <w:bookmarkEnd w:id="14"/>
    <w:bookmarkStart w:name="z16" w:id="15"/>
    <w:p>
      <w:pPr>
        <w:spacing w:after="0"/>
        <w:ind w:left="0"/>
        <w:jc w:val="both"/>
      </w:pPr>
      <w:r>
        <w:rPr>
          <w:rFonts w:ascii="Times New Roman"/>
          <w:b w:val="false"/>
          <w:i w:val="false"/>
          <w:color w:val="000000"/>
          <w:sz w:val="28"/>
        </w:rPr>
        <w:t xml:space="preserve">
      16. Конкурстық өтiнiмге кiретiн құжаттарға ұйымның бiрiншi басшысы қол қойып, елтаңбалы мөрмен расталуы қажет және конкурсты өткiзу туралы хабарландыруда көрсетiлген тәртiпте ұсынылады. </w:t>
      </w:r>
    </w:p>
    <w:bookmarkEnd w:id="15"/>
    <w:bookmarkStart w:name="z17" w:id="16"/>
    <w:p>
      <w:pPr>
        <w:spacing w:after="0"/>
        <w:ind w:left="0"/>
        <w:jc w:val="both"/>
      </w:pPr>
      <w:r>
        <w:rPr>
          <w:rFonts w:ascii="Times New Roman"/>
          <w:b w:val="false"/>
          <w:i w:val="false"/>
          <w:color w:val="000000"/>
          <w:sz w:val="28"/>
        </w:rPr>
        <w:t xml:space="preserve">
      17. Конкурстық өтiнiмдi конкурс өткiзу туралы хабарландыруда көрсетiлген сағат пен күннен кешiктiрмей конкурсты ұйымдастырушының қабылдауы тиiс. Конкурстық өтiнiм беру мерзiмi өткеннен кейiн түскен конкурстық өтiнiм кешiгу себептерiне қарамастан қаралмайды. Конкурстық өтiнiмге оларды беру мерзiмi аяқталғаннан кейiн қандай да бiр өзгерiстер енгiзуге рұқсат етiлмейдi. </w:t>
      </w:r>
    </w:p>
    <w:bookmarkEnd w:id="16"/>
    <w:bookmarkStart w:name="z18" w:id="17"/>
    <w:p>
      <w:pPr>
        <w:spacing w:after="0"/>
        <w:ind w:left="0"/>
        <w:jc w:val="both"/>
      </w:pPr>
      <w:r>
        <w:rPr>
          <w:rFonts w:ascii="Times New Roman"/>
          <w:b w:val="false"/>
          <w:i w:val="false"/>
          <w:color w:val="000000"/>
          <w:sz w:val="28"/>
        </w:rPr>
        <w:t xml:space="preserve">
      18. Конкурстық өтiнiм конкурстық құжаттама талаптарына мынадай жағдайларда сай келедi деп есептеледi: </w:t>
      </w:r>
      <w:r>
        <w:br/>
      </w:r>
      <w:r>
        <w:rPr>
          <w:rFonts w:ascii="Times New Roman"/>
          <w:b w:val="false"/>
          <w:i w:val="false"/>
          <w:color w:val="000000"/>
          <w:sz w:val="28"/>
        </w:rPr>
        <w:t xml:space="preserve">
      тiзбеге сәйкес барлық қажеттi құжаттар берiлгенде; </w:t>
      </w:r>
      <w:r>
        <w:br/>
      </w:r>
      <w:r>
        <w:rPr>
          <w:rFonts w:ascii="Times New Roman"/>
          <w:b w:val="false"/>
          <w:i w:val="false"/>
          <w:color w:val="000000"/>
          <w:sz w:val="28"/>
        </w:rPr>
        <w:t xml:space="preserve">
      берiлген құжаттары бойынша Конкурсқа қатысушы белгiленген талаптарға сәйкес конкурсқа қатысуға құқылы. </w:t>
      </w:r>
    </w:p>
    <w:bookmarkEnd w:id="17"/>
    <w:bookmarkStart w:name="z19" w:id="18"/>
    <w:p>
      <w:pPr>
        <w:spacing w:after="0"/>
        <w:ind w:left="0"/>
        <w:jc w:val="left"/>
      </w:pPr>
      <w:r>
        <w:rPr>
          <w:rFonts w:ascii="Times New Roman"/>
          <w:b/>
          <w:i w:val="false"/>
          <w:color w:val="000000"/>
        </w:rPr>
        <w:t xml:space="preserve"> 
4. Конкурсты өткiзу </w:t>
      </w:r>
    </w:p>
    <w:bookmarkEnd w:id="18"/>
    <w:p>
      <w:pPr>
        <w:spacing w:after="0"/>
        <w:ind w:left="0"/>
        <w:jc w:val="both"/>
      </w:pPr>
      <w:r>
        <w:rPr>
          <w:rFonts w:ascii="Times New Roman"/>
          <w:b w:val="false"/>
          <w:i w:val="false"/>
          <w:color w:val="000000"/>
          <w:sz w:val="28"/>
        </w:rPr>
        <w:t xml:space="preserve">      19. Комиссия конкурстық өтiнiмдi қарап, олардың конкурстық құжаттама талаптарына сәйкестiк деңгейiн анықтайды және оларға баға бередi. </w:t>
      </w:r>
    </w:p>
    <w:bookmarkStart w:name="z20" w:id="19"/>
    <w:p>
      <w:pPr>
        <w:spacing w:after="0"/>
        <w:ind w:left="0"/>
        <w:jc w:val="both"/>
      </w:pPr>
      <w:r>
        <w:rPr>
          <w:rFonts w:ascii="Times New Roman"/>
          <w:b w:val="false"/>
          <w:i w:val="false"/>
          <w:color w:val="000000"/>
          <w:sz w:val="28"/>
        </w:rPr>
        <w:t xml:space="preserve">
      20. Комиссия Конкурсқа қатысушыдан қосымша немесе нақтылайтын ақпарат сұрата алады. </w:t>
      </w:r>
    </w:p>
    <w:bookmarkEnd w:id="19"/>
    <w:bookmarkStart w:name="z21" w:id="20"/>
    <w:p>
      <w:pPr>
        <w:spacing w:after="0"/>
        <w:ind w:left="0"/>
        <w:jc w:val="both"/>
      </w:pPr>
      <w:r>
        <w:rPr>
          <w:rFonts w:ascii="Times New Roman"/>
          <w:b w:val="false"/>
          <w:i w:val="false"/>
          <w:color w:val="000000"/>
          <w:sz w:val="28"/>
        </w:rPr>
        <w:t xml:space="preserve">
      21. Ұйымдардың конкурстық iрiктеу шарттары мен өлшемдерiн анықтау кезiнде Комиссия мынадай көрсеткiштердi басшылыққа алады: </w:t>
      </w:r>
      <w:r>
        <w:br/>
      </w:r>
      <w:r>
        <w:rPr>
          <w:rFonts w:ascii="Times New Roman"/>
          <w:b w:val="false"/>
          <w:i w:val="false"/>
          <w:color w:val="000000"/>
          <w:sz w:val="28"/>
        </w:rPr>
        <w:t xml:space="preserve">
      бiлiм беру процесiнiң кадрлық және материалдық-техникалық қамтамасыз етiлуi және педагогикалық қызметкерлердiң бiлiктiлiк деңгейi; </w:t>
      </w:r>
      <w:r>
        <w:br/>
      </w:r>
      <w:r>
        <w:rPr>
          <w:rFonts w:ascii="Times New Roman"/>
          <w:b w:val="false"/>
          <w:i w:val="false"/>
          <w:color w:val="000000"/>
          <w:sz w:val="28"/>
        </w:rPr>
        <w:t xml:space="preserve">
      оқу, оқу-әдiстемелiк әдебиеттермен және өзге де ақпараттық ресурстармен қамтамасыз етiлуi; </w:t>
      </w:r>
      <w:r>
        <w:br/>
      </w:r>
      <w:r>
        <w:rPr>
          <w:rFonts w:ascii="Times New Roman"/>
          <w:b w:val="false"/>
          <w:i w:val="false"/>
          <w:color w:val="000000"/>
          <w:sz w:val="28"/>
        </w:rPr>
        <w:t xml:space="preserve">
      ғылыми әлеуетi және олардың жүргiзетiн ғылыми-зерттеулерiнiң деңгейi; </w:t>
      </w:r>
      <w:r>
        <w:br/>
      </w:r>
      <w:r>
        <w:rPr>
          <w:rFonts w:ascii="Times New Roman"/>
          <w:b w:val="false"/>
          <w:i w:val="false"/>
          <w:color w:val="000000"/>
          <w:sz w:val="28"/>
        </w:rPr>
        <w:t xml:space="preserve">
      бiлiм алушыларды жатақханамен, қоғамдық тамақтандыру, дәрiгерлiк қызмет көрсету орындарымен қамтамасыз ету мүмкiндiгi; </w:t>
      </w:r>
      <w:r>
        <w:br/>
      </w:r>
      <w:r>
        <w:rPr>
          <w:rFonts w:ascii="Times New Roman"/>
          <w:b w:val="false"/>
          <w:i w:val="false"/>
          <w:color w:val="000000"/>
          <w:sz w:val="28"/>
        </w:rPr>
        <w:t xml:space="preserve">
      мемлекеттiк бiлiм беру тапсырысын орындауға қатысуы; </w:t>
      </w:r>
      <w:r>
        <w:br/>
      </w:r>
      <w:r>
        <w:rPr>
          <w:rFonts w:ascii="Times New Roman"/>
          <w:b w:val="false"/>
          <w:i w:val="false"/>
          <w:color w:val="000000"/>
          <w:sz w:val="28"/>
        </w:rPr>
        <w:t xml:space="preserve">
      бiтiрушi түлектерiнiң сұранысқа ие болуы; </w:t>
      </w:r>
      <w:r>
        <w:br/>
      </w:r>
      <w:r>
        <w:rPr>
          <w:rFonts w:ascii="Times New Roman"/>
          <w:b w:val="false"/>
          <w:i w:val="false"/>
          <w:color w:val="000000"/>
          <w:sz w:val="28"/>
        </w:rPr>
        <w:t xml:space="preserve">
      инновациялық технологияларды енгiзуi. </w:t>
      </w:r>
    </w:p>
    <w:bookmarkEnd w:id="20"/>
    <w:bookmarkStart w:name="z22" w:id="21"/>
    <w:p>
      <w:pPr>
        <w:spacing w:after="0"/>
        <w:ind w:left="0"/>
        <w:jc w:val="both"/>
      </w:pPr>
      <w:r>
        <w:rPr>
          <w:rFonts w:ascii="Times New Roman"/>
          <w:b w:val="false"/>
          <w:i w:val="false"/>
          <w:color w:val="000000"/>
          <w:sz w:val="28"/>
        </w:rPr>
        <w:t xml:space="preserve">
      22. Жоғары кәсiптiк бiлiмдi мамандар даярлауға арналған мемлекеттiк бiлiм беру тапсырысын орналастыруға конкурс өткiзу кезiнде Комиссия мамандық бойынша оның ең аз көлемi кемiнде 10 (он) мемлекеттiк бiлiм гранты болуы керектiгiн шарт етiп қояды. </w:t>
      </w:r>
    </w:p>
    <w:bookmarkEnd w:id="21"/>
    <w:bookmarkStart w:name="z23" w:id="22"/>
    <w:p>
      <w:pPr>
        <w:spacing w:after="0"/>
        <w:ind w:left="0"/>
        <w:jc w:val="both"/>
      </w:pPr>
      <w:r>
        <w:rPr>
          <w:rFonts w:ascii="Times New Roman"/>
          <w:b w:val="false"/>
          <w:i w:val="false"/>
          <w:color w:val="000000"/>
          <w:sz w:val="28"/>
        </w:rPr>
        <w:t xml:space="preserve">
      23. Конкурс жоғары және жоғары оқу орнынан кейiнгi кәсiптiк бiлiмнiң әрбiр мамандығы бойынша бөлек өткiзiледi. </w:t>
      </w:r>
    </w:p>
    <w:bookmarkEnd w:id="22"/>
    <w:bookmarkStart w:name="z24" w:id="23"/>
    <w:p>
      <w:pPr>
        <w:spacing w:after="0"/>
        <w:ind w:left="0"/>
        <w:jc w:val="both"/>
      </w:pPr>
      <w:r>
        <w:rPr>
          <w:rFonts w:ascii="Times New Roman"/>
          <w:b w:val="false"/>
          <w:i w:val="false"/>
          <w:color w:val="000000"/>
          <w:sz w:val="28"/>
        </w:rPr>
        <w:t xml:space="preserve">
      24. Комиссия конкурстық өтiнiмдердi салыстыру және бағалаудың негiзiнде, конкурс шарттары бойынша жоғары және жоғары оқу орнынан кейiнгi кәсiптiк бiлiмдi мамандар даярлауға арналған мемлекеттiк бiлiм беру тапсырысы орналастырылуы мүмкiн болатын Конкурс қатысушылар тiзбесi туралы шешiм қабылдайды. </w:t>
      </w:r>
      <w:r>
        <w:br/>
      </w:r>
      <w:r>
        <w:rPr>
          <w:rFonts w:ascii="Times New Roman"/>
          <w:b w:val="false"/>
          <w:i w:val="false"/>
          <w:color w:val="000000"/>
          <w:sz w:val="28"/>
        </w:rPr>
        <w:t xml:space="preserve">
      Конкурс қорытындысы Министрдiң бұйрығымен бекiтiледi. </w:t>
      </w:r>
    </w:p>
    <w:bookmarkEnd w:id="23"/>
    <w:bookmarkStart w:name="z25" w:id="24"/>
    <w:p>
      <w:pPr>
        <w:spacing w:after="0"/>
        <w:ind w:left="0"/>
        <w:jc w:val="both"/>
      </w:pPr>
      <w:r>
        <w:rPr>
          <w:rFonts w:ascii="Times New Roman"/>
          <w:b w:val="false"/>
          <w:i w:val="false"/>
          <w:color w:val="000000"/>
          <w:sz w:val="28"/>
        </w:rPr>
        <w:t xml:space="preserve">
      25. Жоғары және жоғары оқу орнынан кейiнгi кәсiптiк бiлiмдi мамандар даярлаудың мемлекеттiк бiлiм тапсырысы берiлетiн ұйымдар тiзбесi мен нақты мамандықтар бойынша әрбiр ұйымға бекiтiлген мемлекеттiк тапсырыс көлемi тиiстi бiлiм беру және ғылыми ұйымдарға құжаттар қабылдау басталарға дейiн республикалық баспасөзде жарияланады. </w:t>
      </w:r>
    </w:p>
    <w:bookmarkEnd w:id="24"/>
    <w:bookmarkStart w:name="z26" w:id="25"/>
    <w:p>
      <w:pPr>
        <w:spacing w:after="0"/>
        <w:ind w:left="0"/>
        <w:jc w:val="both"/>
      </w:pPr>
      <w:r>
        <w:rPr>
          <w:rFonts w:ascii="Times New Roman"/>
          <w:b w:val="false"/>
          <w:i w:val="false"/>
          <w:color w:val="000000"/>
          <w:sz w:val="28"/>
        </w:rPr>
        <w:t xml:space="preserve">
      26. Қазақстан Республикасының азаматтары емес қазақ ұлтының өкiлдерiне, жоғары оқу орындарына қабылдау квота шеңберiндегi, сондай-ақ мемлекетаралық келiсiм бойынша оқуға келген шетелдiк азаматтар және жетiм балаларға арналып көзделген мемлекеттiк бiлiм гранттары көрсетiлген бойынша тұлғалар санатының iшiнен мемлекеттiк бiлiм грантының иегерiн қабылдау қорытындысы бойынша конкурста жеңiп шыққан жоғары оқу орындарына орналастырылады. </w:t>
      </w:r>
    </w:p>
    <w:bookmarkEnd w:id="25"/>
    <w:bookmarkStart w:name="z27" w:id="26"/>
    <w:p>
      <w:pPr>
        <w:spacing w:after="0"/>
        <w:ind w:left="0"/>
        <w:jc w:val="both"/>
      </w:pPr>
      <w:r>
        <w:rPr>
          <w:rFonts w:ascii="Times New Roman"/>
          <w:b w:val="false"/>
          <w:i w:val="false"/>
          <w:color w:val="000000"/>
          <w:sz w:val="28"/>
        </w:rPr>
        <w:t xml:space="preserve">
"Республикалық бюджеттен қаржыландыру  </w:t>
      </w:r>
      <w:r>
        <w:br/>
      </w:r>
      <w:r>
        <w:rPr>
          <w:rFonts w:ascii="Times New Roman"/>
          <w:b w:val="false"/>
          <w:i w:val="false"/>
          <w:color w:val="000000"/>
          <w:sz w:val="28"/>
        </w:rPr>
        <w:t xml:space="preserve">
есебiнен конкурстық негiзде мемлекеттiк </w:t>
      </w:r>
      <w:r>
        <w:br/>
      </w:r>
      <w:r>
        <w:rPr>
          <w:rFonts w:ascii="Times New Roman"/>
          <w:b w:val="false"/>
          <w:i w:val="false"/>
          <w:color w:val="000000"/>
          <w:sz w:val="28"/>
        </w:rPr>
        <w:t xml:space="preserve">
бiлiм беру тапсырысын орналастыру    </w:t>
      </w:r>
      <w:r>
        <w:br/>
      </w:r>
      <w:r>
        <w:rPr>
          <w:rFonts w:ascii="Times New Roman"/>
          <w:b w:val="false"/>
          <w:i w:val="false"/>
          <w:color w:val="000000"/>
          <w:sz w:val="28"/>
        </w:rPr>
        <w:t xml:space="preserve">
туралы нұсқаулықты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министрiнiң       </w:t>
      </w:r>
      <w:r>
        <w:br/>
      </w:r>
      <w:r>
        <w:rPr>
          <w:rFonts w:ascii="Times New Roman"/>
          <w:b w:val="false"/>
          <w:i w:val="false"/>
          <w:color w:val="000000"/>
          <w:sz w:val="28"/>
        </w:rPr>
        <w:t xml:space="preserve">
2004 жылғы 21 сәуірдегі         </w:t>
      </w:r>
      <w:r>
        <w:br/>
      </w:r>
      <w:r>
        <w:rPr>
          <w:rFonts w:ascii="Times New Roman"/>
          <w:b w:val="false"/>
          <w:i w:val="false"/>
          <w:color w:val="000000"/>
          <w:sz w:val="28"/>
        </w:rPr>
        <w:t xml:space="preserve">
N 341 бұйрығымен бекiтiлген      </w:t>
      </w:r>
    </w:p>
    <w:bookmarkEnd w:id="26"/>
    <w:p>
      <w:pPr>
        <w:spacing w:after="0"/>
        <w:ind w:left="0"/>
        <w:jc w:val="left"/>
      </w:pPr>
      <w:r>
        <w:rPr>
          <w:rFonts w:ascii="Times New Roman"/>
          <w:b/>
          <w:i w:val="false"/>
          <w:color w:val="000000"/>
        </w:rPr>
        <w:t xml:space="preserve"> Жоғары оқу орнынан кейiнгi кәсiптiк бiлiмдi </w:t>
      </w:r>
      <w:r>
        <w:br/>
      </w:r>
      <w:r>
        <w:rPr>
          <w:rFonts w:ascii="Times New Roman"/>
          <w:b/>
          <w:i w:val="false"/>
          <w:color w:val="000000"/>
        </w:rPr>
        <w:t xml:space="preserve">
мамандар даярлауға арналған мемлекеттiк бiлiм беру </w:t>
      </w:r>
      <w:r>
        <w:br/>
      </w:r>
      <w:r>
        <w:rPr>
          <w:rFonts w:ascii="Times New Roman"/>
          <w:b/>
          <w:i w:val="false"/>
          <w:color w:val="000000"/>
        </w:rPr>
        <w:t xml:space="preserve">
тапсырысын орналастыру конкурсына қатысуға </w:t>
      </w:r>
      <w:r>
        <w:br/>
      </w:r>
      <w:r>
        <w:rPr>
          <w:rFonts w:ascii="Times New Roman"/>
          <w:b/>
          <w:i w:val="false"/>
          <w:color w:val="000000"/>
        </w:rPr>
        <w:t xml:space="preserve">
арналған конкурстық құжаттамалардың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Ұйымның өтiнiмi. </w:t>
      </w:r>
      <w:r>
        <w:br/>
      </w:r>
      <w:r>
        <w:rPr>
          <w:rFonts w:ascii="Times New Roman"/>
          <w:b w:val="false"/>
          <w:i w:val="false"/>
          <w:color w:val="000000"/>
          <w:sz w:val="28"/>
        </w:rPr>
        <w:t xml:space="preserve">
      2. Ұйымның анкетасы. </w:t>
      </w:r>
      <w:r>
        <w:br/>
      </w:r>
      <w:r>
        <w:rPr>
          <w:rFonts w:ascii="Times New Roman"/>
          <w:b w:val="false"/>
          <w:i w:val="false"/>
          <w:color w:val="000000"/>
          <w:sz w:val="28"/>
        </w:rPr>
        <w:t xml:space="preserve">
      3. Ұйымның ақпараттық картасы. </w:t>
      </w:r>
      <w:r>
        <w:br/>
      </w:r>
      <w:r>
        <w:rPr>
          <w:rFonts w:ascii="Times New Roman"/>
          <w:b w:val="false"/>
          <w:i w:val="false"/>
          <w:color w:val="000000"/>
          <w:sz w:val="28"/>
        </w:rPr>
        <w:t xml:space="preserve">
      4. Мемлекеттiк бiлiм беру тапсырысын орналастыру туралы ұсыныстар. </w:t>
      </w:r>
      <w:r>
        <w:br/>
      </w:r>
      <w:r>
        <w:rPr>
          <w:rFonts w:ascii="Times New Roman"/>
          <w:b w:val="false"/>
          <w:i w:val="false"/>
          <w:color w:val="000000"/>
          <w:sz w:val="28"/>
        </w:rPr>
        <w:t xml:space="preserve">
      5. Заңды тұлға ретiндегi мемлекеттiк тiркеу туралы куәлiктiң көшiрмесi. </w:t>
      </w:r>
      <w:r>
        <w:br/>
      </w:r>
      <w:r>
        <w:rPr>
          <w:rFonts w:ascii="Times New Roman"/>
          <w:b w:val="false"/>
          <w:i w:val="false"/>
          <w:color w:val="000000"/>
          <w:sz w:val="28"/>
        </w:rPr>
        <w:t xml:space="preserve">
      6. Бiлiм беру құқығына берiлген лицензияның көшiрмесi (қосымшаларымен). </w:t>
      </w:r>
      <w:r>
        <w:br/>
      </w:r>
      <w:r>
        <w:rPr>
          <w:rFonts w:ascii="Times New Roman"/>
          <w:b w:val="false"/>
          <w:i w:val="false"/>
          <w:color w:val="000000"/>
          <w:sz w:val="28"/>
        </w:rPr>
        <w:t xml:space="preserve">
      7. Мемлекеттiк аттестаттаудан өткенi туралы бұйрықтың көшiрмесi. </w:t>
      </w:r>
      <w:r>
        <w:br/>
      </w:r>
      <w:r>
        <w:rPr>
          <w:rFonts w:ascii="Times New Roman"/>
          <w:b w:val="false"/>
          <w:i w:val="false"/>
          <w:color w:val="000000"/>
          <w:sz w:val="28"/>
        </w:rPr>
        <w:t xml:space="preserve">
      8. Аккредитация туралы куәлiктiң көшiрмесi (мемлекеттiк емес ғылыми ұйымдары үшiн). </w:t>
      </w:r>
      <w:r>
        <w:br/>
      </w:r>
      <w:r>
        <w:rPr>
          <w:rFonts w:ascii="Times New Roman"/>
          <w:b w:val="false"/>
          <w:i w:val="false"/>
          <w:color w:val="000000"/>
          <w:sz w:val="28"/>
        </w:rPr>
        <w:t xml:space="preserve">
      9. Оқу процесiне инновациялар, қазiргi ақпараттық технологиялар мен оқу құралдарын енгiзу туралы мәлiметтер (ерiктi түрде). </w:t>
      </w:r>
      <w:r>
        <w:br/>
      </w:r>
      <w:r>
        <w:rPr>
          <w:rFonts w:ascii="Times New Roman"/>
          <w:b w:val="false"/>
          <w:i w:val="false"/>
          <w:color w:val="000000"/>
          <w:sz w:val="28"/>
        </w:rPr>
        <w:t xml:space="preserve">
      10. Банктiң (банктердiң) алдында кешiктiрiлген берешегiнiң жоқтығы туралы банктiң (банктердiң) анықтамасы. </w:t>
      </w:r>
      <w:r>
        <w:br/>
      </w:r>
      <w:r>
        <w:rPr>
          <w:rFonts w:ascii="Times New Roman"/>
          <w:b w:val="false"/>
          <w:i w:val="false"/>
          <w:color w:val="000000"/>
          <w:sz w:val="28"/>
        </w:rPr>
        <w:t xml:space="preserve">
      11. Салық және бюджетке төленетiн басқа да мiндеттi төлемдердi төлеу және жинақтаушы зейнетақы қорларына аударымдар бойынша кешiктiрiлген берешегiнiң жоқтығы туралы тиiстi салық органының белгiленген нысандағы анықтамасының түпнұсқасы немесе нотариалды куәландырылған көшiрмесi.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