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f662" w14:textId="cf7f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министрлігінде N 2779 тіркелген "Жоспар алды, жоба алды және жобалау құжаттамасын әзірлеу кезінде қоршаған ортаға болжанды шаруашылық және өзге де қызметтің әсеріне бағалау жүргізу жөніндегі Нұсқаулықты бекіту туралы" Қазақстан Республикасы Қоршаған ортаны қорғау министрінің 2004 жылғы 28 ақпанындағы N 68-п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Қоршаған ортаны қорғау министрлігінің 2004 жылғы 21 сәуірдегі N 117-п бұйрығы. Қазақстан Республикасы Әділет министрлігінде 2004 жылғы 19 мамырда тіркелді. Тіркеу N 2865. Күші жойылды - Қазақстан Республикасы Қоршаған ортаны қорғау министрінің 2010 жылғы 02 сәуірдегі № 81-ө бұйрығымен</w:t>
      </w:r>
    </w:p>
    <w:p>
      <w:pPr>
        <w:spacing w:after="0"/>
        <w:ind w:left="0"/>
        <w:jc w:val="both"/>
      </w:pPr>
      <w:r>
        <w:rPr>
          <w:rFonts w:ascii="Times New Roman"/>
          <w:b w:val="false"/>
          <w:i w:val="false"/>
          <w:color w:val="ff0000"/>
          <w:sz w:val="28"/>
        </w:rPr>
        <w:t xml:space="preserve">      Күші жойылды - ҚР Қоршаған ортаны қорғау министрінің 2010.04.02 </w:t>
      </w:r>
      <w:r>
        <w:rPr>
          <w:rFonts w:ascii="Times New Roman"/>
          <w:b w:val="false"/>
          <w:i w:val="false"/>
          <w:color w:val="ff0000"/>
          <w:sz w:val="28"/>
        </w:rPr>
        <w:t>№ 81-ө</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xml:space="preserve">
      Қоршаған ортаны қорғау саласындағы Қазақстан Республикасының заңнамасын жетілдіру мақсатында, бұйырамын: </w:t>
      </w:r>
      <w:r>
        <w:br/>
      </w:r>
      <w:r>
        <w:rPr>
          <w:rFonts w:ascii="Times New Roman"/>
          <w:b w:val="false"/>
          <w:i w:val="false"/>
          <w:color w:val="000000"/>
          <w:sz w:val="28"/>
        </w:rPr>
        <w:t>
      1. "Жоспар алды, жоба алды және жобалау құжаттамасын әзірлеу кезінде қоршаған ортаға болжанды шаруашылық және өзге де қызметтің әсеріне бағалау жүргізу жөніндегі Нұсқаулықты бекіту туралы" Қазақстан Республикасы Қоршаған ортаны қорғау министрінің 2004 жылғы 28 ақпанындағы N 68-п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тіркеудің тізілімінде N 2779 тіркелген) (бұдан әрі - Бұйрық) мынадай өзгерістер енгізілсін: </w:t>
      </w:r>
      <w:r>
        <w:br/>
      </w:r>
      <w:r>
        <w:rPr>
          <w:rFonts w:ascii="Times New Roman"/>
          <w:b w:val="false"/>
          <w:i w:val="false"/>
          <w:color w:val="000000"/>
          <w:sz w:val="28"/>
        </w:rPr>
        <w:t xml:space="preserve">
      Жоспар алды, жоба алды және жобалау құжаттамасын әзірлеу кезінде қоршаған ортаға болжанды шаруашылық және өзге де қызметтің әсеріне бағалау жүргізу жөніндегі нұсқаулыққа: </w:t>
      </w:r>
      <w:r>
        <w:br/>
      </w:r>
      <w:r>
        <w:rPr>
          <w:rFonts w:ascii="Times New Roman"/>
          <w:b w:val="false"/>
          <w:i w:val="false"/>
          <w:color w:val="000000"/>
          <w:sz w:val="28"/>
        </w:rPr>
        <w:t xml:space="preserve">
      32 тармақтағы екінші абзацта "аудан" деген сөзі "аудандық" деген сөзімен ауыстырылсын; </w:t>
      </w:r>
      <w:r>
        <w:br/>
      </w:r>
      <w:r>
        <w:rPr>
          <w:rFonts w:ascii="Times New Roman"/>
          <w:b w:val="false"/>
          <w:i w:val="false"/>
          <w:color w:val="000000"/>
          <w:sz w:val="28"/>
        </w:rPr>
        <w:t xml:space="preserve">
      5 тараудың атауындағы "Қатысушылардың" деген сөз "Қатысушылар" деген сөзімен ауыстырылсын.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тіркеу күнінен бастап күшіне енеді. </w:t>
      </w:r>
      <w:r>
        <w:br/>
      </w:r>
      <w:r>
        <w:rPr>
          <w:rFonts w:ascii="Times New Roman"/>
          <w:b w:val="false"/>
          <w:i w:val="false"/>
          <w:color w:val="000000"/>
          <w:sz w:val="28"/>
        </w:rPr>
        <w:t xml:space="preserve">
      3. Осы бұйрықтың орындалуын бақылау Қазақстан Республикасының Қоршаған ортаны қорғау вице-министрі Ж.Л.Бекжановқа жүктелсін.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