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fbba3" w14:textId="dffbb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"Қазақстан Республикасы Парламенті Мәжілісінің депутаттарын сайлау кезінде сайлау қорларының қаражатын жұмсаудың және оны пайдалану туралы есеп берудің Ережесін бекіту туралы", Қазақстан Республикасы Әділет министрлігінде N 870 болып тіркелген, 1999 жылғы 7 тамыздағы N 19/222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 Төрайымының 2004 жылғы 22 маусымдағы N 109/133 қаулысы. Қазақстан Республикасының Әділет министрлігінде 2004 жылғы 7 шілдеде тіркелді. Тіркеу N 2936</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"Қазақстан Республикасындағы сайлау туралы" Конституциялық заңының 
</w:t>
      </w:r>
      <w:r>
        <w:rPr>
          <w:rFonts w:ascii="Times New Roman"/>
          <w:b w:val="false"/>
          <w:i w:val="false"/>
          <w:color w:val="000000"/>
          <w:sz w:val="28"/>
        </w:rPr>
        <w:t xml:space="preserve"> 12 және </w:t>
      </w:r>
      <w:r>
        <w:rPr>
          <w:rFonts w:ascii="Times New Roman"/>
          <w:b w:val="false"/>
          <w:i w:val="false"/>
          <w:color w:val="000000"/>
          <w:sz w:val="28"/>
        </w:rPr>
        <w:t>
</w:t>
      </w:r>
      <w:r>
        <w:rPr>
          <w:rFonts w:ascii="Times New Roman"/>
          <w:b w:val="false"/>
          <w:i w:val="false"/>
          <w:color w:val="000000"/>
          <w:sz w:val="28"/>
        </w:rPr>
        <w:t xml:space="preserve"> 34-баптарына </w:t>
      </w:r>
      <w:r>
        <w:rPr>
          <w:rFonts w:ascii="Times New Roman"/>
          <w:b w:val="false"/>
          <w:i w:val="false"/>
          <w:color w:val="000000"/>
          <w:sz w:val="28"/>
        </w:rPr>
        <w:t>
 сәйкес Қазақстан Республикасының Орталық сайлау комиссиясы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Орталық сайлау комиссиясының "Қазақстан Республикасы Парламенті Мәжілісінің депутаттарын сайлау кезінде сайлау қорларының қаражатын жұмсаудың және оны пайдалану туралы есеп берудің Ережесін бекіту туралы" (Қазақстан Республикасының нормативтік құқықтық актілерін мемлекеттік тіркеудің Тізілімінде N 870 болып тіркелген) 1999 жылғы 7 тамыздағы N 19/222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 енгізілсін:
</w:t>
      </w:r>
      <w:r>
        <w:br/>
      </w:r>
      <w:r>
        <w:rPr>
          <w:rFonts w:ascii="Times New Roman"/>
          <w:b w:val="false"/>
          <w:i w:val="false"/>
          <w:color w:val="000000"/>
          <w:sz w:val="28"/>
        </w:rPr>
        <w:t>
      Қазақстан Республикасы Парламенті Мәжілісінің депутаттарын сайлау кезінде сайлау қорларының қаражатын жұмсаудың және оны пайдалану туралы есеп берудің, көрсетілген қаулымен бекітілген, Ережесінде:
</w:t>
      </w:r>
      <w:r>
        <w:br/>
      </w:r>
      <w:r>
        <w:rPr>
          <w:rFonts w:ascii="Times New Roman"/>
          <w:b w:val="false"/>
          <w:i w:val="false"/>
          <w:color w:val="000000"/>
          <w:sz w:val="28"/>
        </w:rPr>
        <w:t>
      1) 2 тармақтың 7) тармақшасындағы "мен бастамашыл топ мүшелерінің" деген сөздер алынып тасталсын;
</w:t>
      </w:r>
      <w:r>
        <w:br/>
      </w:r>
      <w:r>
        <w:rPr>
          <w:rFonts w:ascii="Times New Roman"/>
          <w:b w:val="false"/>
          <w:i w:val="false"/>
          <w:color w:val="000000"/>
          <w:sz w:val="28"/>
        </w:rPr>
        <w:t>
      2) 8 тармақтың екінші абзацы мынадай редакцияда жазылсын: "Банктер тиісті сайлау комиссиясына арнаулы уақытша шотқа келіп түскен қаражат және олардың жұмсалуы туралы апта сайын есеп береді. Тиісті сайлау комиссиясының сұратуы бойынша сол мәліметтер жиырма төрт сағаттың ішінде беріледі.";
</w:t>
      </w:r>
      <w:r>
        <w:br/>
      </w:r>
      <w:r>
        <w:rPr>
          <w:rFonts w:ascii="Times New Roman"/>
          <w:b w:val="false"/>
          <w:i w:val="false"/>
          <w:color w:val="000000"/>
          <w:sz w:val="28"/>
        </w:rPr>
        <w:t>
      3) 9 тармақ мынадай мазмұндағы абзацпен толықтырылсын: "Қайтадан дауыс беру өткізілген кезде өздеріне қатысты қайтадан дауыс беру өткізілетін кандидаттардың арнаулы уақытша шоттары бойынша қаржы операциялары қайтадан дауыс беру тағайындалған күні қайта жаңғыртылады және сайлау күнінің алдындағы күнгі сағат он сегізде тоқтатылады. Сайлау қорына ол құрылған кезден бастап түскен ақшаның жалпы сомасы "Қазақстан Республикасындағы сайлау туралы" Конституциялық заңмен белгіленген шектен аспауға тиіс".";
</w:t>
      </w:r>
      <w:r>
        <w:br/>
      </w:r>
      <w:r>
        <w:rPr>
          <w:rFonts w:ascii="Times New Roman"/>
          <w:b w:val="false"/>
          <w:i w:val="false"/>
          <w:color w:val="000000"/>
          <w:sz w:val="28"/>
        </w:rPr>
        <w:t>
      4) 13 тармақ мынадай редакцияда жазылсын: "13. Кандидаттың, партиялық тізімін ұсынған саяси партияның "Қазақстан Республикасындағы сайлау туралы" Конституциялық заңның 
</w:t>
      </w:r>
      <w:r>
        <w:rPr>
          <w:rFonts w:ascii="Times New Roman"/>
          <w:b w:val="false"/>
          <w:i w:val="false"/>
          <w:color w:val="000000"/>
          <w:sz w:val="28"/>
        </w:rPr>
        <w:t xml:space="preserve"> 34-бабының </w:t>
      </w:r>
      <w:r>
        <w:rPr>
          <w:rFonts w:ascii="Times New Roman"/>
          <w:b w:val="false"/>
          <w:i w:val="false"/>
          <w:color w:val="000000"/>
          <w:sz w:val="28"/>
        </w:rPr>
        <w:t>
 1 - 8 тармақтарында белгіленген талаптарды және осы Ережені бұзуы - кандидатты, партиялық тізімді тіркеу туралы шешімнің күшін жоюға, ал сайлау өткізілгеннен кейін кандидаттың Парламент Мәжілісінің депутаты ретінде тіркелуіне дейін тиісті аумақ немесе округ бойынша сайлауды жарамсыз деп тануға әкеп соғады.";
</w:t>
      </w:r>
      <w:r>
        <w:br/>
      </w:r>
      <w:r>
        <w:rPr>
          <w:rFonts w:ascii="Times New Roman"/>
          <w:b w:val="false"/>
          <w:i w:val="false"/>
          <w:color w:val="000000"/>
          <w:sz w:val="28"/>
        </w:rPr>
        <w:t>
      5) N 1 қосымшада:
</w:t>
      </w:r>
      <w:r>
        <w:br/>
      </w:r>
      <w:r>
        <w:rPr>
          <w:rFonts w:ascii="Times New Roman"/>
          <w:b w:val="false"/>
          <w:i w:val="false"/>
          <w:color w:val="000000"/>
          <w:sz w:val="28"/>
        </w:rPr>
        <w:t>
      1 тармақта "Қазақстан Халықтық Банкінің қай филиалында" деген сөздер "қай банкі мекемесінде" деген сөздермен ауыстырылсын;
</w:t>
      </w:r>
      <w:r>
        <w:br/>
      </w:r>
      <w:r>
        <w:rPr>
          <w:rFonts w:ascii="Times New Roman"/>
          <w:b w:val="false"/>
          <w:i w:val="false"/>
          <w:color w:val="000000"/>
          <w:sz w:val="28"/>
        </w:rPr>
        <w:t>
      2 тармақта:
</w:t>
      </w:r>
      <w:r>
        <w:br/>
      </w:r>
      <w:r>
        <w:rPr>
          <w:rFonts w:ascii="Times New Roman"/>
          <w:b w:val="false"/>
          <w:i w:val="false"/>
          <w:color w:val="000000"/>
          <w:sz w:val="28"/>
        </w:rPr>
        <w:t>
      "199" деген сандар "200" деген сандармен ауыстырылсын;
</w:t>
      </w:r>
      <w:r>
        <w:br/>
      </w:r>
      <w:r>
        <w:rPr>
          <w:rFonts w:ascii="Times New Roman"/>
          <w:b w:val="false"/>
          <w:i w:val="false"/>
          <w:color w:val="000000"/>
          <w:sz w:val="28"/>
        </w:rPr>
        <w:t>
      көрсетілген тармақтың "(анықтаманы толтырудың үлгісі)" кестесінде:
</w:t>
      </w:r>
      <w:r>
        <w:br/>
      </w:r>
      <w:r>
        <w:rPr>
          <w:rFonts w:ascii="Times New Roman"/>
          <w:b w:val="false"/>
          <w:i w:val="false"/>
          <w:color w:val="000000"/>
          <w:sz w:val="28"/>
        </w:rPr>
        <w:t>
      "Қаражат қайдан түсті" бағанының екінші жолында "республикалық қоғамдық бірлестік" деген сөздер "саяси партия" деген сөздермен ауыстырылсын;
</w:t>
      </w:r>
      <w:r>
        <w:br/>
      </w:r>
      <w:r>
        <w:rPr>
          <w:rFonts w:ascii="Times New Roman"/>
          <w:b w:val="false"/>
          <w:i w:val="false"/>
          <w:color w:val="000000"/>
          <w:sz w:val="28"/>
        </w:rPr>
        <w:t>
      ескертпе мынадай редакцияда жазылсын: "Ескертпе: Банкі мекемесі тиісті сайлау комиссиясына апта сайын, ал тиісті сайлау комиссиясының сұратуы бойынша жиырма төрт сағаттың ішінде береді"; 
</w:t>
      </w:r>
      <w:r>
        <w:br/>
      </w:r>
      <w:r>
        <w:rPr>
          <w:rFonts w:ascii="Times New Roman"/>
          <w:b w:val="false"/>
          <w:i w:val="false"/>
          <w:color w:val="000000"/>
          <w:sz w:val="28"/>
        </w:rPr>
        <w:t>
      "Банк филиалының директоры:" деген сөздер "Банкі мекемесінің директоры:" деген сөздермен ауыстырылсын;
</w:t>
      </w:r>
      <w:r>
        <w:br/>
      </w:r>
      <w:r>
        <w:rPr>
          <w:rFonts w:ascii="Times New Roman"/>
          <w:b w:val="false"/>
          <w:i w:val="false"/>
          <w:color w:val="000000"/>
          <w:sz w:val="28"/>
        </w:rPr>
        <w:t>
      6) N 2 қосымшада:
</w:t>
      </w:r>
      <w:r>
        <w:br/>
      </w:r>
      <w:r>
        <w:rPr>
          <w:rFonts w:ascii="Times New Roman"/>
          <w:b w:val="false"/>
          <w:i w:val="false"/>
          <w:color w:val="000000"/>
          <w:sz w:val="28"/>
        </w:rPr>
        <w:t>
      1 тармақта "Қазақстан Халықтық Банкінің қай филиалында" деген сөздер "қай банкі мекемесінде" деген сөздермен ауыстырылсын;
</w:t>
      </w:r>
      <w:r>
        <w:br/>
      </w:r>
      <w:r>
        <w:rPr>
          <w:rFonts w:ascii="Times New Roman"/>
          <w:b w:val="false"/>
          <w:i w:val="false"/>
          <w:color w:val="000000"/>
          <w:sz w:val="28"/>
        </w:rPr>
        <w:t>
      көрсетілген тармақтың "(анықтаманы толтырудың үлгісі)" кестесінде:
</w:t>
      </w:r>
      <w:r>
        <w:br/>
      </w:r>
      <w:r>
        <w:rPr>
          <w:rFonts w:ascii="Times New Roman"/>
          <w:b w:val="false"/>
          <w:i w:val="false"/>
          <w:color w:val="000000"/>
          <w:sz w:val="28"/>
        </w:rPr>
        <w:t>
      "Қаражаттың банкке түскендігін растайтын құжат" бағанының бірінші жолында "199" деген сандар "200" деген сандармен ауыстырылсын;
</w:t>
      </w:r>
      <w:r>
        <w:br/>
      </w:r>
      <w:r>
        <w:rPr>
          <w:rFonts w:ascii="Times New Roman"/>
          <w:b w:val="false"/>
          <w:i w:val="false"/>
          <w:color w:val="000000"/>
          <w:sz w:val="28"/>
        </w:rPr>
        <w:t>
      "Қаражат қайдан түсті" бағанының екінші жолында "республикалық қоғамдық бірлестік" деген сөздер "саяси партия" деген сөздермен ауыстырылсын;
</w:t>
      </w:r>
      <w:r>
        <w:br/>
      </w:r>
      <w:r>
        <w:rPr>
          <w:rFonts w:ascii="Times New Roman"/>
          <w:b w:val="false"/>
          <w:i w:val="false"/>
          <w:color w:val="000000"/>
          <w:sz w:val="28"/>
        </w:rPr>
        <w:t>
      ескертпе мынадай редакцияда жазылсын: "Ескертпе: Банкі мекемесі тиісті сайлау комиссиясына қосылған ақша қаражатының дереу қайтарылуына қарай береді";
</w:t>
      </w:r>
      <w:r>
        <w:br/>
      </w:r>
      <w:r>
        <w:rPr>
          <w:rFonts w:ascii="Times New Roman"/>
          <w:b w:val="false"/>
          <w:i w:val="false"/>
          <w:color w:val="000000"/>
          <w:sz w:val="28"/>
        </w:rPr>
        <w:t>
      "Банк филиалының директоры:" деген сөздер "Банкі мекемесінің директоры:" деген сөздермен ауыстырылсын;
</w:t>
      </w:r>
      <w:r>
        <w:br/>
      </w:r>
      <w:r>
        <w:rPr>
          <w:rFonts w:ascii="Times New Roman"/>
          <w:b w:val="false"/>
          <w:i w:val="false"/>
          <w:color w:val="000000"/>
          <w:sz w:val="28"/>
        </w:rPr>
        <w:t>
      7) N 3 қосымшада:
</w:t>
      </w:r>
      <w:r>
        <w:br/>
      </w:r>
      <w:r>
        <w:rPr>
          <w:rFonts w:ascii="Times New Roman"/>
          <w:b w:val="false"/>
          <w:i w:val="false"/>
          <w:color w:val="000000"/>
          <w:sz w:val="28"/>
        </w:rPr>
        <w:t>
      1 тармақта "Қазақстан Халықтық Банкінің қай филиалында" деген сөздер "қай банкі мекемесінде" деген сөздермен ауыстырылсын;
</w:t>
      </w:r>
      <w:r>
        <w:br/>
      </w:r>
      <w:r>
        <w:rPr>
          <w:rFonts w:ascii="Times New Roman"/>
          <w:b w:val="false"/>
          <w:i w:val="false"/>
          <w:color w:val="000000"/>
          <w:sz w:val="28"/>
        </w:rPr>
        <w:t>
      2 тармақта "199" деген сандар "200" деген сандармен ауыстырылсын;
</w:t>
      </w:r>
      <w:r>
        <w:br/>
      </w:r>
      <w:r>
        <w:rPr>
          <w:rFonts w:ascii="Times New Roman"/>
          <w:b w:val="false"/>
          <w:i w:val="false"/>
          <w:color w:val="000000"/>
          <w:sz w:val="28"/>
        </w:rPr>
        <w:t>
      ескертпе мынадай редакцияда жазылсын: "Ескертпе: Банкі мекемесі тиісті сайлау комиссиясына апта сайын, ал тиісті сайлау комиссиясының сұратуы бойынша жиырма төрт сағаттың ішінде береді";
</w:t>
      </w:r>
      <w:r>
        <w:br/>
      </w:r>
      <w:r>
        <w:rPr>
          <w:rFonts w:ascii="Times New Roman"/>
          <w:b w:val="false"/>
          <w:i w:val="false"/>
          <w:color w:val="000000"/>
          <w:sz w:val="28"/>
        </w:rPr>
        <w:t>
      "Банк филиалының директоры:" деген сөздер "Банкі мекемесінің директоры:" деген сөздермен ауыстырылсын;
</w:t>
      </w:r>
      <w:r>
        <w:br/>
      </w:r>
      <w:r>
        <w:rPr>
          <w:rFonts w:ascii="Times New Roman"/>
          <w:b w:val="false"/>
          <w:i w:val="false"/>
          <w:color w:val="000000"/>
          <w:sz w:val="28"/>
        </w:rPr>
        <w:t>
      8) N 4 қосымшада:
</w:t>
      </w:r>
      <w:r>
        <w:br/>
      </w:r>
      <w:r>
        <w:rPr>
          <w:rFonts w:ascii="Times New Roman"/>
          <w:b w:val="false"/>
          <w:i w:val="false"/>
          <w:color w:val="000000"/>
          <w:sz w:val="28"/>
        </w:rPr>
        <w:t>
      3 тармақта "199" деген сандар "200" деген сандармен ауыстырылсын;
</w:t>
      </w:r>
      <w:r>
        <w:br/>
      </w:r>
      <w:r>
        <w:rPr>
          <w:rFonts w:ascii="Times New Roman"/>
          <w:b w:val="false"/>
          <w:i w:val="false"/>
          <w:color w:val="000000"/>
          <w:sz w:val="28"/>
        </w:rPr>
        <w:t>
      "Банк филиалының директоры:" деген сөздер "Банкі мекемесінің директоры:"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тіркеуден өткен сәттен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Орталық сайлау комиссиясының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Төрайымы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