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7019" w14:textId="c157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өзен кемелерін есепке алу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Көліктік бақылау комитеті төрағасының 2004 жылғы 7 шілдедегі N 50-1-П бұйрығы. Қазақстан Республикасының Әділет министрлігінде 2004 жылғы 3 тамызда тіркелді. Тіркеу N 2984. Күші жойылды - ҚР Көлік және коммуникация министрлігiнiң 2008 жылғы 20 маусымдағы N 298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министрлігiнiң 2008.06.20 N 298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өзен кемелерін есепке алу бойынша нұсқаулықты бекіту туралы" Қазақстан Республикасы Көлік және коммуникация министрлігі Көліктік бақылау комитеті төрағасының 2004 жылғы 7 шілдедегі N 50-1-П бұйрығының (Нормативтік құқықтық актілерді мемлекеттік тіркеу тізілімінде 2984 нөмірмен тіркелген, "Заң газетінің" 2004 жылғы 25 қыркүйектегі 39 (196) нөмірінде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Көлік және коммуникациялар министрлігі Көліктік бақылау комитетінің мәселелері" туралы Қазақстан Республикасы Үкіметінің 1999 жылғы 8 қыркүйектегі N 1334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Көлік және коммуникациялар министрлігі Көліктік бақылау комитеті туралы ереженің 11-тармағына сәйкес, бұйырамын:
</w:t>
      </w:r>
      <w:r>
        <w:br/>
      </w:r>
      <w:r>
        <w:rPr>
          <w:rFonts w:ascii="Times New Roman"/>
          <w:b w:val="false"/>
          <w:i w:val="false"/>
          <w:color w:val="000000"/>
          <w:sz w:val="28"/>
        </w:rPr>
        <w:t>
      1. Қоса беріліп отырған Қазақстан Республикасында өзен кемелерін есепке алу бойынша нұсқаулық бекітілсін.
</w:t>
      </w:r>
      <w:r>
        <w:br/>
      </w:r>
      <w:r>
        <w:rPr>
          <w:rFonts w:ascii="Times New Roman"/>
          <w:b w:val="false"/>
          <w:i w:val="false"/>
          <w:color w:val="000000"/>
          <w:sz w:val="28"/>
        </w:rPr>
        <w:t>
      2. Қазақстан Республикасының Көлік және коммуникациялар министрлігі Көліктік бақылау комитетінің Су көлігінде бақылау басқармасы (Р.Қ.Адамова) осы бұйрықты заңнамада белгіленген тәртіппен Қазақстан Республикасының Әділет министрлігіне мемлекеттік тіркеу үшін ұсынсын.
</w:t>
      </w:r>
      <w:r>
        <w:br/>
      </w:r>
      <w:r>
        <w:rPr>
          <w:rFonts w:ascii="Times New Roman"/>
          <w:b w:val="false"/>
          <w:i w:val="false"/>
          <w:color w:val="000000"/>
          <w:sz w:val="28"/>
        </w:rPr>
        <w:t>
      3. Бұйрықтың орындалуын бақылау Көліктік бақылау комитеті төрағасының орынбасары Қ.Б.Есжановқа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Комитет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өзен  
</w:t>
      </w:r>
      <w:r>
        <w:br/>
      </w:r>
      <w:r>
        <w:rPr>
          <w:rFonts w:ascii="Times New Roman"/>
          <w:b w:val="false"/>
          <w:i w:val="false"/>
          <w:color w:val="000000"/>
          <w:sz w:val="28"/>
        </w:rPr>
        <w:t>
кемелерін есепке алу бойынша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министрлігінің Көліктік бақылау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7 шілдедегі     
</w:t>
      </w:r>
      <w:r>
        <w:br/>
      </w:r>
      <w:r>
        <w:rPr>
          <w:rFonts w:ascii="Times New Roman"/>
          <w:b w:val="false"/>
          <w:i w:val="false"/>
          <w:color w:val="000000"/>
          <w:sz w:val="28"/>
        </w:rPr>
        <w:t>
N 50-1-П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өзен кемелерін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Республикасында өзен кемелерін есепке алу жөнінде нұсқаулық (бұдан әрі - Нұсқаулық) "Қазақстан Республикасының Көлік және коммуникациялар министрлігі Көліктік бақылау комитетінің мәселелері" туралы Қазақстан Республикасы Үкіметінің 1999 жылғы 8 қыркүйектегі N 1334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Көлік және коммуникациялар министрлігі Көліктік бақылау комитетінің (бұдан әрі - Комитет) қадағалауындағы өзен кемелерін есепке алуды реттеу мақсатында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күші Комитетке және оның облыстардағы, Астана және Алматы қалаларындағы аумақтық органдарына (бұдан әрі - аумақтық органдар)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Өзен флотын есепке алу бойынша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Өзен кемелерін есепке алу бойынша құжаттарды жүргізуді, ресімдеуді және беруді аумақтық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Комитетте және аумақтық органдарда техникалық қадағалау объектілерін есепке алу кітабы (бұдан әрі - Есепке алу кітабы) жүргізіледі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Кемелерді және оның элементтерін өз уақытында куәландыруға бақылауды, кемелерге техникалық қадағалау бойынша жұмыстарды жоспарлауды, кемелердің бар болуын салыстырып тексеруді, флоттың техникалық жай-күйін талдауды жүргізу мақсатында мекемелерде әр кемеге арналған есепке қою карточкасынан тұратын кемелердің картотекасы жүргізіледі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Аумақтық органдарда кемеге техникалық қадағалауды жүргізу жөніндегі құжаттардан тұратын кеме істері (бұдан әрі - формулярлар)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Кемені есепке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Кеме иесі Комитеттің техникалық қадағалауына жататын кемені тіркелген жері бойынша аумақтық органда есепке қоюы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Кемені есепке қою кеме иесі бөлімге жазбаша өтініш берген сәттен бастап 10 күн ішінде жүргізіледі. Өтінішпен бірге кемеге құқық белгілейтін құжаттар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Бұрын басқа сыныптау немесе аумақтық органдардың қадағалауында болған, сондай-ақ Комитеттің құжаттарын алмаған кеме алғашқы куәландыру жүргізілгеннен кейін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Кемені есептен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Кемені Комитеттің есебінен шығару мынадай жағдайларда жүргізіледі:
</w:t>
      </w:r>
      <w:r>
        <w:br/>
      </w:r>
      <w:r>
        <w:rPr>
          <w:rFonts w:ascii="Times New Roman"/>
          <w:b w:val="false"/>
          <w:i w:val="false"/>
          <w:color w:val="000000"/>
          <w:sz w:val="28"/>
        </w:rPr>
        <w:t>
      кемені есептен шығарып тастаған;
</w:t>
      </w:r>
      <w:r>
        <w:br/>
      </w:r>
      <w:r>
        <w:rPr>
          <w:rFonts w:ascii="Times New Roman"/>
          <w:b w:val="false"/>
          <w:i w:val="false"/>
          <w:color w:val="000000"/>
          <w:sz w:val="28"/>
        </w:rPr>
        <w:t>
      басқа сыныптау (қадағалау) органының қадағалауына өткенде;
</w:t>
      </w:r>
      <w:r>
        <w:br/>
      </w:r>
      <w:r>
        <w:rPr>
          <w:rFonts w:ascii="Times New Roman"/>
          <w:b w:val="false"/>
          <w:i w:val="false"/>
          <w:color w:val="000000"/>
          <w:sz w:val="28"/>
        </w:rPr>
        <w:t>
      кеме иесінің дәлелді сұраулары болмаған жағдайда үш жыл куәландыруға ұсынылмаған (мұндай кемелерді есептен шығару тәртібі осы нұсқаулықтың 14-тармағында көрсетілген);
</w:t>
      </w:r>
      <w:r>
        <w:br/>
      </w:r>
      <w:r>
        <w:rPr>
          <w:rFonts w:ascii="Times New Roman"/>
          <w:b w:val="false"/>
          <w:i w:val="false"/>
          <w:color w:val="000000"/>
          <w:sz w:val="28"/>
        </w:rPr>
        <w:t>
      оқшаулауға немесе жалға беруге байланысты басқа аумақтық органның аумағына қайта орналастырған.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Бір аумақтық органның аумағында кеме иесі ауысқанда кеме есептен шығарылмайды. Бұл ретте бұрынғы және жаңа кеме иелері бұл туралы Кеме қатынасы тіркелімі - ішкі суларда жүзетін кемелердің және "өзен-теңізде" жүзетін кемелердің сыныптау және техникалық қауіпсіздігін қамтамасыз ету мемлекеттік мекемесіне (бұдан әрі - Кеме қатынасы тіркелімі)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Кемені есептен шығару үшін мынадай құжаттар ұсынылады:
</w:t>
      </w:r>
      <w:r>
        <w:br/>
      </w:r>
      <w:r>
        <w:rPr>
          <w:rFonts w:ascii="Times New Roman"/>
          <w:b w:val="false"/>
          <w:i w:val="false"/>
          <w:color w:val="000000"/>
          <w:sz w:val="28"/>
        </w:rPr>
        <w:t>
      кеме иесінің кемені есептен шығару себебін көрсеткен хаты;
</w:t>
      </w:r>
      <w:r>
        <w:br/>
      </w:r>
      <w:r>
        <w:rPr>
          <w:rFonts w:ascii="Times New Roman"/>
          <w:b w:val="false"/>
          <w:i w:val="false"/>
          <w:color w:val="000000"/>
          <w:sz w:val="28"/>
        </w:rPr>
        <w:t>
      кемені есептен шығару себебін растайтын ресми құжаттың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Кемені үш жыл бойы куәландыруға ұсынбаған жағдайда аумақтық орган кемені есептен шығарады және бұл жөнінде Комитетке, кеме иесіне және көліктік прокуратураға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Бұрын есептен шығарылған кемені есепке қайта қойған жағдайда кемеге алғашқы куәландыру жүргізіледі және жаңа тіркеу нөмірі беріледі. Алғашқы куәландыруды жүргізгенге дейін кемені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Кемені оқшаулауға немесе жалға беруге байланысты кемені есептен шығарғанда формулярда және кемені есепке алу карточкасында кемені есептен шығарып тастау туралы немесе оны басқа аумақтық органға беру туралы бұйрықтың немесе басқа ресми құжаттың нөмірі және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Басқа аумақтық органға берілетін кеме формуляры және есепке алу карточкасы кемені есепке алатын аумақтық органның сұрауы бойынша 10 күн мерзім ішінде жіберіледі.
</w:t>
      </w:r>
      <w:r>
        <w:br/>
      </w:r>
      <w:r>
        <w:rPr>
          <w:rFonts w:ascii="Times New Roman"/>
          <w:b w:val="false"/>
          <w:i w:val="false"/>
          <w:color w:val="000000"/>
          <w:sz w:val="28"/>
        </w:rPr>
        <w:t>
      Кемелерді басқа сыныптау қоғамының есебіне бергенде формуляр және есепке алу карточкасы олардың сұрауы бойынша 15 күн ішінде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Тіркеу нөмірлерін беру және есеп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Кемелерге және оларға орнатылған қысымдағы ыдыстардың әрқайсына жеке тіркеу нөмірі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Тіркеу нөмірін аумақтық органның сұрауы бойынша Комитет береді. Кеменің мақсатын өзгертуден және оны қайта жабдықтаудан тәуелсіз кемелердің тіркеу нөмірлері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Кеме картотекасын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Картотека осы мақсатқа арналған арнайы жабдықталған жәшіктерде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Кемелерді есепке алу карточкалары кеме иелері бойынша жеке орналастырылады. Қадағалаудың басқа объектілеріне карточкалар жеке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Су көлігі жүйесінің кемелерін есепке алу карточкаларын тіркеу нөмірлерінің өсу тәртібімен кемелердің топтары бойынша орналастыру ұсынылады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22. Су көлігі жүйесіне кірмейтін кәсіпорындар мен ұйымдарға тиесілі кемелердің есепке алу карточкаларын тіркеу нөмірлерінің өсу тәртібімен мынадай топтар бойынша орналастырады:
</w:t>
      </w:r>
      <w:r>
        <w:br/>
      </w:r>
      <w:r>
        <w:rPr>
          <w:rFonts w:ascii="Times New Roman"/>
          <w:b w:val="false"/>
          <w:i w:val="false"/>
          <w:color w:val="000000"/>
          <w:sz w:val="28"/>
        </w:rPr>
        <w:t>
      өзі жүзетін;
</w:t>
      </w:r>
      <w:r>
        <w:br/>
      </w:r>
      <w:r>
        <w:rPr>
          <w:rFonts w:ascii="Times New Roman"/>
          <w:b w:val="false"/>
          <w:i w:val="false"/>
          <w:color w:val="000000"/>
          <w:sz w:val="28"/>
        </w:rPr>
        <w:t>
      өз бетімен жүзбейтін;
</w:t>
      </w:r>
      <w:r>
        <w:br/>
      </w:r>
      <w:r>
        <w:rPr>
          <w:rFonts w:ascii="Times New Roman"/>
          <w:b w:val="false"/>
          <w:i w:val="false"/>
          <w:color w:val="000000"/>
          <w:sz w:val="28"/>
        </w:rPr>
        <w:t>
      техникалық кемелер.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23. Кемені басқа иеге бергенде, кеменің мақсаты, кеменің атауы немесе нөмірі және тағы басқалары өзгергенде Кеме қатынасы тіркелімі есепке алу карточкаларын қажетті қайта орналастыруды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Есепке алу карточкасын толтыруды жедел деректер бойынша аумақтық органның маманы жүргізеді.
</w:t>
      </w:r>
      <w:r>
        <w:br/>
      </w:r>
      <w:r>
        <w:rPr>
          <w:rFonts w:ascii="Times New Roman"/>
          <w:b w:val="false"/>
          <w:i w:val="false"/>
          <w:color w:val="000000"/>
          <w:sz w:val="28"/>
        </w:rPr>
        <w:t>
      Әрбір карточка орташа есеппен 10-15 жылға көзделген, бұдан кейін жаңа карточка ашылады, ал бұрынғысы формулярға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Есепке алу карточкасына деректерді енгізуге куәландыру актілері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Мекемеде кемелердің картотекасын жүргізуге және сақтауға Кеме қатынасы тіркелімі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Формулярларды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Формуляр әр кемеге жеке жүргізіледі. Формулярда хаттарды, куәландыру актілерін, есептерді және осы кемеге тікелей қатысты басқа да құжаттарды сақтауға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Құжаттар формулярдың ішінде хронологиялық тәртіппен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Формулярдың сыртқы бетіне титул парағы жабыстырылады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30. Әр аумақтық органда жедел және есепке алу мақсаттары үшін формулярлардың тізімі болып табылатын Әліпби-кітаптар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Кемелерді куәландыру құжаттарының өту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Пайдалануға тыйым салынған деген баға алған кемелердің куәландыру актілерінің көшірмелері аумақтық органдардан Комитетке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Куәландырылған кемелерге қалған құжаттардың көшірмелері формулярларға қатталады.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Формулярларды және есепке алу карточкаларын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Комитеттегі есептен шығарылған кемелердің есепке алу карточкалары мен формулярлары алынып тасталады және мұрағатқа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Есептен шығарылған кеменің жеке элементтерін Комитеттің техникалық қадағалауына жататын объектілер ретінде пайдаланғанда одан әрі пайдаланылатын элементке қатысты барлық құжаттар есептен шығарылған кеменің формулярынан алынып, одан әрі жүргізілуге жататын кеменің ісіне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Есептен шығарылған кемелердің формулярлары аумақтық органдардың мұрағаттарында 10 жыл бойы сақталады. Көрсетілген мерзім өткен кезде істер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Сирек құрастырылған бірегей кемелерге, серияның бас кемелеріне, сондай-ақ мемлекеттің тарихымен, отандық кеме құрастырумен және кеме қатынасымен байланысты кемелерге формулярлар аумақтық органдарда 45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Комитеттегі есептен шығарылған кемелердің есепке алу карточкалары кемені есептен шығарып тастаған жағдайда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Комитеттің техникалық қадағалауындағы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объектілерді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Аумақтық органдардағы техникалық объектілерді есепке алу оларға бекітілген кемелерді және басқа объектілерді өз уақытында куәландыру және болжау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Аумақтық органдарда есепке алу Есепке алу кітабын жүргізу арқылы жүзеге асырылады. Кемелерді және объектілерді куәландыру нәтижелері бойынша деректерді Есепке алу кітабына енгізуді Кеме қатынасы тіркелімі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Аумақтық органдардағы және Комитеттегі есепте тұрған кемелердің бар болуын салыстырып тексеру жыл сайын келесі жылдың 1 қаңтардағы жай-күйі бойынша ағымдағы жылдың 1 ақпанына дейінгі мерзімде жүргізіледі. Мұнымен қатар кеме иелерін салыстырып тексеру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Флотты есепке алу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Комитетке ұсынылатын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Тыйым салынған деген баға алған кемелерге құжаттар аумақтық органдардың лауазымды тұлғаларының есеп берулерімен бірге есеп беру айынан кейінгі айдың 5 жұлдызынан кешіктірілмей Комитетке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Флоттың және қадағалаудағы басқа объектілердің техникалық жай-күйін талдау есеп беру тоқсанынан кейінгі айдың 5 жұлдызына дейін ұсынылады.
</w:t>
      </w:r>
      <w:r>
        <w:br/>
      </w:r>
      <w:r>
        <w:rPr>
          <w:rFonts w:ascii="Times New Roman"/>
          <w:b w:val="false"/>
          <w:i w:val="false"/>
          <w:color w:val="000000"/>
          <w:sz w:val="28"/>
        </w:rPr>
        <w:t>
      Талдауда қадағалау объектілерінің техникалық жай-күйінің өзгерісі жөніндегі талдап қорытылған деректер және өзгеріс себептері келтірілуі тиіс. Бұл ретте пайдаланудың нақтылы жағдайларына байланысты анағұрлым ескірген және зақымдануға ұшыраған кемелердің негізгі элементтерінің жай-күйіне олардың қызмет ету мерзімін, жөндеу жұмыстарының және жоспарлы тегістеудің әралуан түрлерінің сапасын және толықтығын және тағы басқаларды есепке ала отырып назар аударылады.
</w:t>
      </w:r>
      <w:r>
        <w:br/>
      </w:r>
      <w:r>
        <w:rPr>
          <w:rFonts w:ascii="Times New Roman"/>
          <w:b w:val="false"/>
          <w:i w:val="false"/>
          <w:color w:val="000000"/>
          <w:sz w:val="28"/>
        </w:rPr>
        <w:t>
      Талдауда сондай-ақ мыналар көрсетіледі:
</w:t>
      </w:r>
      <w:r>
        <w:br/>
      </w:r>
      <w:r>
        <w:rPr>
          <w:rFonts w:ascii="Times New Roman"/>
          <w:b w:val="false"/>
          <w:i w:val="false"/>
          <w:color w:val="000000"/>
          <w:sz w:val="28"/>
        </w:rPr>
        <w:t>
      1) қадағалау объектілерінің техникалық жай-күйінің деңгейін арттыру және сақтау бойынша кеме иелерінің қызметін бағалау;
</w:t>
      </w:r>
      <w:r>
        <w:br/>
      </w:r>
      <w:r>
        <w:rPr>
          <w:rFonts w:ascii="Times New Roman"/>
          <w:b w:val="false"/>
          <w:i w:val="false"/>
          <w:color w:val="000000"/>
          <w:sz w:val="28"/>
        </w:rPr>
        <w:t>
      2) мекеме маманы қадағалау объектілерінің техникалық жай-күйінің деңгейін арттыру және қолдау бойынша қандай шаралар қолданады және оның нәтижелері;
</w:t>
      </w:r>
      <w:r>
        <w:br/>
      </w:r>
      <w:r>
        <w:rPr>
          <w:rFonts w:ascii="Times New Roman"/>
          <w:b w:val="false"/>
          <w:i w:val="false"/>
          <w:color w:val="000000"/>
          <w:sz w:val="28"/>
        </w:rPr>
        <w:t>
      3) қадағалау объектілерінің техникалық жай-күйі мәселелері бойынша негізгі қорытындылар және өзекті ұсыныстар;
</w:t>
      </w:r>
      <w:r>
        <w:br/>
      </w:r>
      <w:r>
        <w:rPr>
          <w:rFonts w:ascii="Times New Roman"/>
          <w:b w:val="false"/>
          <w:i w:val="false"/>
          <w:color w:val="000000"/>
          <w:sz w:val="28"/>
        </w:rPr>
        <w:t>
      4) қадағалаудағы кемелерге техникалық қадағалау жүргізуді жақсарту жөніндегі ұсыныстар.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Комитеттің қадағалау объектілерін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есептен шығарып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Кеме иесі объектіні есептен шығарып тастау үшін объектінің техникалық жай-күйі туралы Кеме қатынасы тіркелімі берген қорытындыны алуға тиіс.
</w:t>
      </w:r>
      <w:r>
        <w:br/>
      </w:r>
      <w:r>
        <w:rPr>
          <w:rFonts w:ascii="Times New Roman"/>
          <w:b w:val="false"/>
          <w:i w:val="false"/>
          <w:color w:val="000000"/>
          <w:sz w:val="28"/>
        </w:rPr>
        <w:t>
      Қадағалау объектісін есептен шығарып тастау кеме иесінің қадағалау объектісін есептен шығарып тастау үшін аумақтық органға жіберетін бұйрығымен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Комитеттегі есептен шығарылған және есептен шығарылып тасталған объектілер міндетті жойылуға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министрлігінің Көліктік бақылау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7 шілдедегі     
</w:t>
      </w:r>
      <w:r>
        <w:br/>
      </w:r>
      <w:r>
        <w:rPr>
          <w:rFonts w:ascii="Times New Roman"/>
          <w:b w:val="false"/>
          <w:i w:val="false"/>
          <w:color w:val="000000"/>
          <w:sz w:val="28"/>
        </w:rPr>
        <w:t>
N 50-1-П бұйрығымен бекітілген 
</w:t>
      </w:r>
      <w:r>
        <w:br/>
      </w:r>
      <w:r>
        <w:rPr>
          <w:rFonts w:ascii="Times New Roman"/>
          <w:b w:val="false"/>
          <w:i w:val="false"/>
          <w:color w:val="000000"/>
          <w:sz w:val="28"/>
        </w:rPr>
        <w:t>
Қазақстан Республикасында өзен 
</w:t>
      </w:r>
      <w:r>
        <w:br/>
      </w:r>
      <w:r>
        <w:rPr>
          <w:rFonts w:ascii="Times New Roman"/>
          <w:b w:val="false"/>
          <w:i w:val="false"/>
          <w:color w:val="000000"/>
          <w:sz w:val="28"/>
        </w:rPr>
        <w:t>
флотын есепке қою бойынша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 бойынша Көліктік бақылау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мекемесінің Өзен тіркелімінің техникалық қадағалау объектілерін есепке қою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Тір.|Кеменің|Жо.|Қуа.|Жүк  |Жол.|Тір.|Жа. |Тех. |Соңғы |Келесі|Ес.
</w:t>
      </w:r>
      <w:r>
        <w:br/>
      </w:r>
      <w:r>
        <w:rPr>
          <w:rFonts w:ascii="Times New Roman"/>
          <w:b w:val="false"/>
          <w:i w:val="false"/>
          <w:color w:val="000000"/>
          <w:sz w:val="28"/>
        </w:rPr>
        <w:t>
кеу |атауы  |ба.|ты, |көте.|аушы|кеу |сал.|ника.|куә.  |куә.  |кер.
</w:t>
      </w:r>
      <w:r>
        <w:br/>
      </w:r>
      <w:r>
        <w:rPr>
          <w:rFonts w:ascii="Times New Roman"/>
          <w:b w:val="false"/>
          <w:i w:val="false"/>
          <w:color w:val="000000"/>
          <w:sz w:val="28"/>
        </w:rPr>
        <w:t>
нө. |және N |ның|кВт |рім. |сы. |нө. |ған |лық  |ланды.|ланды.|ту
</w:t>
      </w:r>
      <w:r>
        <w:br/>
      </w:r>
      <w:r>
        <w:rPr>
          <w:rFonts w:ascii="Times New Roman"/>
          <w:b w:val="false"/>
          <w:i w:val="false"/>
          <w:color w:val="000000"/>
          <w:sz w:val="28"/>
        </w:rPr>
        <w:t>
мірі|       | N |    |ділі.|йым.|мірі|жылы|жай- |рыл.  |рыла. |
</w:t>
      </w:r>
      <w:r>
        <w:br/>
      </w:r>
      <w:r>
        <w:rPr>
          <w:rFonts w:ascii="Times New Roman"/>
          <w:b w:val="false"/>
          <w:i w:val="false"/>
          <w:color w:val="000000"/>
          <w:sz w:val="28"/>
        </w:rPr>
        <w:t>
(жа.|       |   |    |гі, т|ды. |(бұ.|    |күйін|ған   |тын   |
</w:t>
      </w:r>
      <w:r>
        <w:br/>
      </w:r>
      <w:r>
        <w:rPr>
          <w:rFonts w:ascii="Times New Roman"/>
          <w:b w:val="false"/>
          <w:i w:val="false"/>
          <w:color w:val="000000"/>
          <w:sz w:val="28"/>
        </w:rPr>
        <w:t>
ңа) |       |   |    |     |лығы|рын.|    |баға.|мер.  |мер.  |
</w:t>
      </w:r>
      <w:r>
        <w:br/>
      </w:r>
      <w:r>
        <w:rPr>
          <w:rFonts w:ascii="Times New Roman"/>
          <w:b w:val="false"/>
          <w:i w:val="false"/>
          <w:color w:val="000000"/>
          <w:sz w:val="28"/>
        </w:rPr>
        <w:t>
    |       |   |    |     |    | ғы)|    |лау  |зімі  |зімі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министрлігінің Көліктік бақылау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7 шілдедегі     
</w:t>
      </w:r>
      <w:r>
        <w:br/>
      </w:r>
      <w:r>
        <w:rPr>
          <w:rFonts w:ascii="Times New Roman"/>
          <w:b w:val="false"/>
          <w:i w:val="false"/>
          <w:color w:val="000000"/>
          <w:sz w:val="28"/>
        </w:rPr>
        <w:t>
N 50-1-П бұйрығымен бекітілген 
</w:t>
      </w:r>
      <w:r>
        <w:br/>
      </w:r>
      <w:r>
        <w:rPr>
          <w:rFonts w:ascii="Times New Roman"/>
          <w:b w:val="false"/>
          <w:i w:val="false"/>
          <w:color w:val="000000"/>
          <w:sz w:val="28"/>
        </w:rPr>
        <w:t>
Қазақстан Республикасында өзен 
</w:t>
      </w:r>
      <w:r>
        <w:br/>
      </w:r>
      <w:r>
        <w:rPr>
          <w:rFonts w:ascii="Times New Roman"/>
          <w:b w:val="false"/>
          <w:i w:val="false"/>
          <w:color w:val="000000"/>
          <w:sz w:val="28"/>
        </w:rPr>
        <w:t>
флотын есепке қою бойынша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Тіркеу N______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Көліктік бақылау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техникалық қадағалауында тұрған кемені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Кеменің атауы және N  ______________________
</w:t>
      </w:r>
      <w:r>
        <w:br/>
      </w:r>
      <w:r>
        <w:rPr>
          <w:rFonts w:ascii="Times New Roman"/>
          <w:b w:val="false"/>
          <w:i w:val="false"/>
          <w:color w:val="000000"/>
          <w:sz w:val="28"/>
        </w:rPr>
        <w:t>
Қозғалғыштардың саны және түрі _____________
</w:t>
      </w:r>
      <w:r>
        <w:br/>
      </w:r>
      <w:r>
        <w:rPr>
          <w:rFonts w:ascii="Times New Roman"/>
          <w:b w:val="false"/>
          <w:i w:val="false"/>
          <w:color w:val="000000"/>
          <w:sz w:val="28"/>
        </w:rPr>
        <w:t>
Кеменің мақсаты мен үлгісі _________________
</w:t>
      </w:r>
      <w:r>
        <w:br/>
      </w:r>
      <w:r>
        <w:rPr>
          <w:rFonts w:ascii="Times New Roman"/>
          <w:b w:val="false"/>
          <w:i w:val="false"/>
          <w:color w:val="000000"/>
          <w:sz w:val="28"/>
        </w:rPr>
        <w:t>
Сыныбы мен жүзу ауданы 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Кеменің иесі _______________________________
</w:t>
      </w:r>
      <w:r>
        <w:br/>
      </w:r>
      <w:r>
        <w:rPr>
          <w:rFonts w:ascii="Times New Roman"/>
          <w:b w:val="false"/>
          <w:i w:val="false"/>
          <w:color w:val="000000"/>
          <w:sz w:val="28"/>
        </w:rPr>
        <w:t>
Жасалған жылы мен орны 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Соңғы күрделі жөндеуден өткен жылы 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Жобаның авторы және N ______________________
</w:t>
      </w:r>
      <w:r>
        <w:br/>
      </w:r>
      <w:r>
        <w:rPr>
          <w:rFonts w:ascii="Times New Roman"/>
          <w:b w:val="false"/>
          <w:i w:val="false"/>
          <w:color w:val="000000"/>
          <w:sz w:val="28"/>
        </w:rPr>
        <w:t>
Жүк көтерімділігі __________________________
</w:t>
      </w:r>
      <w:r>
        <w:br/>
      </w:r>
      <w:r>
        <w:rPr>
          <w:rFonts w:ascii="Times New Roman"/>
          <w:b w:val="false"/>
          <w:i w:val="false"/>
          <w:color w:val="000000"/>
          <w:sz w:val="28"/>
        </w:rPr>
        <w:t>
Жолаушы сыйымдылығы ________________________
</w:t>
      </w:r>
      <w:r>
        <w:br/>
      </w:r>
      <w:r>
        <w:rPr>
          <w:rFonts w:ascii="Times New Roman"/>
          <w:b w:val="false"/>
          <w:i w:val="false"/>
          <w:color w:val="000000"/>
          <w:sz w:val="28"/>
        </w:rPr>
        <w:t>
                КОРПУС
</w:t>
      </w:r>
      <w:r>
        <w:br/>
      </w:r>
      <w:r>
        <w:rPr>
          <w:rFonts w:ascii="Times New Roman"/>
          <w:b w:val="false"/>
          <w:i w:val="false"/>
          <w:color w:val="000000"/>
          <w:sz w:val="28"/>
        </w:rPr>
        <w:t>
Ұзындығы, м ________________________________
</w:t>
      </w:r>
      <w:r>
        <w:br/>
      </w:r>
      <w:r>
        <w:rPr>
          <w:rFonts w:ascii="Times New Roman"/>
          <w:b w:val="false"/>
          <w:i w:val="false"/>
          <w:color w:val="000000"/>
          <w:sz w:val="28"/>
        </w:rPr>
        <w:t>
Ені, м _____________________________________
</w:t>
      </w:r>
      <w:r>
        <w:br/>
      </w:r>
      <w:r>
        <w:rPr>
          <w:rFonts w:ascii="Times New Roman"/>
          <w:b w:val="false"/>
          <w:i w:val="false"/>
          <w:color w:val="000000"/>
          <w:sz w:val="28"/>
        </w:rPr>
        <w:t>
Борттың биіктігі, м ________________________
</w:t>
      </w:r>
      <w:r>
        <w:br/>
      </w:r>
      <w:r>
        <w:rPr>
          <w:rFonts w:ascii="Times New Roman"/>
          <w:b w:val="false"/>
          <w:i w:val="false"/>
          <w:color w:val="000000"/>
          <w:sz w:val="28"/>
        </w:rPr>
        <w:t>
Толық жүгімен шөгу, м ______________________
</w:t>
      </w:r>
      <w:r>
        <w:br/>
      </w:r>
      <w:r>
        <w:rPr>
          <w:rFonts w:ascii="Times New Roman"/>
          <w:b w:val="false"/>
          <w:i w:val="false"/>
          <w:color w:val="000000"/>
          <w:sz w:val="28"/>
        </w:rPr>
        <w:t>
Жүгімен шөгу, м ____________________________
</w:t>
      </w:r>
    </w:p>
    <w:p>
      <w:pPr>
        <w:spacing w:after="0"/>
        <w:ind w:left="0"/>
        <w:jc w:val="both"/>
      </w:pPr>
      <w:r>
        <w:rPr>
          <w:rFonts w:ascii="Times New Roman"/>
          <w:b w:val="false"/>
          <w:i w:val="false"/>
          <w:color w:val="000000"/>
          <w:sz w:val="28"/>
        </w:rPr>
        <w:t>
Корпустың материалы (дәнекерленген немесе
</w:t>
      </w:r>
      <w:r>
        <w:br/>
      </w:r>
      <w:r>
        <w:rPr>
          <w:rFonts w:ascii="Times New Roman"/>
          <w:b w:val="false"/>
          <w:i w:val="false"/>
          <w:color w:val="000000"/>
          <w:sz w:val="28"/>
        </w:rPr>
        <w:t>
тойтарылған) _______________________________
</w:t>
      </w:r>
      <w:r>
        <w:br/>
      </w:r>
      <w:r>
        <w:rPr>
          <w:rFonts w:ascii="Times New Roman"/>
          <w:b w:val="false"/>
          <w:i w:val="false"/>
          <w:color w:val="000000"/>
          <w:sz w:val="28"/>
        </w:rPr>
        <w:t>
Жиынтық жүйесі _____________________________
</w:t>
      </w:r>
      <w:r>
        <w:br/>
      </w:r>
      <w:r>
        <w:rPr>
          <w:rFonts w:ascii="Times New Roman"/>
          <w:b w:val="false"/>
          <w:i w:val="false"/>
          <w:color w:val="000000"/>
          <w:sz w:val="28"/>
        </w:rPr>
        <w:t>
Бойлай орналасқан қалқалардың саны _________
</w:t>
      </w:r>
      <w:r>
        <w:br/>
      </w:r>
      <w:r>
        <w:rPr>
          <w:rFonts w:ascii="Times New Roman"/>
          <w:b w:val="false"/>
          <w:i w:val="false"/>
          <w:color w:val="000000"/>
          <w:sz w:val="28"/>
        </w:rPr>
        <w:t>
Көлденең орналасқан қалқалардың саны _______
</w:t>
      </w:r>
      <w:r>
        <w:br/>
      </w:r>
      <w:r>
        <w:rPr>
          <w:rFonts w:ascii="Times New Roman"/>
          <w:b w:val="false"/>
          <w:i w:val="false"/>
          <w:color w:val="000000"/>
          <w:sz w:val="28"/>
        </w:rPr>
        <w:t>
Палубалардың саны __________________________
</w:t>
      </w:r>
      <w:r>
        <w:br/>
      </w:r>
      <w:r>
        <w:rPr>
          <w:rFonts w:ascii="Times New Roman"/>
          <w:b w:val="false"/>
          <w:i w:val="false"/>
          <w:color w:val="000000"/>
          <w:sz w:val="28"/>
        </w:rPr>
        <w:t>
Екінші түбі және екінші борты ______________
</w:t>
      </w:r>
      <w:r>
        <w:br/>
      </w:r>
      <w:r>
        <w:rPr>
          <w:rFonts w:ascii="Times New Roman"/>
          <w:b w:val="false"/>
          <w:i w:val="false"/>
          <w:color w:val="000000"/>
          <w:sz w:val="28"/>
        </w:rPr>
        <w:t>
Қондырғы ___________________________________
</w:t>
      </w:r>
      <w:r>
        <w:br/>
      </w:r>
      <w:r>
        <w:rPr>
          <w:rFonts w:ascii="Times New Roman"/>
          <w:b w:val="false"/>
          <w:i w:val="false"/>
          <w:color w:val="000000"/>
          <w:sz w:val="28"/>
        </w:rPr>
        <w:t>
   (шикізат, орналасқан жері, қабттар саны)
</w:t>
      </w:r>
    </w:p>
    <w:p>
      <w:pPr>
        <w:spacing w:after="0"/>
        <w:ind w:left="0"/>
        <w:jc w:val="both"/>
      </w:pPr>
      <w:r>
        <w:rPr>
          <w:rFonts w:ascii="Times New Roman"/>
          <w:b w:val="false"/>
          <w:i w:val="false"/>
          <w:color w:val="000000"/>
          <w:sz w:val="28"/>
        </w:rPr>
        <w:t>
           ЗӘКІРЛІК ҚҰРЫЛҒЫЛАР
</w:t>
      </w:r>
      <w:r>
        <w:br/>
      </w:r>
      <w:r>
        <w:rPr>
          <w:rFonts w:ascii="Times New Roman"/>
          <w:b w:val="false"/>
          <w:i w:val="false"/>
          <w:color w:val="000000"/>
          <w:sz w:val="28"/>
        </w:rPr>
        <w:t>
                          _________________
</w:t>
      </w:r>
      <w:r>
        <w:br/>
      </w:r>
      <w:r>
        <w:rPr>
          <w:rFonts w:ascii="Times New Roman"/>
          <w:b w:val="false"/>
          <w:i w:val="false"/>
          <w:color w:val="000000"/>
          <w:sz w:val="28"/>
        </w:rPr>
        <w:t>
                         |Тұғырлы| Алдыңғы |
</w:t>
      </w:r>
      <w:r>
        <w:br/>
      </w:r>
      <w:r>
        <w:rPr>
          <w:rFonts w:ascii="Times New Roman"/>
          <w:b w:val="false"/>
          <w:i w:val="false"/>
          <w:color w:val="000000"/>
          <w:sz w:val="28"/>
        </w:rPr>
        <w:t>
                         |
</w:t>
      </w:r>
      <w:r>
        <w:rPr>
          <w:rFonts w:ascii="Times New Roman"/>
          <w:b w:val="false"/>
          <w:i w:val="false"/>
          <w:color w:val="000000"/>
          <w:sz w:val="28"/>
          <w:u w:val="single"/>
        </w:rPr>
        <w:t>
       |         
</w:t>
      </w:r>
      <w:r>
        <w:rPr>
          <w:rFonts w:ascii="Times New Roman"/>
          <w:b w:val="false"/>
          <w:i w:val="false"/>
          <w:color w:val="000000"/>
          <w:sz w:val="28"/>
        </w:rPr>
        <w:t>
|
</w:t>
      </w:r>
      <w:r>
        <w:br/>
      </w:r>
      <w:r>
        <w:rPr>
          <w:rFonts w:ascii="Times New Roman"/>
          <w:b w:val="false"/>
          <w:i w:val="false"/>
          <w:color w:val="000000"/>
          <w:sz w:val="28"/>
        </w:rPr>
        <w:t>
Зәкірлердің үлгісі       |   |   |         |
</w:t>
      </w:r>
      <w:r>
        <w:br/>
      </w:r>
      <w:r>
        <w:rPr>
          <w:rFonts w:ascii="Times New Roman"/>
          <w:b w:val="false"/>
          <w:i w:val="false"/>
          <w:color w:val="000000"/>
          <w:sz w:val="28"/>
        </w:rPr>
        <w:t>
және салмағы, кг ........|...|...|.........|
</w:t>
      </w:r>
      <w:r>
        <w:br/>
      </w:r>
      <w:r>
        <w:rPr>
          <w:rFonts w:ascii="Times New Roman"/>
          <w:b w:val="false"/>
          <w:i w:val="false"/>
          <w:color w:val="000000"/>
          <w:sz w:val="28"/>
        </w:rPr>
        <w:t>
Шынжырлардың ұзындығы ...|...|...|.........|
</w:t>
      </w:r>
      <w:r>
        <w:br/>
      </w:r>
      <w:r>
        <w:rPr>
          <w:rFonts w:ascii="Times New Roman"/>
          <w:b w:val="false"/>
          <w:i w:val="false"/>
          <w:color w:val="000000"/>
          <w:sz w:val="28"/>
        </w:rPr>
        <w:t>
Шынжырлардың клибрлері ..|...|...|.........|
</w:t>
      </w:r>
      <w:r>
        <w:br/>
      </w:r>
      <w:r>
        <w:rPr>
          <w:rFonts w:ascii="Times New Roman"/>
          <w:b w:val="false"/>
          <w:i w:val="false"/>
          <w:color w:val="000000"/>
          <w:sz w:val="28"/>
        </w:rPr>
        <w:t>
Шпиль, брашпиль .........|...|...|.........|
</w:t>
      </w:r>
      <w:r>
        <w:br/>
      </w:r>
      <w:r>
        <w:rPr>
          <w:rFonts w:ascii="Times New Roman"/>
          <w:b w:val="false"/>
          <w:i w:val="false"/>
          <w:color w:val="000000"/>
          <w:sz w:val="28"/>
        </w:rPr>
        <w:t>
Динстанционды басқару ...|...|...|.........|
</w:t>
      </w:r>
    </w:p>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________________________ бойынша    ______________________________
</w:t>
      </w:r>
      <w:r>
        <w:br/>
      </w:r>
      <w:r>
        <w:rPr>
          <w:rFonts w:ascii="Times New Roman"/>
          <w:b w:val="false"/>
          <w:i w:val="false"/>
          <w:color w:val="000000"/>
          <w:sz w:val="28"/>
        </w:rPr>
        <w:t>
Көлiктiк бақылау басқармасы        | Негізгі көмекшi |  Мақсаты
</w:t>
      </w:r>
      <w:r>
        <w:br/>
      </w:r>
      <w:r>
        <w:rPr>
          <w:rFonts w:ascii="Times New Roman"/>
          <w:b w:val="false"/>
          <w:i w:val="false"/>
          <w:color w:val="000000"/>
          <w:sz w:val="28"/>
        </w:rPr>
        <w:t>
Тiркелген орны _________________   |  қозғалтқыштар  |
</w:t>
      </w:r>
      <w:r>
        <w:br/>
      </w:r>
      <w:r>
        <w:rPr>
          <w:rFonts w:ascii="Times New Roman"/>
          <w:b w:val="false"/>
          <w:i w:val="false"/>
          <w:color w:val="000000"/>
          <w:sz w:val="28"/>
        </w:rPr>
        <w:t>
Жалпы сыйымдылығы ______________   |------------------------------
</w:t>
      </w:r>
      <w:r>
        <w:br/>
      </w:r>
      <w:r>
        <w:rPr>
          <w:rFonts w:ascii="Times New Roman"/>
          <w:b w:val="false"/>
          <w:i w:val="false"/>
          <w:color w:val="000000"/>
          <w:sz w:val="28"/>
        </w:rPr>
        <w:t>
                                   |Саны, үлгiсi,
</w:t>
      </w:r>
      <w:r>
        <w:br/>
      </w:r>
      <w:r>
        <w:rPr>
          <w:rFonts w:ascii="Times New Roman"/>
          <w:b w:val="false"/>
          <w:i w:val="false"/>
          <w:color w:val="000000"/>
          <w:sz w:val="28"/>
        </w:rPr>
        <w:t>
         БАС ТЕТIКТЕР              |маркасы.......
</w:t>
      </w:r>
      <w:r>
        <w:br/>
      </w:r>
      <w:r>
        <w:rPr>
          <w:rFonts w:ascii="Times New Roman"/>
          <w:b w:val="false"/>
          <w:i w:val="false"/>
          <w:color w:val="000000"/>
          <w:sz w:val="28"/>
        </w:rPr>
        <w:t>
                                   |Жасалған жылы мен
</w:t>
      </w:r>
      <w:r>
        <w:br/>
      </w:r>
      <w:r>
        <w:rPr>
          <w:rFonts w:ascii="Times New Roman"/>
          <w:b w:val="false"/>
          <w:i w:val="false"/>
          <w:color w:val="000000"/>
          <w:sz w:val="28"/>
        </w:rPr>
        <w:t>
Саны, үлгісi, маркасы __________   |орны...........
</w:t>
      </w:r>
      <w:r>
        <w:br/>
      </w:r>
      <w:r>
        <w:rPr>
          <w:rFonts w:ascii="Times New Roman"/>
          <w:b w:val="false"/>
          <w:i w:val="false"/>
          <w:color w:val="000000"/>
          <w:sz w:val="28"/>
        </w:rPr>
        <w:t>
Жасалған жылы мен орны _________   |Жасаған зауыт....
</w:t>
      </w:r>
      <w:r>
        <w:br/>
      </w:r>
      <w:r>
        <w:rPr>
          <w:rFonts w:ascii="Times New Roman"/>
          <w:b w:val="false"/>
          <w:i w:val="false"/>
          <w:color w:val="000000"/>
          <w:sz w:val="28"/>
        </w:rPr>
        <w:t>
Қондырылған жылы _______________   |қуаты және саны
</w:t>
      </w:r>
      <w:r>
        <w:br/>
      </w:r>
      <w:r>
        <w:rPr>
          <w:rFonts w:ascii="Times New Roman"/>
          <w:b w:val="false"/>
          <w:i w:val="false"/>
          <w:color w:val="000000"/>
          <w:sz w:val="28"/>
        </w:rPr>
        <w:t>
Жасаған зауыт __________________   |(мин/айн).....
</w:t>
      </w:r>
      <w:r>
        <w:br/>
      </w:r>
      <w:r>
        <w:rPr>
          <w:rFonts w:ascii="Times New Roman"/>
          <w:b w:val="false"/>
          <w:i w:val="false"/>
          <w:color w:val="000000"/>
          <w:sz w:val="28"/>
        </w:rPr>
        <w:t>
N (жасау) ______________________   |Қосалқы тетiктердi
</w:t>
      </w:r>
      <w:r>
        <w:br/>
      </w:r>
      <w:r>
        <w:rPr>
          <w:rFonts w:ascii="Times New Roman"/>
          <w:b w:val="false"/>
          <w:i w:val="false"/>
          <w:color w:val="000000"/>
          <w:sz w:val="28"/>
        </w:rPr>
        <w:t>
қуаты және саны (мин/айн) ______   |басқару......
</w:t>
      </w:r>
    </w:p>
    <w:p>
      <w:pPr>
        <w:spacing w:after="0"/>
        <w:ind w:left="0"/>
        <w:jc w:val="both"/>
      </w:pPr>
      <w:r>
        <w:rPr>
          <w:rFonts w:ascii="Times New Roman"/>
          <w:b w:val="false"/>
          <w:i w:val="false"/>
          <w:color w:val="000000"/>
          <w:sz w:val="28"/>
        </w:rPr>
        <w:t>
                    ТЕТIКТЕРДІ БАСҚАРУ
</w:t>
      </w:r>
    </w:p>
    <w:p>
      <w:pPr>
        <w:spacing w:after="0"/>
        <w:ind w:left="0"/>
        <w:jc w:val="both"/>
      </w:pPr>
      <w:r>
        <w:rPr>
          <w:rFonts w:ascii="Times New Roman"/>
          <w:b w:val="false"/>
          <w:i w:val="false"/>
          <w:color w:val="000000"/>
          <w:sz w:val="28"/>
        </w:rPr>
        <w:t>
Дистанционды басқару ______________ ______________________________
</w:t>
      </w:r>
      <w:r>
        <w:br/>
      </w:r>
      <w:r>
        <w:rPr>
          <w:rFonts w:ascii="Times New Roman"/>
          <w:b w:val="false"/>
          <w:i w:val="false"/>
          <w:color w:val="000000"/>
          <w:sz w:val="28"/>
        </w:rPr>
        <w:t>
Үлгісi ____________________________ ______________________________
</w:t>
      </w:r>
      <w:r>
        <w:br/>
      </w:r>
      <w:r>
        <w:rPr>
          <w:rFonts w:ascii="Times New Roman"/>
          <w:b w:val="false"/>
          <w:i w:val="false"/>
          <w:color w:val="000000"/>
          <w:sz w:val="28"/>
        </w:rPr>
        <w:t>
Кешендi автоматтандыру (үлгi, жоба авторы, құрылғы _______________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ҚАЗАНДАР                | ҚАЗАНДАРДЫҢ АВТОМАТТАНДЫРЫЛУЫ
</w:t>
      </w:r>
      <w:r>
        <w:br/>
      </w:r>
      <w:r>
        <w:rPr>
          <w:rFonts w:ascii="Times New Roman"/>
          <w:b w:val="false"/>
          <w:i w:val="false"/>
          <w:color w:val="000000"/>
          <w:sz w:val="28"/>
        </w:rPr>
        <w:t>
Жасалған жылы мен орны ___________ |
</w:t>
      </w:r>
      <w:r>
        <w:br/>
      </w:r>
      <w:r>
        <w:rPr>
          <w:rFonts w:ascii="Times New Roman"/>
          <w:b w:val="false"/>
          <w:i w:val="false"/>
          <w:color w:val="000000"/>
          <w:sz w:val="28"/>
        </w:rPr>
        <w:t>
Жасаған зауыт ____________________ |Үлгісi _______________________
</w:t>
      </w:r>
      <w:r>
        <w:br/>
      </w:r>
      <w:r>
        <w:rPr>
          <w:rFonts w:ascii="Times New Roman"/>
          <w:b w:val="false"/>
          <w:i w:val="false"/>
          <w:color w:val="000000"/>
          <w:sz w:val="28"/>
        </w:rPr>
        <w:t>
Зауыт.қазан N ____________________ |
</w:t>
      </w:r>
      <w:r>
        <w:br/>
      </w:r>
      <w:r>
        <w:rPr>
          <w:rFonts w:ascii="Times New Roman"/>
          <w:b w:val="false"/>
          <w:i w:val="false"/>
          <w:color w:val="000000"/>
          <w:sz w:val="28"/>
        </w:rPr>
        <w:t>
Қазандардың үлгісі және саны _____ |Жоба авторы және N____________
</w:t>
      </w:r>
      <w:r>
        <w:br/>
      </w:r>
      <w:r>
        <w:rPr>
          <w:rFonts w:ascii="Times New Roman"/>
          <w:b w:val="false"/>
          <w:i w:val="false"/>
          <w:color w:val="000000"/>
          <w:sz w:val="28"/>
        </w:rPr>
        <w:t>
Мақсаты __________________________ |
</w:t>
      </w:r>
      <w:r>
        <w:br/>
      </w:r>
      <w:r>
        <w:rPr>
          <w:rFonts w:ascii="Times New Roman"/>
          <w:b w:val="false"/>
          <w:i w:val="false"/>
          <w:color w:val="000000"/>
          <w:sz w:val="28"/>
        </w:rPr>
        <w:t>
Қызу бетi,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____________________ |Құрылған күні ________________
</w:t>
      </w:r>
      <w:r>
        <w:br/>
      </w:r>
      <w:r>
        <w:rPr>
          <w:rFonts w:ascii="Times New Roman"/>
          <w:b w:val="false"/>
          <w:i w:val="false"/>
          <w:color w:val="000000"/>
          <w:sz w:val="28"/>
        </w:rPr>
        <w:t>
Отын түрi                          |
</w:t>
      </w:r>
      <w:r>
        <w:br/>
      </w:r>
      <w:r>
        <w:rPr>
          <w:rFonts w:ascii="Times New Roman"/>
          <w:b w:val="false"/>
          <w:i w:val="false"/>
          <w:color w:val="000000"/>
          <w:sz w:val="28"/>
        </w:rPr>
        <w:t>
Қазандардың тiркеу нөмiрлерi       |       РАДИОҚҰРЫЛҒЫ
</w:t>
      </w:r>
      <w:r>
        <w:br/>
      </w:r>
      <w:r>
        <w:rPr>
          <w:rFonts w:ascii="Times New Roman"/>
          <w:b w:val="false"/>
          <w:i w:val="false"/>
          <w:color w:val="000000"/>
          <w:sz w:val="28"/>
        </w:rPr>
        <w:t>
Қысым ____________________________ |
</w:t>
      </w:r>
      <w:r>
        <w:br/>
      </w:r>
      <w:r>
        <w:rPr>
          <w:rFonts w:ascii="Times New Roman"/>
          <w:b w:val="false"/>
          <w:i w:val="false"/>
          <w:color w:val="000000"/>
          <w:sz w:val="28"/>
        </w:rPr>
        <w:t>
орнату күнi ______________________ |Пайдалану станция.;
</w:t>
      </w:r>
      <w:r>
        <w:br/>
      </w:r>
      <w:r>
        <w:rPr>
          <w:rFonts w:ascii="Times New Roman"/>
          <w:b w:val="false"/>
          <w:i w:val="false"/>
          <w:color w:val="000000"/>
          <w:sz w:val="28"/>
        </w:rPr>
        <w:t>
                                   |жiберу__ қабылдау__
</w:t>
      </w:r>
      <w:r>
        <w:br/>
      </w:r>
      <w:r>
        <w:rPr>
          <w:rFonts w:ascii="Times New Roman"/>
          <w:b w:val="false"/>
          <w:i w:val="false"/>
          <w:color w:val="000000"/>
          <w:sz w:val="28"/>
        </w:rPr>
        <w:t>
         БАЛЛОНДАР                 |
</w:t>
      </w:r>
      <w:r>
        <w:br/>
      </w:r>
      <w:r>
        <w:rPr>
          <w:rFonts w:ascii="Times New Roman"/>
          <w:b w:val="false"/>
          <w:i w:val="false"/>
          <w:color w:val="000000"/>
          <w:sz w:val="28"/>
        </w:rPr>
        <w:t>
Баллон (тiркеу) N ________________ |Пайдалану авариялық станция;
</w:t>
      </w:r>
      <w:r>
        <w:br/>
      </w:r>
      <w:r>
        <w:rPr>
          <w:rFonts w:ascii="Times New Roman"/>
          <w:b w:val="false"/>
          <w:i w:val="false"/>
          <w:color w:val="000000"/>
          <w:sz w:val="28"/>
        </w:rPr>
        <w:t>
Сыйымдылығы, л ___________________ |жiберу__ қабылдау__
</w:t>
      </w:r>
      <w:r>
        <w:br/>
      </w:r>
      <w:r>
        <w:rPr>
          <w:rFonts w:ascii="Times New Roman"/>
          <w:b w:val="false"/>
          <w:i w:val="false"/>
          <w:color w:val="000000"/>
          <w:sz w:val="28"/>
        </w:rPr>
        <w:t>
Қысым ____________________________ |
</w:t>
      </w:r>
      <w:r>
        <w:br/>
      </w:r>
      <w:r>
        <w:rPr>
          <w:rFonts w:ascii="Times New Roman"/>
          <w:b w:val="false"/>
          <w:i w:val="false"/>
          <w:color w:val="000000"/>
          <w:sz w:val="28"/>
        </w:rPr>
        <w:t>
Сақталатын ортаның атауы және      |Авариялық станция;
</w:t>
      </w:r>
      <w:r>
        <w:br/>
      </w:r>
      <w:r>
        <w:rPr>
          <w:rFonts w:ascii="Times New Roman"/>
          <w:b w:val="false"/>
          <w:i w:val="false"/>
          <w:color w:val="000000"/>
          <w:sz w:val="28"/>
        </w:rPr>
        <w:t>
мақсаты __________________________ |жiберу__ қабылдау__
</w:t>
      </w:r>
      <w:r>
        <w:br/>
      </w:r>
      <w:r>
        <w:rPr>
          <w:rFonts w:ascii="Times New Roman"/>
          <w:b w:val="false"/>
          <w:i w:val="false"/>
          <w:color w:val="000000"/>
          <w:sz w:val="28"/>
        </w:rPr>
        <w:t>
                                   |Радиолокациялық жүйе__ ЭХОЛОТ__
</w:t>
      </w:r>
      <w:r>
        <w:br/>
      </w:r>
      <w:r>
        <w:rPr>
          <w:rFonts w:ascii="Times New Roman"/>
          <w:b w:val="false"/>
          <w:i w:val="false"/>
          <w:color w:val="000000"/>
          <w:sz w:val="28"/>
        </w:rPr>
        <w:t>
      ЭЛЕКТРЛIК ҚҰРЫЛҒЫЛАР         |______________________________
</w:t>
      </w:r>
      <w:r>
        <w:br/>
      </w:r>
      <w:r>
        <w:rPr>
          <w:rFonts w:ascii="Times New Roman"/>
          <w:b w:val="false"/>
          <w:i w:val="false"/>
          <w:color w:val="000000"/>
          <w:sz w:val="28"/>
        </w:rPr>
        <w:t>
Саны және түрi ___________________ |ГЕНЕРАТОРЛАР| ЭЛЕКТР.
</w:t>
      </w:r>
      <w:r>
        <w:br/>
      </w:r>
      <w:r>
        <w:rPr>
          <w:rFonts w:ascii="Times New Roman"/>
          <w:b w:val="false"/>
          <w:i w:val="false"/>
          <w:color w:val="000000"/>
          <w:sz w:val="28"/>
        </w:rPr>
        <w:t>
Жалпы қуаттылығы _________________ |            | ҚОЗҒАЛТҚЫШТАР
</w:t>
      </w:r>
      <w:r>
        <w:br/>
      </w:r>
      <w:r>
        <w:rPr>
          <w:rFonts w:ascii="Times New Roman"/>
          <w:b w:val="false"/>
          <w:i w:val="false"/>
          <w:color w:val="000000"/>
          <w:sz w:val="28"/>
        </w:rPr>
        <w:t>
Ток түрi _________________________ |____________|_________________
</w:t>
      </w:r>
      <w:r>
        <w:br/>
      </w:r>
      <w:r>
        <w:rPr>
          <w:rFonts w:ascii="Times New Roman"/>
          <w:b w:val="false"/>
          <w:i w:val="false"/>
          <w:color w:val="000000"/>
          <w:sz w:val="28"/>
        </w:rPr>
        <w:t>
Қуаты ____________________________ |____________|_________________
</w:t>
      </w:r>
      <w:r>
        <w:br/>
      </w:r>
      <w:r>
        <w:rPr>
          <w:rFonts w:ascii="Times New Roman"/>
          <w:b w:val="false"/>
          <w:i w:val="false"/>
          <w:color w:val="000000"/>
          <w:sz w:val="28"/>
        </w:rPr>
        <w:t>
Апаттық агрегаттың түрi және       |____________|_________________
</w:t>
      </w:r>
      <w:r>
        <w:br/>
      </w:r>
      <w:r>
        <w:rPr>
          <w:rFonts w:ascii="Times New Roman"/>
          <w:b w:val="false"/>
          <w:i w:val="false"/>
          <w:color w:val="000000"/>
          <w:sz w:val="28"/>
        </w:rPr>
        <w:t>
қуаты ____________________________ |
</w:t>
      </w:r>
    </w:p>
    <w:p>
      <w:pPr>
        <w:spacing w:after="0"/>
        <w:ind w:left="0"/>
        <w:jc w:val="both"/>
      </w:pPr>
      <w:r>
        <w:rPr>
          <w:rFonts w:ascii="Times New Roman"/>
          <w:b w:val="false"/>
          <w:i w:val="false"/>
          <w:color w:val="000000"/>
          <w:sz w:val="28"/>
        </w:rPr>
        <w:t>
(Сыртқы жағы)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ЖҮЙЕЛЕР |    НАСОСТАР   |         ҚҰТҚАРУ ҚҰРАЛДАРЫ
</w:t>
      </w:r>
      <w:r>
        <w:br/>
      </w:r>
      <w:r>
        <w:rPr>
          <w:rFonts w:ascii="Times New Roman"/>
          <w:b w:val="false"/>
          <w:i w:val="false"/>
          <w:color w:val="000000"/>
          <w:sz w:val="28"/>
        </w:rPr>
        <w:t>
        |---------------| Құтқару шлюпкалары саны және сыйымд.____
</w:t>
      </w:r>
      <w:r>
        <w:br/>
      </w:r>
      <w:r>
        <w:rPr>
          <w:rFonts w:ascii="Times New Roman"/>
          <w:b w:val="false"/>
          <w:i w:val="false"/>
          <w:color w:val="000000"/>
          <w:sz w:val="28"/>
        </w:rPr>
        <w:t>
        |тү.|са.|өнiм.  | Құтқару салдарының саны және көтеру күші_
</w:t>
      </w:r>
      <w:r>
        <w:br/>
      </w:r>
      <w:r>
        <w:rPr>
          <w:rFonts w:ascii="Times New Roman"/>
          <w:b w:val="false"/>
          <w:i w:val="false"/>
          <w:color w:val="000000"/>
          <w:sz w:val="28"/>
        </w:rPr>
        <w:t>
        |рi |ны |ділігі | Құтқару дөңгелектері__ дана,
</w:t>
      </w:r>
      <w:r>
        <w:br/>
      </w:r>
      <w:r>
        <w:rPr>
          <w:rFonts w:ascii="Times New Roman"/>
          <w:b w:val="false"/>
          <w:i w:val="false"/>
          <w:color w:val="000000"/>
          <w:sz w:val="28"/>
        </w:rPr>
        <w:t>
________________________| кеудешелер__дана
</w:t>
      </w:r>
      <w:r>
        <w:br/>
      </w:r>
      <w:r>
        <w:rPr>
          <w:rFonts w:ascii="Times New Roman"/>
          <w:b w:val="false"/>
          <w:i w:val="false"/>
          <w:color w:val="000000"/>
          <w:sz w:val="28"/>
        </w:rPr>
        <w:t>
Кептi.                  | Құтқару жилеттері ________ дана
</w:t>
      </w:r>
      <w:r>
        <w:br/>
      </w:r>
      <w:r>
        <w:rPr>
          <w:rFonts w:ascii="Times New Roman"/>
          <w:b w:val="false"/>
          <w:i w:val="false"/>
          <w:color w:val="000000"/>
          <w:sz w:val="28"/>
        </w:rPr>
        <w:t>
ретiн.................. | Өзге құтқару және авариялық құралдары __
</w:t>
      </w:r>
      <w:r>
        <w:br/>
      </w:r>
      <w:r>
        <w:rPr>
          <w:rFonts w:ascii="Times New Roman"/>
          <w:b w:val="false"/>
          <w:i w:val="false"/>
          <w:color w:val="000000"/>
          <w:sz w:val="28"/>
        </w:rPr>
        <w:t>
Балласты............... | ________________________________________
</w:t>
      </w:r>
      <w:r>
        <w:br/>
      </w:r>
      <w:r>
        <w:rPr>
          <w:rFonts w:ascii="Times New Roman"/>
          <w:b w:val="false"/>
          <w:i w:val="false"/>
          <w:color w:val="000000"/>
          <w:sz w:val="28"/>
        </w:rPr>
        <w:t>
Өрт                     | 
</w:t>
      </w:r>
      <w:r>
        <w:br/>
      </w:r>
      <w:r>
        <w:rPr>
          <w:rFonts w:ascii="Times New Roman"/>
          <w:b w:val="false"/>
          <w:i w:val="false"/>
          <w:color w:val="000000"/>
          <w:sz w:val="28"/>
        </w:rPr>
        <w:t>
сөндiрушi.............. | ӨРТКЕ ҚАРСЫ ҚҰРЫЛҒЫЛАР МЕН ЖАБДЫҚТАР
</w:t>
      </w:r>
      <w:r>
        <w:br/>
      </w:r>
      <w:r>
        <w:rPr>
          <w:rFonts w:ascii="Times New Roman"/>
          <w:b w:val="false"/>
          <w:i w:val="false"/>
          <w:color w:val="000000"/>
          <w:sz w:val="28"/>
        </w:rPr>
        <w:t>
Жүк.................... | Насостар түрі, өнімділігі,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/сағ ______
</w:t>
      </w:r>
      <w:r>
        <w:br/>
      </w:r>
      <w:r>
        <w:rPr>
          <w:rFonts w:ascii="Times New Roman"/>
          <w:b w:val="false"/>
          <w:i w:val="false"/>
          <w:color w:val="000000"/>
          <w:sz w:val="28"/>
        </w:rPr>
        <w:t>
Майлы су                | Өрт крандары саны ______________ дана
</w:t>
      </w:r>
      <w:r>
        <w:br/>
      </w:r>
      <w:r>
        <w:rPr>
          <w:rFonts w:ascii="Times New Roman"/>
          <w:b w:val="false"/>
          <w:i w:val="false"/>
          <w:color w:val="000000"/>
          <w:sz w:val="28"/>
        </w:rPr>
        <w:t>
жинағы ................ | Өрт сөндіргіштер ____________ дана,
</w:t>
      </w:r>
      <w:r>
        <w:br/>
      </w:r>
      <w:r>
        <w:rPr>
          <w:rFonts w:ascii="Times New Roman"/>
          <w:b w:val="false"/>
          <w:i w:val="false"/>
          <w:color w:val="000000"/>
          <w:sz w:val="28"/>
        </w:rPr>
        <w:t>
Фекальды............... | багралар ____________ дана
</w:t>
      </w:r>
      <w:r>
        <w:br/>
      </w:r>
      <w:r>
        <w:rPr>
          <w:rFonts w:ascii="Times New Roman"/>
          <w:b w:val="false"/>
          <w:i w:val="false"/>
          <w:color w:val="000000"/>
          <w:sz w:val="28"/>
        </w:rPr>
        <w:t>
Насостар түрi, саны,    | Сүймендер___ дана, киіз__ дана, құм__дана
</w:t>
      </w:r>
      <w:r>
        <w:br/>
      </w:r>
      <w:r>
        <w:rPr>
          <w:rFonts w:ascii="Times New Roman"/>
          <w:b w:val="false"/>
          <w:i w:val="false"/>
          <w:color w:val="000000"/>
          <w:sz w:val="28"/>
        </w:rPr>
        <w:t>
өндiрушiлiгі,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/сағ.__ | өзге өрт құралдары ____________________
</w:t>
      </w:r>
      <w:r>
        <w:br/>
      </w:r>
      <w:r>
        <w:rPr>
          <w:rFonts w:ascii="Times New Roman"/>
          <w:b w:val="false"/>
          <w:i w:val="false"/>
          <w:color w:val="000000"/>
          <w:sz w:val="28"/>
        </w:rPr>
        <w:t>
                        |
</w:t>
      </w:r>
      <w:r>
        <w:br/>
      </w:r>
      <w:r>
        <w:rPr>
          <w:rFonts w:ascii="Times New Roman"/>
          <w:b w:val="false"/>
          <w:i w:val="false"/>
          <w:color w:val="000000"/>
          <w:sz w:val="28"/>
        </w:rPr>
        <w:t>
  ЖАРЫҚТАР МЕН ДАБЫЛДАР | НАВИГАЦИЯЛЫҚ ҚҰРЫЛҒЫЛАР ЖӘНЕ ЖАБДЫҚТАУ
</w:t>
      </w:r>
      <w:r>
        <w:br/>
      </w:r>
      <w:r>
        <w:rPr>
          <w:rFonts w:ascii="Times New Roman"/>
          <w:b w:val="false"/>
          <w:i w:val="false"/>
          <w:color w:val="000000"/>
          <w:sz w:val="28"/>
        </w:rPr>
        <w:t>
Жарықтар _______________| ________ сынып категориялы кемелер үшін
</w:t>
      </w:r>
      <w:r>
        <w:br/>
      </w:r>
      <w:r>
        <w:rPr>
          <w:rFonts w:ascii="Times New Roman"/>
          <w:b w:val="false"/>
          <w:i w:val="false"/>
          <w:color w:val="000000"/>
          <w:sz w:val="28"/>
        </w:rPr>
        <w:t>
Дабылдар: а) жарық______| қойылатын талаптарға сәйкес келеді.
</w:t>
      </w:r>
      <w:r>
        <w:br/>
      </w:r>
      <w:r>
        <w:rPr>
          <w:rFonts w:ascii="Times New Roman"/>
          <w:b w:val="false"/>
          <w:i w:val="false"/>
          <w:color w:val="000000"/>
          <w:sz w:val="28"/>
        </w:rPr>
        <w:t>
          ә) жарық______|
</w:t>
      </w:r>
      <w:r>
        <w:br/>
      </w:r>
      <w:r>
        <w:rPr>
          <w:rFonts w:ascii="Times New Roman"/>
          <w:b w:val="false"/>
          <w:i w:val="false"/>
          <w:color w:val="000000"/>
          <w:sz w:val="28"/>
        </w:rPr>
        <w:t>
          б) апат_______|
</w:t>
      </w:r>
      <w:r>
        <w:br/>
      </w:r>
      <w:r>
        <w:rPr>
          <w:rFonts w:ascii="Times New Roman"/>
          <w:b w:val="false"/>
          <w:i w:val="false"/>
          <w:color w:val="000000"/>
          <w:sz w:val="28"/>
        </w:rPr>
        <w:t>
                        |
</w:t>
      </w:r>
      <w:r>
        <w:br/>
      </w:r>
      <w:r>
        <w:rPr>
          <w:rFonts w:ascii="Times New Roman"/>
          <w:b w:val="false"/>
          <w:i w:val="false"/>
          <w:color w:val="000000"/>
          <w:sz w:val="28"/>
        </w:rPr>
        <w:t>
 ТОҢАЗЫТҚЫШ ҚҰРЫЛҒЫЛАР  |
</w:t>
      </w:r>
      <w:r>
        <w:br/>
      </w:r>
      <w:r>
        <w:rPr>
          <w:rFonts w:ascii="Times New Roman"/>
          <w:b w:val="false"/>
          <w:i w:val="false"/>
          <w:color w:val="000000"/>
          <w:sz w:val="28"/>
        </w:rPr>
        <w:t>
Саны, түрi, тоңазытуы___|
</w:t>
      </w:r>
      <w:r>
        <w:br/>
      </w:r>
      <w:r>
        <w:rPr>
          <w:rFonts w:ascii="Times New Roman"/>
          <w:b w:val="false"/>
          <w:i w:val="false"/>
          <w:color w:val="000000"/>
          <w:sz w:val="28"/>
        </w:rPr>
        <w:t>
Буксирлiк шығырдың түрi_|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Тоңазыту жүйесi_________|
</w:t>
      </w:r>
      <w:r>
        <w:br/>
      </w:r>
      <w:r>
        <w:rPr>
          <w:rFonts w:ascii="Times New Roman"/>
          <w:b w:val="false"/>
          <w:i w:val="false"/>
          <w:color w:val="000000"/>
          <w:sz w:val="28"/>
        </w:rPr>
        <w:t>
________________________|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ТҰТҚАЛЫҚ ҚҰРЫЛҒЫ
</w:t>
      </w:r>
      <w:r>
        <w:br/>
      </w:r>
      <w:r>
        <w:rPr>
          <w:rFonts w:ascii="Times New Roman"/>
          <w:b w:val="false"/>
          <w:i w:val="false"/>
          <w:color w:val="000000"/>
          <w:sz w:val="28"/>
        </w:rPr>
        <w:t>
Тұтқалық машинаның түрі _________________
</w:t>
      </w:r>
      <w:r>
        <w:br/>
      </w:r>
      <w:r>
        <w:rPr>
          <w:rFonts w:ascii="Times New Roman"/>
          <w:b w:val="false"/>
          <w:i w:val="false"/>
          <w:color w:val="000000"/>
          <w:sz w:val="28"/>
        </w:rPr>
        <w:t>
Тұтқалар, саптамалар саны ______________
</w:t>
      </w:r>
      <w:r>
        <w:br/>
      </w:r>
      <w:r>
        <w:rPr>
          <w:rFonts w:ascii="Times New Roman"/>
          <w:b w:val="false"/>
          <w:i w:val="false"/>
          <w:color w:val="000000"/>
          <w:sz w:val="28"/>
        </w:rPr>
        <w:t>
Тұтқа түрi, қарапайым баланс____________
</w:t>
      </w:r>
      <w:r>
        <w:br/>
      </w:r>
      <w:r>
        <w:rPr>
          <w:rFonts w:ascii="Times New Roman"/>
          <w:b w:val="false"/>
          <w:i w:val="false"/>
          <w:color w:val="000000"/>
          <w:sz w:val="28"/>
        </w:rPr>
        <w:t>
Бұрылу саптамалары, жапқыштар___________
</w:t>
      </w:r>
      <w:r>
        <w:br/>
      </w:r>
      <w:r>
        <w:rPr>
          <w:rFonts w:ascii="Times New Roman"/>
          <w:b w:val="false"/>
          <w:i w:val="false"/>
          <w:color w:val="000000"/>
          <w:sz w:val="28"/>
        </w:rPr>
        <w:t>
Белдігінің құрылымы және көлемi_________
</w:t>
      </w:r>
      <w:r>
        <w:br/>
      </w:r>
      <w:r>
        <w:rPr>
          <w:rFonts w:ascii="Times New Roman"/>
          <w:b w:val="false"/>
          <w:i w:val="false"/>
          <w:color w:val="000000"/>
          <w:sz w:val="28"/>
        </w:rPr>
        <w:t>
Баллер диаметрi ________________________
</w:t>
      </w:r>
      <w:r>
        <w:br/>
      </w:r>
      <w:r>
        <w:rPr>
          <w:rFonts w:ascii="Times New Roman"/>
          <w:b w:val="false"/>
          <w:i w:val="false"/>
          <w:color w:val="000000"/>
          <w:sz w:val="28"/>
        </w:rPr>
        <w:t>
Әкелу жүйесi____________________________
</w:t>
      </w:r>
      <w:r>
        <w:br/>
      </w:r>
      <w:r>
        <w:rPr>
          <w:rFonts w:ascii="Times New Roman"/>
          <w:b w:val="false"/>
          <w:i w:val="false"/>
          <w:color w:val="000000"/>
          <w:sz w:val="28"/>
        </w:rPr>
        <w:t>
Қосалқы әкелудің болуы және түрі _______
</w:t>
      </w:r>
      <w:r>
        <w:br/>
      </w:r>
      <w:r>
        <w:rPr>
          <w:rFonts w:ascii="Times New Roman"/>
          <w:b w:val="false"/>
          <w:i w:val="false"/>
          <w:color w:val="000000"/>
          <w:sz w:val="28"/>
        </w:rPr>
        <w:t>
Тұтқа болатын құрылғы __________________
</w:t>
      </w:r>
    </w:p>
    <w:p>
      <w:pPr>
        <w:spacing w:after="0"/>
        <w:ind w:left="0"/>
        <w:jc w:val="both"/>
      </w:pPr>
      <w:r>
        <w:rPr>
          <w:rFonts w:ascii="Times New Roman"/>
          <w:b w:val="false"/>
          <w:i w:val="false"/>
          <w:color w:val="000000"/>
          <w:sz w:val="28"/>
        </w:rPr>
        <w:t>
        ЖYК ҚҰРЫЛҒЫЛАР
</w:t>
      </w:r>
      <w:r>
        <w:br/>
      </w:r>
      <w:r>
        <w:rPr>
          <w:rFonts w:ascii="Times New Roman"/>
          <w:b w:val="false"/>
          <w:i w:val="false"/>
          <w:color w:val="000000"/>
          <w:sz w:val="28"/>
        </w:rPr>
        <w:t>
Жүккөтергiш бағыттар мен крандар саны___
</w:t>
      </w:r>
      <w:r>
        <w:br/>
      </w:r>
      <w:r>
        <w:rPr>
          <w:rFonts w:ascii="Times New Roman"/>
          <w:b w:val="false"/>
          <w:i w:val="false"/>
          <w:color w:val="000000"/>
          <w:sz w:val="28"/>
        </w:rPr>
        <w:t>
Шығырлардың түрi және саны _____________
</w:t>
      </w:r>
      <w:r>
        <w:br/>
      </w:r>
      <w:r>
        <w:rPr>
          <w:rFonts w:ascii="Times New Roman"/>
          <w:b w:val="false"/>
          <w:i w:val="false"/>
          <w:color w:val="000000"/>
          <w:sz w:val="28"/>
        </w:rPr>
        <w:t>
Өзге жүк құрылғылары
</w:t>
      </w:r>
    </w:p>
    <w:p>
      <w:pPr>
        <w:spacing w:after="0"/>
        <w:ind w:left="0"/>
        <w:jc w:val="both"/>
      </w:pPr>
      <w:r>
        <w:rPr>
          <w:rFonts w:ascii="Times New Roman"/>
          <w:b w:val="false"/>
          <w:i w:val="false"/>
          <w:color w:val="000000"/>
          <w:sz w:val="28"/>
        </w:rPr>
        <w:t>
      БУКСИРЛIК ҚҰРЫЛҒЫ
</w:t>
      </w:r>
      <w:r>
        <w:br/>
      </w:r>
      <w:r>
        <w:rPr>
          <w:rFonts w:ascii="Times New Roman"/>
          <w:b w:val="false"/>
          <w:i w:val="false"/>
          <w:color w:val="000000"/>
          <w:sz w:val="28"/>
        </w:rPr>
        <w:t>
_________________________________________
</w:t>
      </w:r>
      <w:r>
        <w:br/>
      </w:r>
      <w:r>
        <w:rPr>
          <w:rFonts w:ascii="Times New Roman"/>
          <w:b w:val="false"/>
          <w:i w:val="false"/>
          <w:color w:val="000000"/>
          <w:sz w:val="28"/>
        </w:rPr>
        <w:t>
Итеретiн құрылғы ________________________
</w:t>
      </w:r>
      <w:r>
        <w:br/>
      </w:r>
      <w:r>
        <w:rPr>
          <w:rFonts w:ascii="Times New Roman"/>
          <w:b w:val="false"/>
          <w:i w:val="false"/>
          <w:color w:val="000000"/>
          <w:sz w:val="28"/>
        </w:rPr>
        <w:t>
Брага және крехттер _____________________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(қолы)                (А.Т.Ә.)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министрлігінің Көліктік бақылау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7 шілдедегі     
</w:t>
      </w:r>
      <w:r>
        <w:br/>
      </w:r>
      <w:r>
        <w:rPr>
          <w:rFonts w:ascii="Times New Roman"/>
          <w:b w:val="false"/>
          <w:i w:val="false"/>
          <w:color w:val="000000"/>
          <w:sz w:val="28"/>
        </w:rPr>
        <w:t>
N 50-1-П бұйрығымен бекітілген 
</w:t>
      </w:r>
      <w:r>
        <w:br/>
      </w:r>
      <w:r>
        <w:rPr>
          <w:rFonts w:ascii="Times New Roman"/>
          <w:b w:val="false"/>
          <w:i w:val="false"/>
          <w:color w:val="000000"/>
          <w:sz w:val="28"/>
        </w:rPr>
        <w:t>
Қазақстан Республикасында өзен 
</w:t>
      </w:r>
      <w:r>
        <w:br/>
      </w:r>
      <w:r>
        <w:rPr>
          <w:rFonts w:ascii="Times New Roman"/>
          <w:b w:val="false"/>
          <w:i w:val="false"/>
          <w:color w:val="000000"/>
          <w:sz w:val="28"/>
        </w:rPr>
        <w:t>
флотын есепке қою бойынша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КӨЛІКТІК КЕМЕЛЕР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Өзі жүзетін жүк
</w:t>
      </w:r>
      <w:r>
        <w:br/>
      </w:r>
      <w:r>
        <w:rPr>
          <w:rFonts w:ascii="Times New Roman"/>
          <w:b w:val="false"/>
          <w:i w:val="false"/>
          <w:color w:val="000000"/>
          <w:sz w:val="28"/>
        </w:rPr>
        <w:t>
      Өзі жүзетін құятын
</w:t>
      </w:r>
      <w:r>
        <w:br/>
      </w:r>
      <w:r>
        <w:rPr>
          <w:rFonts w:ascii="Times New Roman"/>
          <w:b w:val="false"/>
          <w:i w:val="false"/>
          <w:color w:val="000000"/>
          <w:sz w:val="28"/>
        </w:rPr>
        <w:t>
      Жолаушылар және жүк-жолаушылар
</w:t>
      </w:r>
      <w:r>
        <w:br/>
      </w:r>
      <w:r>
        <w:rPr>
          <w:rFonts w:ascii="Times New Roman"/>
          <w:b w:val="false"/>
          <w:i w:val="false"/>
          <w:color w:val="000000"/>
          <w:sz w:val="28"/>
        </w:rPr>
        <w:t>
      Буксирлік
</w:t>
      </w:r>
      <w:r>
        <w:br/>
      </w:r>
      <w:r>
        <w:rPr>
          <w:rFonts w:ascii="Times New Roman"/>
          <w:b w:val="false"/>
          <w:i w:val="false"/>
          <w:color w:val="000000"/>
          <w:sz w:val="28"/>
        </w:rPr>
        <w:t>
      Өз бетімен жүзбейтін құрғақ жүк
</w:t>
      </w:r>
      <w:r>
        <w:br/>
      </w:r>
      <w:r>
        <w:rPr>
          <w:rFonts w:ascii="Times New Roman"/>
          <w:b w:val="false"/>
          <w:i w:val="false"/>
          <w:color w:val="000000"/>
          <w:sz w:val="28"/>
        </w:rPr>
        <w:t>
      Өз бетімен жүзбейтін құятын
</w:t>
      </w:r>
    </w:p>
    <w:p>
      <w:pPr>
        <w:spacing w:after="0"/>
        <w:ind w:left="0"/>
        <w:jc w:val="both"/>
      </w:pPr>
      <w:r>
        <w:rPr>
          <w:rFonts w:ascii="Times New Roman"/>
          <w:b w:val="false"/>
          <w:i w:val="false"/>
          <w:color w:val="000000"/>
          <w:sz w:val="28"/>
        </w:rPr>
        <w:t>
</w:t>
      </w:r>
      <w:r>
        <w:rPr>
          <w:rFonts w:ascii="Times New Roman"/>
          <w:b/>
          <w:i w:val="false"/>
          <w:color w:val="000000"/>
          <w:sz w:val="28"/>
        </w:rPr>
        <w:t>
КӨМЕКШІ КЕМЕЛЕР ЖӘНЕ ТЕХНИКАЛЫҚ ФЛОТ
</w:t>
      </w:r>
      <w:r>
        <w:rPr>
          <w:rFonts w:ascii="Times New Roman"/>
          <w:b w:val="false"/>
          <w:i w:val="false"/>
          <w:color w:val="000000"/>
          <w:sz w:val="28"/>
        </w:rPr>
        <w:t>
</w:t>
      </w:r>
    </w:p>
    <w:p>
      <w:pPr>
        <w:spacing w:after="0"/>
        <w:ind w:left="0"/>
        <w:jc w:val="both"/>
      </w:pPr>
      <w:r>
        <w:rPr>
          <w:rFonts w:ascii="Times New Roman"/>
          <w:b w:val="false"/>
          <w:i w:val="false"/>
          <w:color w:val="000000"/>
          <w:sz w:val="28"/>
        </w:rPr>
        <w:t>
      Өзі жүзетін техникалық
</w:t>
      </w:r>
      <w:r>
        <w:br/>
      </w:r>
      <w:r>
        <w:rPr>
          <w:rFonts w:ascii="Times New Roman"/>
          <w:b w:val="false"/>
          <w:i w:val="false"/>
          <w:color w:val="000000"/>
          <w:sz w:val="28"/>
        </w:rPr>
        <w:t>
      Өзі жүзетін көмекші
</w:t>
      </w:r>
      <w:r>
        <w:br/>
      </w:r>
      <w:r>
        <w:rPr>
          <w:rFonts w:ascii="Times New Roman"/>
          <w:b w:val="false"/>
          <w:i w:val="false"/>
          <w:color w:val="000000"/>
          <w:sz w:val="28"/>
        </w:rPr>
        <w:t>
      Өз бетімен жүзбейтін техникалық көмекші
</w:t>
      </w:r>
    </w:p>
    <w:p>
      <w:pPr>
        <w:spacing w:after="0"/>
        <w:ind w:left="0"/>
        <w:jc w:val="both"/>
      </w:pPr>
      <w:r>
        <w:rPr>
          <w:rFonts w:ascii="Times New Roman"/>
          <w:b w:val="false"/>
          <w:i w:val="false"/>
          <w:color w:val="000000"/>
          <w:sz w:val="28"/>
        </w:rPr>
        <w:t>
</w:t>
      </w:r>
      <w:r>
        <w:rPr>
          <w:rFonts w:ascii="Times New Roman"/>
          <w:b/>
          <w:i w:val="false"/>
          <w:color w:val="000000"/>
          <w:sz w:val="28"/>
        </w:rPr>
        <w:t>
ЖЕРСНАРЯТАР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ЖАҒА ОБЪЕКТІЛЕРІ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министрлігінің Көліктік бақылау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7 шілдедегі     
</w:t>
      </w:r>
      <w:r>
        <w:br/>
      </w:r>
      <w:r>
        <w:rPr>
          <w:rFonts w:ascii="Times New Roman"/>
          <w:b w:val="false"/>
          <w:i w:val="false"/>
          <w:color w:val="000000"/>
          <w:sz w:val="28"/>
        </w:rPr>
        <w:t>
N 50-1-П бұйрығымен бекітілген 
</w:t>
      </w:r>
      <w:r>
        <w:br/>
      </w:r>
      <w:r>
        <w:rPr>
          <w:rFonts w:ascii="Times New Roman"/>
          <w:b w:val="false"/>
          <w:i w:val="false"/>
          <w:color w:val="000000"/>
          <w:sz w:val="28"/>
        </w:rPr>
        <w:t>
Қазақстан Республикасында өзен 
</w:t>
      </w:r>
      <w:r>
        <w:br/>
      </w:r>
      <w:r>
        <w:rPr>
          <w:rFonts w:ascii="Times New Roman"/>
          <w:b w:val="false"/>
          <w:i w:val="false"/>
          <w:color w:val="000000"/>
          <w:sz w:val="28"/>
        </w:rPr>
        <w:t>
флотын есепке қою бойынша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 және коммуникациялар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Көліктік бақылау комитеті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бойынша
</w:t>
      </w:r>
      <w:r>
        <w:br/>
      </w:r>
      <w:r>
        <w:rPr>
          <w:rFonts w:ascii="Times New Roman"/>
          <w:b w:val="false"/>
          <w:i w:val="false"/>
          <w:color w:val="000000"/>
          <w:sz w:val="28"/>
        </w:rPr>
        <w:t>
Көліктік бақылау басқармасы мемлекеттік мекемесі
</w:t>
      </w:r>
    </w:p>
    <w:p>
      <w:pPr>
        <w:spacing w:after="0"/>
        <w:ind w:left="0"/>
        <w:jc w:val="both"/>
      </w:pPr>
      <w:r>
        <w:rPr>
          <w:rFonts w:ascii="Times New Roman"/>
          <w:b w:val="false"/>
          <w:i w:val="false"/>
          <w:color w:val="000000"/>
          <w:sz w:val="28"/>
        </w:rPr>
        <w:t>
</w:t>
      </w:r>
      <w:r>
        <w:rPr>
          <w:rFonts w:ascii="Times New Roman"/>
          <w:b/>
          <w:i w:val="false"/>
          <w:color w:val="000000"/>
          <w:sz w:val="28"/>
        </w:rPr>
        <w:t>
КЕМЕНІҢ КЕМЕ ІСІ (ФОРМУЛЯР)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Кеменің атауы немесе N ________________________________
</w:t>
      </w:r>
      <w:r>
        <w:br/>
      </w:r>
      <w:r>
        <w:rPr>
          <w:rFonts w:ascii="Times New Roman"/>
          <w:b w:val="false"/>
          <w:i w:val="false"/>
          <w:color w:val="000000"/>
          <w:sz w:val="28"/>
        </w:rPr>
        <w:t>
      Кеменің түрі __________________________________________
</w:t>
      </w:r>
      <w:r>
        <w:br/>
      </w:r>
      <w:r>
        <w:rPr>
          <w:rFonts w:ascii="Times New Roman"/>
          <w:b w:val="false"/>
          <w:i w:val="false"/>
          <w:color w:val="000000"/>
          <w:sz w:val="28"/>
        </w:rPr>
        <w:t>
      Иесі __________________________________________________
</w:t>
      </w:r>
      <w:r>
        <w:br/>
      </w:r>
      <w:r>
        <w:rPr>
          <w:rFonts w:ascii="Times New Roman"/>
          <w:b w:val="false"/>
          <w:i w:val="false"/>
          <w:color w:val="000000"/>
          <w:sz w:val="28"/>
        </w:rPr>
        <w:t>
      Тіркеу нөмірі _________________________________________
</w:t>
      </w:r>
    </w:p>
    <w:p>
      <w:pPr>
        <w:spacing w:after="0"/>
        <w:ind w:left="0"/>
        <w:jc w:val="both"/>
      </w:pPr>
      <w:r>
        <w:rPr>
          <w:rFonts w:ascii="Times New Roman"/>
          <w:b w:val="false"/>
          <w:i w:val="false"/>
          <w:color w:val="000000"/>
          <w:sz w:val="28"/>
        </w:rPr>
        <w:t>
      Ерекше белгілері 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Қала,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