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0f5a" w14:textId="d010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және бәсекелестікті қорғау жөніндегі агенттігінің кейбір бұйрықтарына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және бәсекелестікті қорғау жөніндегі агенттігінің 2004 жылғы 19 шілдедегі N 322-НҚ бұйрығы. Қазақстан Республикасының Әділет министрлігінде 2004 жылғы 16 тамызда тіркелді. Тіркеу N 3011.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7 шілдедегі N 743 қаулысымен бекітілген Қазақстан Республикасының Табиғи монополияларды реттеу және бәсекелестікті қорғау жөніндегі агенттігі туралы ереженің 11-тармағының 14) тармақшасына және 20-тармағының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Табиғи монополияларды реттеу және бәсекелестікті қорғау жөніндегі агенттігінің кейбір бұйрықтарына 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1) "Табиғи монополия субъектілерінің қызметтеріне (тауарларына, жұмыстарына) тарифтер (бағалар, алым ставкаларын) және тарифтік сметалар бекіту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82-НҚ (Қазақстан Республикасы нормативтік құқықтық актілерінің Мемлекеттік тіркелімінде N 2256 нөмірмен тіркелген, "Ресми газетте" 2003 жылғы 17 мамырда N 20 нөмірінде жарияланған, Қазақстан Республикасы нормативтік құқықтық актілерінің Мемлекеттік тіркелімінде N 2533 нөмірмен тіркелген, Қазақстан Республикасының Табиғи монополияларды реттеу және бәсекелестікті қорғау жөніндегі агенттігі төрағасының 2003 жылғы 9 қазандағы N 253-НҚ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нормативтік құқықтық актілерінің Мемлекеттік тіркелімінде N 2608 нөмірмен тіркелген, Қазақстан Республикасының Табиғи монополияларды реттеу және бәсекелестікті қорғау жөніндегі агенттігі төрағасының 2003 жылғы 14 қарашадағы N 269-НҚ </w:t>
      </w:r>
      <w:r>
        <w:rPr>
          <w:rFonts w:ascii="Times New Roman"/>
          <w:b w:val="false"/>
          <w:i w:val="false"/>
          <w:color w:val="000000"/>
          <w:sz w:val="28"/>
        </w:rPr>
        <w:t>бұйрығымен</w:t>
      </w:r>
      <w:r>
        <w:rPr>
          <w:rFonts w:ascii="Times New Roman"/>
          <w:b w:val="false"/>
          <w:i w:val="false"/>
          <w:color w:val="000000"/>
          <w:sz w:val="28"/>
        </w:rPr>
        <w:t xml:space="preserve"> өзгеріс енгізілген) </w:t>
      </w:r>
      <w:r>
        <w:rPr>
          <w:rFonts w:ascii="Times New Roman"/>
          <w:b w:val="false"/>
          <w:i w:val="false"/>
          <w:color w:val="000000"/>
          <w:sz w:val="28"/>
        </w:rPr>
        <w:t xml:space="preserve">бұйрығына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субъектілерінің қызметтеріне (тауарларына, жұмыстарына) тарифтер (бағалар, алым ставкаларын) және тарифтік сметалар бекіту  жөніндегі нұсқаулыққа: </w:t>
      </w:r>
    </w:p>
    <w:bookmarkEnd w:id="3"/>
    <w:bookmarkStart w:name="z5" w:id="4"/>
    <w:p>
      <w:pPr>
        <w:spacing w:after="0"/>
        <w:ind w:left="0"/>
        <w:jc w:val="both"/>
      </w:pPr>
      <w:r>
        <w:rPr>
          <w:rFonts w:ascii="Times New Roman"/>
          <w:b w:val="false"/>
          <w:i w:val="false"/>
          <w:color w:val="000000"/>
          <w:sz w:val="28"/>
        </w:rPr>
        <w:t xml:space="preserve">
      8-тармақтың 16) тармақшасының үшінші абзацы мынадай редакцияда жазылсын: </w:t>
      </w:r>
      <w:r>
        <w:br/>
      </w:r>
      <w:r>
        <w:rPr>
          <w:rFonts w:ascii="Times New Roman"/>
          <w:b w:val="false"/>
          <w:i w:val="false"/>
          <w:color w:val="000000"/>
          <w:sz w:val="28"/>
        </w:rPr>
        <w:t xml:space="preserve">
      "инвестициялық бағдарламалар (жобалар), олар болған жағдайда;"; </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Табиғи монополияларды реттеу агенттігі төрағасының 08.05.2013 </w:t>
      </w:r>
      <w:r>
        <w:rPr>
          <w:rFonts w:ascii="Times New Roman"/>
          <w:b w:val="false"/>
          <w:i w:val="false"/>
          <w:color w:val="000000"/>
          <w:sz w:val="28"/>
        </w:rPr>
        <w:t>N 142-НҚ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Табиғи монополияларды реттеу агенттігі төрағасының 08.05.2013 </w:t>
      </w:r>
      <w:r>
        <w:rPr>
          <w:rFonts w:ascii="Times New Roman"/>
          <w:b w:val="false"/>
          <w:i w:val="false"/>
          <w:color w:val="000000"/>
          <w:sz w:val="28"/>
        </w:rPr>
        <w:t>N 142-НҚ</w:t>
      </w:r>
      <w:r>
        <w:rPr>
          <w:rFonts w:ascii="Times New Roman"/>
          <w:b w:val="false"/>
          <w:i w:val="false"/>
          <w:color w:val="ff0000"/>
          <w:sz w:val="28"/>
        </w:rPr>
        <w:t xml:space="preserve"> бұйрығымен.</w:t>
      </w:r>
    </w:p>
    <w:bookmarkEnd w:id="5"/>
    <w:bookmarkStart w:name="z9" w:id="6"/>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Электр және жылу энергетикасы саласындағы реттеу мен бақылау жөніндегі департамент (Д.Х.Тоқыбаева) осы бұйрықтың заңнамада белгіленген тәртіппен Қазақстан Республикасының Әділет министрлігінде мемлекеттік тіркелуін қамтамасыз етсін. </w:t>
      </w:r>
    </w:p>
    <w:bookmarkEnd w:id="6"/>
    <w:bookmarkStart w:name="z10" w:id="7"/>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(М.А.Токарева)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оның заңнамада белгіленген тәртіппен ресми бұқаралық ақпарат құралдарында жариялануын қамтамасыз етсін; </w:t>
      </w:r>
      <w:r>
        <w:br/>
      </w:r>
      <w:r>
        <w:rPr>
          <w:rFonts w:ascii="Times New Roman"/>
          <w:b w:val="false"/>
          <w:i w:val="false"/>
          <w:color w:val="000000"/>
          <w:sz w:val="28"/>
        </w:rPr>
        <w:t xml:space="preserve">
      2) оны Қазақстан Республикасы Табиғи монополияларды реттеу және бәсекелестікті қорғау жөніндегі агенттігінің құрылымдық бөлімшелері мен аумақтық департаменттерінің назарына жеткізсін. </w:t>
      </w:r>
    </w:p>
    <w:bookmarkEnd w:id="7"/>
    <w:bookmarkStart w:name="z11" w:id="8"/>
    <w:p>
      <w:pPr>
        <w:spacing w:after="0"/>
        <w:ind w:left="0"/>
        <w:jc w:val="both"/>
      </w:pPr>
      <w:r>
        <w:rPr>
          <w:rFonts w:ascii="Times New Roman"/>
          <w:b w:val="false"/>
          <w:i w:val="false"/>
          <w:color w:val="000000"/>
          <w:sz w:val="28"/>
        </w:rPr>
        <w:t xml:space="preserve">
      4. Осы бұйрықтың орындалуын өзім бақылаймын. </w:t>
      </w:r>
    </w:p>
    <w:bookmarkEnd w:id="8"/>
    <w:bookmarkStart w:name="z12" w:id="9"/>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9"/>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