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2bf7d" w14:textId="f92bf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2644 тіркелген, Қазақстан Республикасының Ұлттық Банкі Басқармасының 2003 жылғы 3 желтоқсандағы N 445 қаулысымен бекітілген Банк операцияларының жекелеген түрлерін жүзеге асыратын ұйымдардың қызметін құру, лицензиялау, реттеу, тоқтату ережесінің 6-тармағының қолданылуын тоқтата тұру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рыногын және қаржылық ұйымдарды реттеу мен
қадағалау жөніндегі агенттігі Басқарамасының 2004 жылғы 12 шілдедегі N 207 қаулысы. Қазақстан Республикасының Әділет министрлігінде 2004 жылғы 16 тамызда тіркелді. Тіркеу N 3014. Күші жойылды - ҚР Қаржы нарығын және қаржы ұйымдарын реттеу мен қадағалау агенттігі Басқармасының 2006 жылғы 25 ақпандағы N 34 (V064176)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25 ақпандағы N 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______________________________
</w:t>
      </w:r>
    </w:p>
    <w:p>
      <w:pPr>
        <w:spacing w:after="0"/>
        <w:ind w:left="0"/>
        <w:jc w:val="both"/>
      </w:pPr>
      <w:r>
        <w:rPr>
          <w:rFonts w:ascii="Times New Roman"/>
          <w:b w:val="false"/>
          <w:i w:val="false"/>
          <w:color w:val="000000"/>
          <w:sz w:val="28"/>
        </w:rPr>
        <w:t>
      "Нормативтік құқықтық актілер туралы"  Қазақстан Республикасы Заңының 
</w:t>
      </w:r>
      <w:r>
        <w:rPr>
          <w:rFonts w:ascii="Times New Roman"/>
          <w:b w:val="false"/>
          <w:i w:val="false"/>
          <w:color w:val="000000"/>
          <w:sz w:val="28"/>
        </w:rPr>
        <w:t xml:space="preserve"> 40-бабына </w:t>
      </w:r>
      <w:r>
        <w:rPr>
          <w:rFonts w:ascii="Times New Roman"/>
          <w:b w:val="false"/>
          <w:i w:val="false"/>
          <w:color w:val="000000"/>
          <w:sz w:val="28"/>
        </w:rPr>
        <w:t>
, сондай-ақ Қазақстан Республикасының 
</w:t>
      </w:r>
      <w:r>
        <w:br/>
      </w:r>
      <w:r>
        <w:rPr>
          <w:rFonts w:ascii="Times New Roman"/>
          <w:b w:val="false"/>
          <w:i w:val="false"/>
          <w:color w:val="000000"/>
          <w:sz w:val="28"/>
        </w:rPr>
        <w:t>
Премьер-Министрі Кеңсесінің басшысы А.А. Тлеубердинде болған кеңестің 2004 жылғы 30 маусымдағы N 13-7/3399 хаттамасына сәйкес Қазақстан Республикасының Қаржы нарығын және қаржы ұйымдарын реттеу мен қадағалау жөніндегі агенттігінің (бұдан әрі - Агенттік) Басқармасы қаулы етеді:
</w:t>
      </w:r>
      <w:r>
        <w:br/>
      </w:r>
      <w:r>
        <w:rPr>
          <w:rFonts w:ascii="Times New Roman"/>
          <w:b w:val="false"/>
          <w:i w:val="false"/>
          <w:color w:val="000000"/>
          <w:sz w:val="28"/>
        </w:rPr>
        <w:t>
       1. Құрылтайшысы және (немесе) қатысушысы (акционері) Қазақстан Республикасының Үкіметі, Қазақстан Республикасының Ұлттық Банкі, жалғыз құрылтайшысы және/немесе қатысушысы (акционері) Қазақстан Республикасының Үкіметі не Қазақстан Республикасының Ұлттық Банкі арқылы мемлекет болып табылатын заңды тұлға арқылы мемлекет болып табылатын банк операцияларының жекелеген түрлерін жүзеге асыратын ұйымдардың лицензияны алу тәртібін белгілейтін Қазақстан Республикасының заң актісі қолданысқа енгізілгенге дейін Қазақстан Республикасының Ұлттық Банкі Басқармасының 2003 жылғы 3 желтоқсандағы N 445 
</w:t>
      </w:r>
      <w:r>
        <w:rPr>
          <w:rFonts w:ascii="Times New Roman"/>
          <w:b w:val="false"/>
          <w:i w:val="false"/>
          <w:color w:val="000000"/>
          <w:sz w:val="28"/>
        </w:rPr>
        <w:t xml:space="preserve"> қаулысымен </w:t>
      </w:r>
      <w:r>
        <w:rPr>
          <w:rFonts w:ascii="Times New Roman"/>
          <w:b w:val="false"/>
          <w:i w:val="false"/>
          <w:color w:val="000000"/>
          <w:sz w:val="28"/>
        </w:rPr>
        <w:t>
 бекітілген Банк операцияларының жекелеген түрлерін жүзеге асыратын ұйымдардың қызметін құру, лицензиялау, реттеу, тоқтату ережесінің 6-тармағының қолданылуы (Қазақстан Республикасының нормативтік құқықтық актілерін мемлекеттік тіркеу тізілімінде N 2644 тіркелген, Қазақстан Республикасы Ұлттық Банкінің "Қазақстан Ұлттық Банкінің Хабаршысы" және "Вестник Национального Банка Казахстана" N 26 (274) басылымдарында 2003 жылғы 15-31 желтоқсанда жарияланған) тоқтата тұрылсын.
</w:t>
      </w:r>
      <w:r>
        <w:br/>
      </w:r>
      <w:r>
        <w:rPr>
          <w:rFonts w:ascii="Times New Roman"/>
          <w:b w:val="false"/>
          <w:i w:val="false"/>
          <w:color w:val="000000"/>
          <w:sz w:val="28"/>
        </w:rPr>
        <w:t>
      2. Лицензиялау басқармасы (Жұмабаева З.С.):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және Қазақстан Республикасының Ұлттық Банкіне жіберсін.
</w:t>
      </w:r>
      <w:r>
        <w:br/>
      </w:r>
      <w:r>
        <w:rPr>
          <w:rFonts w:ascii="Times New Roman"/>
          <w:b w:val="false"/>
          <w:i w:val="false"/>
          <w:color w:val="000000"/>
          <w:sz w:val="28"/>
        </w:rPr>
        <w:t>
      3. Агенттіктің қызметін қамтамасыз ету департаменті (Несіпбаев Р.Р) Қазақстан Республикасының Әділет министрлігінде мемлекеттік тіркелген күннен бастап он күндік мерзімде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4. Осы қаулы Қазақстан Республикасының Әділет министрлігінде 
</w:t>
      </w:r>
      <w:r>
        <w:br/>
      </w:r>
      <w:r>
        <w:rPr>
          <w:rFonts w:ascii="Times New Roman"/>
          <w:b w:val="false"/>
          <w:i w:val="false"/>
          <w:color w:val="000000"/>
          <w:sz w:val="28"/>
        </w:rPr>
        <w:t>
мемлекеттік тіркеуден өткен күннен бастап он төрт күн өткеннен кейін қолданысқа енгізіледі.
</w:t>
      </w:r>
      <w:r>
        <w:br/>
      </w:r>
      <w:r>
        <w:rPr>
          <w:rFonts w:ascii="Times New Roman"/>
          <w:b w:val="false"/>
          <w:i w:val="false"/>
          <w:color w:val="000000"/>
          <w:sz w:val="28"/>
        </w:rPr>
        <w:t>
      5. Осы қаулының орындалуын бақылау Агенттік Төрағасының орынбасары Қ. Досмұқаметовке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Төрағасы 
</w:t>
      </w:r>
      <w:r>
        <w:br/>
      </w:r>
      <w:r>
        <w:rPr>
          <w:rFonts w:ascii="Times New Roman"/>
          <w:b w:val="false"/>
          <w:i w:val="false"/>
          <w:color w:val="000000"/>
          <w:sz w:val="28"/>
        </w:rPr>
        <w:t>
      _________________________
</w:t>
      </w:r>
      <w:r>
        <w:br/>
      </w:r>
      <w:r>
        <w:rPr>
          <w:rFonts w:ascii="Times New Roman"/>
          <w:b w:val="false"/>
          <w:i w:val="false"/>
          <w:color w:val="000000"/>
          <w:sz w:val="28"/>
        </w:rPr>
        <w:t>
      12 шілде 2004 жыл
</w:t>
      </w:r>
      <w:r>
        <w:br/>
      </w:r>
      <w:r>
        <w:rPr>
          <w:rFonts w:ascii="Times New Roman"/>
          <w:b w:val="false"/>
          <w:i w:val="false"/>
          <w:color w:val="000000"/>
          <w:sz w:val="28"/>
        </w:rPr>
        <w:t>
      (қолы, күні, елтаңбалы мөр)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