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275c" w14:textId="5be2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"Радиожиілік спектрді пайдаланғаны үшін төлем хабарламасының нысанын бекіту туралы" Қазақстан Республикасы Көлік және коммуникациялар Министрінің 2002 жылғы 18 желтоқсандағы N 426-1 бұйрығына өзгертулер енгізу туралы (N 2128 тіркелген)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жөніндегі агенттігі Төрағасының 2004 жылғы 5 тамыздағы N 165-п бұйрығы. Қазақстан Республикасының Әділет министрлігінде 2004 жылғы 25 тамызда тіркелді. Тіркеу N 3035. Күші жойылды - Қазақстан Республикасы Байланыс және ақпарат министрінің 2010 жылғы 27 қыркүйектегі № 253 бұйрығымен</w:t>
      </w:r>
    </w:p>
    <w:p>
      <w:pPr>
        <w:spacing w:after="0"/>
        <w:ind w:left="0"/>
        <w:jc w:val="both"/>
      </w:pPr>
      <w:r>
        <w:rPr>
          <w:rFonts w:ascii="Times New Roman"/>
          <w:b w:val="false"/>
          <w:i w:val="false"/>
          <w:color w:val="ff0000"/>
          <w:sz w:val="28"/>
        </w:rPr>
        <w:t xml:space="preserve">      Күші жойылды - Қазақстан Республикасы Байланыс және ақпарат министрінің 2010.09.27 </w:t>
      </w:r>
      <w:r>
        <w:rPr>
          <w:rFonts w:ascii="Times New Roman"/>
          <w:b w:val="false"/>
          <w:i w:val="false"/>
          <w:color w:val="ff0000"/>
          <w:sz w:val="28"/>
        </w:rPr>
        <w:t>№ 253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басқару жүйесін әрі қарай дамыту туралы" Қазақстан Республикасы Президентінің 2003 жылғы 13 маусымдағы N 1107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бұйырамын: </w:t>
      </w:r>
    </w:p>
    <w:bookmarkEnd w:id="0"/>
    <w:bookmarkStart w:name="z2" w:id="1"/>
    <w:p>
      <w:pPr>
        <w:spacing w:after="0"/>
        <w:ind w:left="0"/>
        <w:jc w:val="both"/>
      </w:pPr>
      <w:r>
        <w:rPr>
          <w:rFonts w:ascii="Times New Roman"/>
          <w:b w:val="false"/>
          <w:i w:val="false"/>
          <w:color w:val="000000"/>
          <w:sz w:val="28"/>
        </w:rPr>
        <w:t>
      1. "Радиожиілік спектрді пайдаланғаны үшін төлем хабарламасының нысанын бекіту туралы" Қазақстан Республикасы Көлік және коммуникациялар Министрінің 2002 жылғы 18 желтоқсандағы N 426-1 (N 2128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келесі өзгертулер енгізілсін: </w:t>
      </w:r>
    </w:p>
    <w:bookmarkEnd w:id="1"/>
    <w:bookmarkStart w:name="z3" w:id="2"/>
    <w:p>
      <w:pPr>
        <w:spacing w:after="0"/>
        <w:ind w:left="0"/>
        <w:jc w:val="both"/>
      </w:pPr>
      <w:r>
        <w:rPr>
          <w:rFonts w:ascii="Times New Roman"/>
          <w:b w:val="false"/>
          <w:i w:val="false"/>
          <w:color w:val="000000"/>
          <w:sz w:val="28"/>
        </w:rPr>
        <w:t xml:space="preserve">
      1) 2-ші тармақтағы "Қазақстан Республикасы Көлік және коммуникациялар министрлігінің Байланыс және ақпараттандыру жөніндегі комитеті" сөздері "Қазақстан Республикасының Ақпараттандыру және байланыс жөніндегі агенттік" сөздерімен ауыстырылсын; </w:t>
      </w:r>
    </w:p>
    <w:bookmarkEnd w:id="2"/>
    <w:bookmarkStart w:name="z4" w:id="3"/>
    <w:p>
      <w:pPr>
        <w:spacing w:after="0"/>
        <w:ind w:left="0"/>
        <w:jc w:val="both"/>
      </w:pPr>
      <w:r>
        <w:rPr>
          <w:rFonts w:ascii="Times New Roman"/>
          <w:b w:val="false"/>
          <w:i w:val="false"/>
          <w:color w:val="000000"/>
          <w:sz w:val="28"/>
        </w:rPr>
        <w:t xml:space="preserve">
      2) 3-ші тармақтағы "Қазақстан Республикасы Көлік және коммуникациялар министрлігінің Байланыс және ақпараттандыру жөніндегі комитетіне (А.Б.Есенғараев)" сөздері "Қазақстан Республикасының Ақпараттандыру және байланыс жөніндегі агенттігінің Байланыс саласындағы мемлекеттік қадағалау және лицензиялау департаменті (Р.Р.Нұршабеков)" сөздерімен ауыстырылсын; </w:t>
      </w:r>
    </w:p>
    <w:bookmarkEnd w:id="3"/>
    <w:bookmarkStart w:name="z5" w:id="4"/>
    <w:p>
      <w:pPr>
        <w:spacing w:after="0"/>
        <w:ind w:left="0"/>
        <w:jc w:val="both"/>
      </w:pPr>
      <w:r>
        <w:rPr>
          <w:rFonts w:ascii="Times New Roman"/>
          <w:b w:val="false"/>
          <w:i w:val="false"/>
          <w:color w:val="000000"/>
          <w:sz w:val="28"/>
        </w:rPr>
        <w:t xml:space="preserve">
      3) бұйрық қосымшасының мәтінінде "Қазақстан Республикасы Көлік және коммуникациялар министрлігінің Байланыс және ақпараттандыру жөніндегі комитеті" сөздері "Байланыс саласындағы уәкілетті орган" сөздерімен ауыстырылсын. </w:t>
      </w:r>
    </w:p>
    <w:bookmarkEnd w:id="4"/>
    <w:bookmarkStart w:name="z6" w:id="5"/>
    <w:p>
      <w:pPr>
        <w:spacing w:after="0"/>
        <w:ind w:left="0"/>
        <w:jc w:val="both"/>
      </w:pPr>
      <w:r>
        <w:rPr>
          <w:rFonts w:ascii="Times New Roman"/>
          <w:b w:val="false"/>
          <w:i w:val="false"/>
          <w:color w:val="000000"/>
          <w:sz w:val="28"/>
        </w:rPr>
        <w:t xml:space="preserve">
      2. Байланыс саласындағы мемлекеттік қадағалау және лицензиялау департаменті (Р.Р.Нұршабеков) Қазақстан Республикасының Әділет министрлігінде осы бұйрықтың мемлекеттік тіркелуге ұсынылуын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орындалуына бақылау жасау Төраға орынбасары А.Қ.Жұмағалиевке жүктелсін. </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тіркеуге алынған күнінен бастап күшіне енеді, таныстырылуға және таратылуға тиісті.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