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ef71" w14:textId="56ae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Өнеркәсіптік меншік объектісінің қорғау құжатының және автордың куәлігінің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 Санаткерлік меншік құқығы жөніндегі комитеті Төрайымының 2004 жылғы 17 қыркүйектегі № 53-п бұйрығы. Қазақстан Республикасының Әділет министрлігінде 2004 жылғы 27 қыркүйекте № 3097 тіркелді. Күші жойылды - Қазақстан Республикасы Әділет министрінің 2015 жылғы 17 наурыздағы № 158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Әділет министрінің 17.03.2015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Мәтінде сөздер алмастырылды - ҚР Әділет министрлігі Зияткерлік меншік құқығы комитеті төрағасының 2007.04.24.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59-НҚ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Республикасының Зияткерлік меншік мәселелері жөніндегі кейбір заң актілеріне толықтырулар мен өзгерістер енгізу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Өнеркәсіптік меншік объектісінің қорғау құжатының және автордың куәлігінің нысандары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Комитет төрайымының орынбасары А. Әмірғалиевке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министрлігінде мемлекеттік тіркелген күнінен бастап күшіне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Төрайым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 ӘДІЛЕТ МИНИСТРЛІГІНІҢ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ӨНЕРТАБЫСҚА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ИННОВАЦИЯЛЫҚ ПАТЕНТ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(19)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(11)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ӨНЕРТАБЫСҚА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N ________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(12)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ИННОВАЦИЯЛЫҚ ПАТЕНТ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(54)  АТАУЫ: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(73)  ПАТЕНТ ИЕЛЕНУШІСІ: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(72)  АВТОР (АВТОРЛАР):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(21)  N Өтінім                   (22)  Өтінім берілген күн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Өнертабыстардың мемлекеттік тізімінде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Инновациялық патенттің күші Қазақстан Республикасының бүкіл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аумағында, оны күшінде ұстау үшін ақы уақытылы төленген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жағдайда сақталады.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енгізу туралы мәліметтер осы инновациялық патентке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түрінде жеке парақта келтіріледі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 ӘДІЛЕТ МИНИСТРЛІГІНІҢ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 АВТОРДЫҢ КУӘЛІГІ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өнертабыс авторы(лары) болып табылатындығы осымен куәландырылады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(54)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(73) Патент иеленушісі: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(22)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ҚАЗАҚСТАН РЕСПУБЛИКАСЫ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САНАТКЕРЛІК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ӨНЕРТАБЫСҚА БЕРІЛГЕН N  ИННОВАЦИЯЛЫҚ ПАТЕНТКЕ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N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Инновациялық патенттің күшін сақтау мерзімі   жылдың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ұзартылды.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қосымша өнертабысқа берілген инновациялық патенттің ажырамас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бөлігі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САНАТКЕРЛІК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ӨНЕРТАБЫСҚА БЕРІЛГЕН N  ИННОВАЦИЯЛЫҚ ПАТЕНТКЕ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N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Патент иеленушісінің атауы келесідей өзгерді: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Өзгерістер туралы мәліметтер ресми бюллетеннің    жылғы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қосымша өнертабысқа берілген инновациялық патенттің ажырамас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бөлігі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ӘДІЛЕТ МИНИСТРЛІГІНІҢ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 ӨНЕРТАБЫСҚА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ПАТЕНТ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(19)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(11)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ӨНЕРТАБЫСҚА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(12)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ПАТЕНТ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(54) АТАУЫ: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(73) ПАТЕНТ ИЕЛЕНУШІСІ: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(72) АВТОР (АВТОРЛАР):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(21) N Өтінім                    (22) Өтінім берілген күн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Патенттің күші Қазақстан Республикасының бүкіл аумағында,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 күшінде ұстау үшін ақы уақытылы төленген 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сақталады.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енгізу туралы мәліметтер осы патентке қосымша түрінде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парақта келтіріледі.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 ӘДІЛЕТ МИНИСТРЛІГІНІҢ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 АВТОРДЫҢ КУӘЛІГІ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өнертабыс авторы(лары) болып табылатындығы осымен куәландырылады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(54)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(73) Патент иеленушісі: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(22)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 Аты-жөні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САНАТКЕРЛІК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ӨНЕРТАБЫСҚА БЕРІЛГЕН N  ПАТЕНТКЕ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N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Патент шарт бойынша берілді: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Шарттың тіркелген уақыты: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қосымша өнертабысқа берілген патенттің ажырамас бөлігі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болып табылады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САНАТКЕРЛІК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ӨНЕРТАБЫСҚА БЕРІЛГЕН N  ПАТЕНТКЕ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N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Өнертабысты пайдалануға ерекше емес лицензияны алуға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шарт тіркелді: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Лицензиялық шарттың тіркелген күні: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қосымша өнертабысқа берілген патенттің ажырамас бөлігі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болып табылады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 ӘДІЛЕТ МИНИСТРЛІГІНІҢ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ПАЙДАЛЫ МОДЕЛЬГЕ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ПАТЕНТ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(19)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 ӘДІЛЕТ МИНИСТРЛІГІНІҢ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ПАЙДАЛЫ МОДЕЛЬГЕ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(11)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(12)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ПАТЕНТ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000000"/>
          <w:sz w:val="28"/>
        </w:rPr>
        <w:t xml:space="preserve">54) АТАУЫ: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(73) ПАТЕНТ ИЕЛЕНУШІСІ: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(72) АВТОР (АВТОРЛАР):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(21) N Өтінім                   (22) Өтінім берілген күн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Республикасының Пайдалы модельдерінің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тізімінде тіркелді.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Патенттің күші Қазақстан Республикасының бүкіл аумағында, 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күшінде ұстау үшін ақы уақытылы төленген жағдайда сақталады.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енгізу туралы мәліметтер осы патентке қосымша түрінде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парақта келтіріледі.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(19)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ӘДІЛЕТ МИНИСТРЛІГІНІҢ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ПАЙДАЛЫ МОДЕЛЬГЕ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(11)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(12)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ПАТЕНТ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(54) АТАУЫ: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(73) ПАТЕНТ ИЕЛЕНУШІСІ: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(72) АВТОР (АВТОРЛАР):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(21) N Өтінім                   (22) Өтінім берілген күн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Республикасының Пайдалы модельдерінің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тізімінде тіркелді.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Патенттің күші Қазақстан Республикасының бүкіл аумағында, 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күшінде ұстау үшін ақы уақытылы төленген жағдайда сақталады.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енгізу туралы мәліметтер осы патентке қосымша түрінде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парақта келтіріледі.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ӘДІЛЕТ МИНИСТРЛІГІНІҢ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АВТОРДЫҢ КУӘЛІГІ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пайдалы модельдің авторы(лары) болып табылатындығы осымен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куәландырылады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(54)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(73) Патент иеленушісі: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(22)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ҚАЗАҚСТАН РЕСПУБЛИКАСЫ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САНАТКЕРЛІК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ПАЙДАЛЫ МОДЕЛЬГЕ БЕРІЛГЕН N  ПАТЕНТКЕ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N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Патенттің күшін сақтау мерзімі     жылдың     дейін ұзартылды.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қосымша пайдалы модельге берілген патенттің ажырамас бөлігі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болып табылады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САНАТКЕРЛІК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ПАЙДАЛЫ МОДЕЛЬГЕ БЕРІЛГЕН N  ПАТЕНТКЕ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N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Патент иеленушінің атауы келесідей өзгерді: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Өзгерістер туралы мәліметтер ресми бюллетеннің      жылғы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қосымша пайдалы модельге берілген патенттің ажырамас бөлігі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ҚАЗАҚСТАН РЕСПУБЛИКАСЫ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САНАТКЕРЛІК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ПАЙДАЛЫ МОДЕЛЬГЕ БЕРІЛГЕН N  ПАТЕНТКЕ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N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Патенттің күшін сақтау мерзімі    жылдың    бастап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келтірілді.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қосымша пайдалы модельге берілген патенттің ажырамас бөлігі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 ӘДІЛЕТ МИНИСТРЛІГІНІҢ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 ӨНЕРКӘСІП ҮЛГІСІНЕ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ИННОВАЦИЯЛЫҚ ПАТЕНТ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(19)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ӘДІЛЕТ МИНИСТРЛІГІНІҢ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ӨНЕРКӘСІП ҮЛГІСІНЕ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(11)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(12)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ИННОВАЦИЯЛЫҚ ПАТЕНТ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(54) АТАУЫ: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(73) ПАТЕНТ ИЕЛЕНУШІСІ: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(72) АВТОР (АВТОРЛАР):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(51) ӨҮХК: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(21) N Өтінім                   (22) Өтінім берілген күн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Өнеркәсіп үлгілерінің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тізілімінде тіркелді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Инновациялық патенттің күші Қазақстан Республикасының бүкіл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аумағында, оны күшінде ұстау үшін ақы уақытылы төленген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жағдайда сақталады.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енгізу туралы мәліметтер осы инновациялық патентке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түрінде жеке парақта келтіріледі.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ӘДІЛЕТ МИНИСТРЛІГІНІҢ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АВТОРДЫҢ КУӘЛІГІ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өнеркәсіп үлгісінің авторы(лары) болып табылатындығы осымен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куәландырылады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(54)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(73) Патент иеленушісі: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(22)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САНАТКЕРЛІК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ӨНЕРКӘСІП ҮЛГІСІНЕ БЕРІЛГЕН N  ИННОВАЦИЯЛЫҚ ПАТЕНТКЕ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N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Инновациялық патенттің күшін сақтау   жылдың   бастап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келтірілді.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қосымша өнеркәсіп үлгісіне берілген инновациялық патенттің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ажырамас бөлігі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ҚАЗАҚСТАН РЕСПУБЛИКАСЫ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САНАТКЕРЛІК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ӨНЕРКӘСІП ҮЛГІСІНЕ БЕРІЛГЕН N  ИННОВАЦИЯЛЫҚ ПАТЕНТКЕ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N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Инновациялық патенттің күшін сақтау мерзімі   жылдың   дейін ұзартылды.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қосымша өнеркәсіп үлгісіне берілген инновациялық патенттің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ажырамас бөлігі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ҚАЗАҚСТАН РЕСПУБЛИКАСЫ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САНАТКЕРЛІК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ӨНЕРКӘСІП ҮЛГІСІНІҢ N  ИННОВАЦИЯЛЫҚ ПАТЕНТІНЕ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N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Патенттің иеленушісінің атауы мынадай болып өзгереді: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Өзгерістер туралы мәліметтер жылғы  N  ресми бюлетенде жарияланды.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қосымша өнеркәсіп үлгісіне берілген инновациялық патенттің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ажырамас бөлігі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ӘДІЛЕТ МИНИСТРЛІГІНІҢ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ӨНЕРКӘСІП ҮЛГІСІНЕ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ПАТЕНТ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(19)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ӨНЕРКӘСІП ҮЛГІСІНЕ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(11)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(12)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ПАТЕНТ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(54) АТАУЫ: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(73) ПАТЕНТ ИЕЛЕНУШІСІ: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(72) АВТОР (АВТОРЛАР):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(51) ӨҮХК: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(21) N Өтінім                     (22) Өтінім берілген күн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Патенттің күші Қазақстан Республикасының бүкіл аумағында, 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күшінде ұстау үшін ақы уақытылы төленген жағдайда сақталады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енгізу туралы мәліметтер осы патентке қосымша түрінде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парақта келтіріледі.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ҚАЗАҚСТАН РЕСПУБЛИКАСЫ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САНАТКЕРЛІК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ӨНЕРКӘСІП ҮЛГІСІНЕ БЕРІЛГЕН N  ПАТЕНТКЕ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N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Патенттің күшін сақтау   жылдың   бастап қалпына келтірілді.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қосымша өнеркәсіп үлгісіне берілген патенттің ажырамас бөлігі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 ӘДІЛЕТ МИНИСТРЛІГІНІҢ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 АВТОРДЫҢ КУӘЛІГІ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өнеркәсіп үлгісінің авторы(лары) болып табылатындығы осымен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куәландырылады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(54)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(73) Патент иеленушісі: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(22)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                                           Аты-жөні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ӘДІЛЕТ МИНИСТРЛІГІНІҢ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 CЕЛЕКЦИЯЛЫҚ ЖЕТІСТІККЕ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ПАТЕНТ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(19)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СЕЛЕКЦИЯЛЫҚ ЖЕТІСТІККЕ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(ӨСІМДІКТЕР СОРТЫНА)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(11)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(12)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ПАТЕНТ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(54) СЕЛЕКЦИЯЛЫҚ ЖЕТІСТІКТІҢ АТАУЫ: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(73) ПАТЕНТ ИЕЛЕНУШІСІ: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(72) АВТОР (АВТОРЛАР):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(21) N Өтінім                    (22) Өтінім берілген күн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Өсімдіктер сорттарының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тізімінде тіркелді.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Патенттің күші Қазақстан Республикасының бүкіл аумағында сақталады.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енгізу туралы мәліметтер осы патентке қосымша түрінде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парақта келтіріледі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(19)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СЕЛЕКЦИЯЛЫҚ ЖЕТІСТІККЕ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(МАЛ ТҰҚЫМЫНА)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(11)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(12)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ПАТЕНТ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(54) СЕЛЕКЦИЯЛЫҚ ЖЕТІСТІКТІҢ АТАУЫ: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(73) ПАТЕНТ ИЕЛЕНУШІСІ: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(72) АВТОР (АВТОРЛАР):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(21) N Өтінім                   (22) Өтінім берілген күн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 Мал тұқымдарының мемлекеттік тізімінде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Патенттің күші Қазақстан Республикасының бүкіл аумағында сақталады.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енгізу туралы мәліметтер осы патентке қосымша түрінде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парақта келтіріледі.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ӘДІЛЕТ МИНИСТРЛІГІНІҢ САНАТКЕРЛІК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 АВТОРДЫҢ КУӘЛІГІ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комитеті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ж. "__" 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САНАТКЕРЛІК МЕНШІК ҚҰҚЫҒЫ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СЕЛЕКЦИЯЛЫҚ ЖЕТІСТІККЕ БЕРІЛГЕН N  ПАТЕНТКЕ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N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Патенттің күші    жылдың    бастап қалпына келтірілді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                                          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қосымша селекциялық жетістікке берілген патенттің ажырамас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бөлігі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Селекциялық жетістіктің (мал тұқымының немесе өсімдік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сортының) авторы(лары) болып табылатындығы осымен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куәландырылады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(54)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(73) Патент иеленушісі: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(22)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Санаткерлік меншік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комитетінің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төрайымы                                           Аты-жөні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