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a510" w14:textId="283a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2750 тіркелген, Қазақстан Республикасының Қаржы нарығын және қаржы ұйымдарын реттеу мен қадағалау жөніндегі агенттігі Басқармасының "Бағалы қағаздарды ұстаушылар тізілімдерінің жүйесін жүргізу ережесін бекіту туралы" 2004 жылғы 16 ақпандағы N 32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245 қаулысы. Қазақстан Республикасының Әділет министрлігінде 2004 жылғы 27 қыркүйекте тіркелді. Тіркеу N 3103. Күші жойылды - ҚР Қаржы нарығын және қаржы ұйымдарын реттеу мен қадағалау агенттігі Басқармасының 2006 жылғы 25 ақпандағы N 62 (V064175)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 xml:space="preserve"> 3-бабының </w:t>
      </w:r>
      <w:r>
        <w:rPr>
          <w:rFonts w:ascii="Times New Roman"/>
          <w:b w:val="false"/>
          <w:i w:val="false"/>
          <w:color w:val="000000"/>
          <w:sz w:val="28"/>
        </w:rPr>
        <w:t>
 2-тармағының 8)-тармақшасына, 
</w:t>
      </w:r>
      <w:r>
        <w:rPr>
          <w:rFonts w:ascii="Times New Roman"/>
          <w:b w:val="false"/>
          <w:i w:val="false"/>
          <w:color w:val="000000"/>
          <w:sz w:val="28"/>
        </w:rPr>
        <w:t xml:space="preserve"> 65-бабының </w:t>
      </w:r>
      <w:r>
        <w:rPr>
          <w:rFonts w:ascii="Times New Roman"/>
          <w:b w:val="false"/>
          <w:i w:val="false"/>
          <w:color w:val="000000"/>
          <w:sz w:val="28"/>
        </w:rPr>
        <w:t>
 1-тармағына, "Қаржы рыногы мен қаржылық ұйымдарды мемлекеттік реттеу мен қадағалау туралы" Қазақстан Республикасы Заңының 
</w:t>
      </w:r>
      <w:r>
        <w:rPr>
          <w:rFonts w:ascii="Times New Roman"/>
          <w:b w:val="false"/>
          <w:i w:val="false"/>
          <w:color w:val="000000"/>
          <w:sz w:val="28"/>
        </w:rPr>
        <w:t xml:space="preserve"> 12-бабының </w:t>
      </w:r>
      <w:r>
        <w:rPr>
          <w:rFonts w:ascii="Times New Roman"/>
          <w:b w:val="false"/>
          <w:i w:val="false"/>
          <w:color w:val="000000"/>
          <w:sz w:val="28"/>
        </w:rPr>
        <w:t>
 10)-тармақшасына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"Бағалы қағаздарды ұстаушылар тізілімдерінің жүйесін жүргізу ережесін бекіту туралы" 2004 жылғы 16 ақпандағы N 32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2750 тіркелген, "Қаржы хабаршысы" N 2-3 журналында 2004 жылы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қаулымен бекітілген Бағалы қағаздарды ұстаушылар тізілімдерінің жүйесін жүргізу ережесінде:
</w:t>
      </w:r>
      <w:r>
        <w:br/>
      </w:r>
      <w:r>
        <w:rPr>
          <w:rFonts w:ascii="Times New Roman"/>
          <w:b w:val="false"/>
          <w:i w:val="false"/>
          <w:color w:val="000000"/>
          <w:sz w:val="28"/>
        </w:rPr>
        <w:t>
      кіріспеде:
</w:t>
      </w:r>
      <w:r>
        <w:br/>
      </w:r>
      <w:r>
        <w:rPr>
          <w:rFonts w:ascii="Times New Roman"/>
          <w:b w:val="false"/>
          <w:i w:val="false"/>
          <w:color w:val="000000"/>
          <w:sz w:val="28"/>
        </w:rPr>
        <w:t>
      "және "Акционерлік қоғамдар туралы" деген сөздер ", "Акционерлік қоғамдар туралы" және "Инвестициялық қорлар туралы" деген сөздермен ауыстырылсын;
</w:t>
      </w:r>
      <w:r>
        <w:br/>
      </w:r>
      <w:r>
        <w:rPr>
          <w:rFonts w:ascii="Times New Roman"/>
          <w:b w:val="false"/>
          <w:i w:val="false"/>
          <w:color w:val="000000"/>
          <w:sz w:val="28"/>
        </w:rPr>
        <w:t>
      "акционерлердің" деген сөз "бағалы қағаздарды ұстаушылардың"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мазмұндағы 1-1) және 1-2)-тармақшалармен толықтырылсын:
</w:t>
      </w:r>
      <w:r>
        <w:br/>
      </w:r>
      <w:r>
        <w:rPr>
          <w:rFonts w:ascii="Times New Roman"/>
          <w:b w:val="false"/>
          <w:i w:val="false"/>
          <w:color w:val="000000"/>
          <w:sz w:val="28"/>
        </w:rPr>
        <w:t>
      "1-1) орналастырылған пайларды есепке алуға арналған пайлық инвестициялық қордың жеке шоты - айналыста болып табылатын пайлық инвестициялық қордың орналастырылған пайларының санын есепке алатын тізілімдер жүйесіндегі жеке шот;
</w:t>
      </w:r>
      <w:r>
        <w:br/>
      </w:r>
      <w:r>
        <w:rPr>
          <w:rFonts w:ascii="Times New Roman"/>
          <w:b w:val="false"/>
          <w:i w:val="false"/>
          <w:color w:val="000000"/>
          <w:sz w:val="28"/>
        </w:rPr>
        <w:t>
      1-2) пайлық инвестициялық қордың оған тиесілі бағалы қағаздарды есепке алуға арналған жеке шоты - пайлық инвестициялық қор активтерінің құрамына кіретін бағалы қағаздарды есепке алатын тізілімдер жүйесіндегі жеке шот;";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1)-тармақшада "эмитент" деген сөзден кейін ", оның ішінде пайлық инвестициялық қорды басқарушы компания туралы," деген сөздермен толықтырылсын;
</w:t>
      </w:r>
      <w:r>
        <w:br/>
      </w:r>
      <w:r>
        <w:rPr>
          <w:rFonts w:ascii="Times New Roman"/>
          <w:b w:val="false"/>
          <w:i w:val="false"/>
          <w:color w:val="000000"/>
          <w:sz w:val="28"/>
        </w:rPr>
        <w:t>
      мынадай мазмұндағы 1-1)-тармақшамен толықтырылсын:
</w:t>
      </w:r>
      <w:r>
        <w:br/>
      </w:r>
      <w:r>
        <w:rPr>
          <w:rFonts w:ascii="Times New Roman"/>
          <w:b w:val="false"/>
          <w:i w:val="false"/>
          <w:color w:val="000000"/>
          <w:sz w:val="28"/>
        </w:rPr>
        <w:t>
      "1-1) пайлық инвестициялық қордың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3)-тармақшасы ", пайлық инвестициялық қордың пайларынан басқа"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мазмұндағы абзацпен толықтырылсын:
</w:t>
      </w:r>
      <w:r>
        <w:br/>
      </w:r>
      <w:r>
        <w:rPr>
          <w:rFonts w:ascii="Times New Roman"/>
          <w:b w:val="false"/>
          <w:i w:val="false"/>
          <w:color w:val="000000"/>
          <w:sz w:val="28"/>
        </w:rPr>
        <w:t>
      "Пайлық инвестициялық қордың пайларын есепке алу үшін тіркеуші пайлық инвестициялық қорды басқарушы компания берген құжаттардың негізінде, орналастырылған пайларды есепке алу үшін пайлық инвестициялық қордың жеке шотын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9-1-тармағымен толықтырылсын:
</w:t>
      </w:r>
      <w:r>
        <w:br/>
      </w:r>
      <w:r>
        <w:rPr>
          <w:rFonts w:ascii="Times New Roman"/>
          <w:b w:val="false"/>
          <w:i w:val="false"/>
          <w:color w:val="000000"/>
          <w:sz w:val="28"/>
        </w:rPr>
        <w:t>
      "9-1. Орналастырылған пайларды есепке алу үшін пайлық инвестициялық қордың жеке шотына пайларды есепке алу мен осы жеке шоттан пайларды есептен шығару кастодиан растаған, пайлық инвестициялық қордың басқарушы компаниясы бұйрығының негізінде жүзеге асырылады.
</w:t>
      </w:r>
      <w:r>
        <w:br/>
      </w:r>
      <w:r>
        <w:rPr>
          <w:rFonts w:ascii="Times New Roman"/>
          <w:b w:val="false"/>
          <w:i w:val="false"/>
          <w:color w:val="000000"/>
          <w:sz w:val="28"/>
        </w:rPr>
        <w:t>
      Орналастырылған пайларды есепке алу үшін пайлық инвестициялық қордың жеке шотына пайларды есепке алу ұстаушының жеке шотына пайлардың осындай санын бір мезгілде есепке ала отырып жүзеге асырылады.
</w:t>
      </w:r>
      <w:r>
        <w:br/>
      </w:r>
      <w:r>
        <w:rPr>
          <w:rFonts w:ascii="Times New Roman"/>
          <w:b w:val="false"/>
          <w:i w:val="false"/>
          <w:color w:val="000000"/>
          <w:sz w:val="28"/>
        </w:rPr>
        <w:t>
      Орналастырылған пайларды есепке алу үшін пайлық инвестициялық қордың жеке шотынан пайларды есептен шығару пайлық инвестициялық қордың пайларын осы қорды басқарушы компания сатып алған кезде ұстаушының жеке шотына пайлардың осындай санын бір мезгілде есептен шығара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
</w:t>
      </w:r>
      <w:r>
        <w:br/>
      </w:r>
      <w:r>
        <w:rPr>
          <w:rFonts w:ascii="Times New Roman"/>
          <w:b w:val="false"/>
          <w:i w:val="false"/>
          <w:color w:val="000000"/>
          <w:sz w:val="28"/>
        </w:rPr>
        <w:t>
      "11-1. Пайлық инвестициялық қорға тізілімдер жүйесіндегі оған тиесілі бағалы қағаздарды есепке алу үшін жеке шот ашуды тіркеуші мынадай құжаттардың:
</w:t>
      </w:r>
      <w:r>
        <w:br/>
      </w:r>
      <w:r>
        <w:rPr>
          <w:rFonts w:ascii="Times New Roman"/>
          <w:b w:val="false"/>
          <w:i w:val="false"/>
          <w:color w:val="000000"/>
          <w:sz w:val="28"/>
        </w:rPr>
        <w:t>
      1) жеке шотты ашуға пайлық инвестициялық қорды басқарушы компания бұйрығының;
</w:t>
      </w:r>
      <w:r>
        <w:br/>
      </w:r>
      <w:r>
        <w:rPr>
          <w:rFonts w:ascii="Times New Roman"/>
          <w:b w:val="false"/>
          <w:i w:val="false"/>
          <w:color w:val="000000"/>
          <w:sz w:val="28"/>
        </w:rPr>
        <w:t>
      2) пайлық инвестициялық қорды басқарушы компанияны мемлекеттік тіркеу (қайта тіркеу) туралы куәлік көшірмелерінің;
</w:t>
      </w:r>
      <w:r>
        <w:br/>
      </w:r>
      <w:r>
        <w:rPr>
          <w:rFonts w:ascii="Times New Roman"/>
          <w:b w:val="false"/>
          <w:i w:val="false"/>
          <w:color w:val="000000"/>
          <w:sz w:val="28"/>
        </w:rPr>
        <w:t>
      3) пайлық инвестициялық қорды басқарушы компанияның статистикалық карточкалары көшірмелерінің;
</w:t>
      </w:r>
      <w:r>
        <w:br/>
      </w:r>
      <w:r>
        <w:rPr>
          <w:rFonts w:ascii="Times New Roman"/>
          <w:b w:val="false"/>
          <w:i w:val="false"/>
          <w:color w:val="000000"/>
          <w:sz w:val="28"/>
        </w:rPr>
        <w:t>
      4) пайлық инвестициялық қорды басқарушы компанияның бағалы қағаздармен болатын мәмілелерді тіркеу үшін тіркеушіге берілген құжаттарға қол қою, сонымен қатар жеке шоттан көшірмелер мен өзге ақпаратты алу құқығы бар өкілдерінің мөр бедері бар қойылған қолдарының үлгілерін нотариалды түрде куәландырушы карточкалардың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
</w:t>
      </w:r>
      <w:r>
        <w:br/>
      </w:r>
      <w:r>
        <w:rPr>
          <w:rFonts w:ascii="Times New Roman"/>
          <w:b w:val="false"/>
          <w:i w:val="false"/>
          <w:color w:val="000000"/>
          <w:sz w:val="28"/>
        </w:rPr>
        <w:t>
      бірінші абзацта "тұлғаның өкілі" деген сөздерден кейін ", оның ішінде пайлық инвестициялық қорды басқарушы компания," деген сөздермен толықтырылсын;
</w:t>
      </w:r>
      <w:r>
        <w:br/>
      </w:r>
      <w:r>
        <w:rPr>
          <w:rFonts w:ascii="Times New Roman"/>
          <w:b w:val="false"/>
          <w:i w:val="false"/>
          <w:color w:val="000000"/>
          <w:sz w:val="28"/>
        </w:rPr>
        <w:t>
      мынадай мазмұндағы 1-1)-тармақшамен толықтырылсын:
</w:t>
      </w:r>
      <w:r>
        <w:br/>
      </w:r>
      <w:r>
        <w:rPr>
          <w:rFonts w:ascii="Times New Roman"/>
          <w:b w:val="false"/>
          <w:i w:val="false"/>
          <w:color w:val="000000"/>
          <w:sz w:val="28"/>
        </w:rPr>
        <w:t>
      "1-1) пайлық инвестициялық қордың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18-1-тармақпен толықтырылсын:
</w:t>
      </w:r>
      <w:r>
        <w:br/>
      </w:r>
      <w:r>
        <w:rPr>
          <w:rFonts w:ascii="Times New Roman"/>
          <w:b w:val="false"/>
          <w:i w:val="false"/>
          <w:color w:val="000000"/>
          <w:sz w:val="28"/>
        </w:rPr>
        <w:t>
      "18-1. Пайлық инвестициялық қордың жеке шоттарында оның активтерін басқаруды жүзеге асыратын пайлық инвестициялық қорды басқарушы компанияның атауы туралы ақпарат бар және осы Ереженің 17-тармағының 1) және 6)-тармақшаларында көрсетілген ақпарат жоқ. Орналастырылған пайларды есепке алуға арналған пайлық инвестициялық қордың жеке шоты бойынша, сондай-ақ осы Ереженің 17-тармағының 3) және 4)-тармақшаларында көрсетілген ақпарат көрінбейді.";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18-2-тармақпен толықтырылсын:
</w:t>
      </w:r>
      <w:r>
        <w:br/>
      </w:r>
      <w:r>
        <w:rPr>
          <w:rFonts w:ascii="Times New Roman"/>
          <w:b w:val="false"/>
          <w:i w:val="false"/>
          <w:color w:val="000000"/>
          <w:sz w:val="28"/>
        </w:rPr>
        <w:t>
      "18-2. Пайлық инвестициялық қорды басқарушы компания лицензияларының қолданылуын тоқтатқан немесе лицензияларды қайтарып алған жағдайда пайлық инвестициялық қордың жеке шоттарын басқару тіркеушінің ішкі құжаттарында көзделген тәртіппен пайлық инвестициялық қордың кастодианына көшеді.";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
</w:t>
      </w:r>
      <w:r>
        <w:br/>
      </w:r>
      <w:r>
        <w:rPr>
          <w:rFonts w:ascii="Times New Roman"/>
          <w:b w:val="false"/>
          <w:i w:val="false"/>
          <w:color w:val="000000"/>
          <w:sz w:val="28"/>
        </w:rPr>
        <w:t>
      2)-тармақша ", пайлық инвестициялық қор немесе пайлық инвестициялық қорды басқарушы компания туралы" деген сөздермен толықтырылсын;
</w:t>
      </w:r>
      <w:r>
        <w:br/>
      </w:r>
      <w:r>
        <w:rPr>
          <w:rFonts w:ascii="Times New Roman"/>
          <w:b w:val="false"/>
          <w:i w:val="false"/>
          <w:color w:val="000000"/>
          <w:sz w:val="28"/>
        </w:rPr>
        <w:t>
      6)-тармақшадағы "бағалы қағаздарды басқару және бағалы қағаздарды сенімгерлік басқаруды тоқтату" деген сөздер "және сенімгерлік басқару туралы жазбаларды алып тастауды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
</w:t>
      </w:r>
      <w:r>
        <w:br/>
      </w:r>
      <w:r>
        <w:rPr>
          <w:rFonts w:ascii="Times New Roman"/>
          <w:b w:val="false"/>
          <w:i w:val="false"/>
          <w:color w:val="000000"/>
          <w:sz w:val="28"/>
        </w:rPr>
        <w:t>
      мынадай мазмұндағы 2-1)-тармақшамен толықтырылсын:
</w:t>
      </w:r>
      <w:r>
        <w:br/>
      </w:r>
      <w:r>
        <w:rPr>
          <w:rFonts w:ascii="Times New Roman"/>
          <w:b w:val="false"/>
          <w:i w:val="false"/>
          <w:color w:val="000000"/>
          <w:sz w:val="28"/>
        </w:rPr>
        <w:t>
      "2-1. пайлық инвестициялық қордың атауы;";
</w:t>
      </w:r>
      <w:r>
        <w:br/>
      </w:r>
      <w:r>
        <w:rPr>
          <w:rFonts w:ascii="Times New Roman"/>
          <w:b w:val="false"/>
          <w:i w:val="false"/>
          <w:color w:val="000000"/>
          <w:sz w:val="28"/>
        </w:rPr>
        <w:t>
      8)-тармақшада "." тыныс белгісі ";" тыныс белгісімен ауыстырылсын.
</w:t>
      </w:r>
      <w:r>
        <w:br/>
      </w:r>
      <w:r>
        <w:rPr>
          <w:rFonts w:ascii="Times New Roman"/>
          <w:b w:val="false"/>
          <w:i w:val="false"/>
          <w:color w:val="000000"/>
          <w:sz w:val="28"/>
        </w:rPr>
        <w:t>
      Мынадай мазмұндағы 9) және 10)-тармақшалармен толықтырылсын:
</w:t>
      </w:r>
      <w:r>
        <w:br/>
      </w:r>
      <w:r>
        <w:rPr>
          <w:rFonts w:ascii="Times New Roman"/>
          <w:b w:val="false"/>
          <w:i w:val="false"/>
          <w:color w:val="000000"/>
          <w:sz w:val="28"/>
        </w:rPr>
        <w:t>
      "9) мәміленің мәні болып табылатын бір бағалы қағаздың бағасы туралы мәліметтер;
</w:t>
      </w:r>
      <w:r>
        <w:br/>
      </w:r>
      <w:r>
        <w:rPr>
          <w:rFonts w:ascii="Times New Roman"/>
          <w:b w:val="false"/>
          <w:i w:val="false"/>
          <w:color w:val="000000"/>
          <w:sz w:val="28"/>
        </w:rPr>
        <w:t>
      10) мәміленің қандай рынокта (бастапқы немесе қайталама) жүзеге асырылатындығы туралы мәліметтер.";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"Пайлық инвестициялық қорды басқарушы компанияның пайлармен болатын мәмілелерді тіркеу туралы бұйрығына оның өкілдері қол қояды, мөрмен куәландырылады, сонымен қатар пайлық инвестициялық қордың активтерін есепке алуды қамтамасыз ететін кастодиан бөлімшесінің басшысы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w:t>
      </w:r>
      <w:r>
        <w:br/>
      </w:r>
      <w:r>
        <w:rPr>
          <w:rFonts w:ascii="Times New Roman"/>
          <w:b w:val="false"/>
          <w:i w:val="false"/>
          <w:color w:val="000000"/>
          <w:sz w:val="28"/>
        </w:rPr>
        <w:t>
      "тіркелген тұлға туралы" деген сөздерден кейін ", пайлық инвестициялық қор немесе пайлық инвестициялық қорды басқарушы компания туралы" деген сөздермен толықтырылсын;
</w:t>
      </w:r>
      <w:r>
        <w:br/>
      </w:r>
      <w:r>
        <w:rPr>
          <w:rFonts w:ascii="Times New Roman"/>
          <w:b w:val="false"/>
          <w:i w:val="false"/>
          <w:color w:val="000000"/>
          <w:sz w:val="28"/>
        </w:rPr>
        <w:t>
      "көрсетілген тұлғаның" деген сөздер "тіркелген тұлғаның немесе пайлық инвестициялық қорды басқарушы компанияның" деген сөздермен ауыстырылсын;
</w:t>
      </w:r>
      <w:r>
        <w:br/>
      </w:r>
      <w:r>
        <w:rPr>
          <w:rFonts w:ascii="Times New Roman"/>
          <w:b w:val="false"/>
          <w:i w:val="false"/>
          <w:color w:val="000000"/>
          <w:sz w:val="28"/>
        </w:rPr>
        <w:t>
      "ол туралы" деген сөздер "олар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 мынадай редакцияда жазылсын:
</w:t>
      </w:r>
      <w:r>
        <w:br/>
      </w:r>
      <w:r>
        <w:rPr>
          <w:rFonts w:ascii="Times New Roman"/>
          <w:b w:val="false"/>
          <w:i w:val="false"/>
          <w:color w:val="000000"/>
          <w:sz w:val="28"/>
        </w:rPr>
        <w:t>
      "33. Жеке шотқа бағалы қағаздарды сенімгерлік басқару туралы жазбаны енгізу жөніндегі операцияны тіркеуші сенімгерлік басқару құрылтайшысының және сенімді басқарушының бағалы қағаздарды сенімгерлік басқаруға беру туралы қарама-қарсы бұйрықтары негізінде жүргізеді. Бағалы қағаздарды сенімгерлік басқару туралы жазбаларды жоюды тіркеуші сенімгерлік басқарушы - азаматтың қайтыс болуына, ол қайтыс болды деп жариялануға, ол әрекетке қабілетсіз немесе әрекет қабілеттілігі шектеулі, хабарсыз жоғалып кетті деп танылуға; сенімді басқарушы - заңды тұлғаның таратылуына байланысты мүлікті сенімгерлік басқару шарты тоқтатылған жағдайды қоспағанда, құрылтайшы сенімгерлік басқаруға және сенімгерлік басқарушыға берген бағалы қағаздарды сенімгерлік басқару тоқтатылғаны туралы қарсы бұйрықтың негізінде жүргізеді.
</w:t>
      </w:r>
      <w:r>
        <w:br/>
      </w:r>
      <w:r>
        <w:rPr>
          <w:rFonts w:ascii="Times New Roman"/>
          <w:b w:val="false"/>
          <w:i w:val="false"/>
          <w:color w:val="000000"/>
          <w:sz w:val="28"/>
        </w:rPr>
        <w:t>
      Сенімгерлік басқару туралы жазбаларды енгізу және жою жөніндегі операцияны тіркеуші пайлық инвестициялық қордың жеке шоты бойынша жүргізбейді.";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 мынадай мазмұндағы абзацпен толықтырылсын:
</w:t>
      </w:r>
      <w:r>
        <w:br/>
      </w:r>
      <w:r>
        <w:rPr>
          <w:rFonts w:ascii="Times New Roman"/>
          <w:b w:val="false"/>
          <w:i w:val="false"/>
          <w:color w:val="000000"/>
          <w:sz w:val="28"/>
        </w:rPr>
        <w:t>
      "Жарияланған акциялардың шығарылымын заңды тұлғаны таратуға немесе қайта ұйымдастыруға байланысты жойған жағдайда бағалы қағаздарды ұстаушылар тізілімдерінің жүйесін жүргізу тіркеуші мен эмитент арасында жасалған тізілімдердің жүйесін жүргізу жөніндегі шарттың бұзылғандығын растайтын құжаттың негізінде тоқтатылады. Бағалы қағаздарды ұстаушылар тізілімдерінің жүйесін жүргізуді тоқтатқанда көрсетілген заңды тұлғаның акциялары ұстаушылардың жеке шоттарының есебінен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36-тармақтағы "тұлғаның" деген сөзден кейін ", пайлық инвестициялық қор кастодианының"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38-тармақтағы "акционерлердің жалпы жиналысын" деген сөздер "бағалы қағаздарды ұстаушылардың жалпы жиналысын"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 мынадай мазмұндағы 1-1)-тармақшамен толықтырылсын:
</w:t>
      </w:r>
      <w:r>
        <w:br/>
      </w:r>
      <w:r>
        <w:rPr>
          <w:rFonts w:ascii="Times New Roman"/>
          <w:b w:val="false"/>
          <w:i w:val="false"/>
          <w:color w:val="000000"/>
          <w:sz w:val="28"/>
        </w:rPr>
        <w:t>
      "пайлық инвестициялық қордың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40-тармақ мынадай мазмұндағы абзацпен толықтырылсын:
</w:t>
      </w:r>
      <w:r>
        <w:br/>
      </w:r>
      <w:r>
        <w:rPr>
          <w:rFonts w:ascii="Times New Roman"/>
          <w:b w:val="false"/>
          <w:i w:val="false"/>
          <w:color w:val="000000"/>
          <w:sz w:val="28"/>
        </w:rPr>
        <w:t>
      "Пайлық инвестициялық қордың пайларын ұстаушылардың тізілімінде осы Ереженің 39-тармағының 2) және 4)-тармақшаларында атап көрсетілген мәліметтер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41-тармақта:
</w:t>
      </w:r>
      <w:r>
        <w:br/>
      </w:r>
      <w:r>
        <w:rPr>
          <w:rFonts w:ascii="Times New Roman"/>
          <w:b w:val="false"/>
          <w:i w:val="false"/>
          <w:color w:val="000000"/>
          <w:sz w:val="28"/>
        </w:rPr>
        <w:t>
      бірінші абзацтағы "Бағалы қағаздарды ұстаушының" деген сөздер алынып тасталсын;
</w:t>
      </w:r>
      <w:r>
        <w:br/>
      </w:r>
      <w:r>
        <w:rPr>
          <w:rFonts w:ascii="Times New Roman"/>
          <w:b w:val="false"/>
          <w:i w:val="false"/>
          <w:color w:val="000000"/>
          <w:sz w:val="28"/>
        </w:rPr>
        <w:t>
      мынадай мазмұндағы 4-1)-тармақшамен толықтырылсын:
</w:t>
      </w:r>
      <w:r>
        <w:br/>
      </w:r>
      <w:r>
        <w:rPr>
          <w:rFonts w:ascii="Times New Roman"/>
          <w:b w:val="false"/>
          <w:i w:val="false"/>
          <w:color w:val="000000"/>
          <w:sz w:val="28"/>
        </w:rPr>
        <w:t>
      "пайлық инвестициялық қордың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және тіркеушілерге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