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37da" w14:textId="baa3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2579 тіркелген, Қазақстан Республикасының Ұлттық Банкі Басқармасының "Өтініш берушіге қойылатын талаптар және банктердің, сақтандыру (қайта сақтандыру) ұйымдарының аудитін жүргізуге лицензия беру туралы өтінішке қоса берілетін құжаттардың тізбесі туралы нұсқаулықты бекіту туралы" 2003 жылғы 27 қазандағы N 384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21 тамыздағы N 244 қаулысы. Қазақстан Республикасының Әділет министрлігінде 2004 жылғы 28 қыркүйекте тіркелді. Тіркеу N 3114. Қаулының күші жойылды - ҚР Қаржы нарығын және қаржы ұйымдарын реттеу мен қадағалау агенттігі Басқармасының 2006 жылғы 27 мамырдағы N 117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27 мамырдағы N 117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кейбiр заңнамалық актiлерiне актуарлық қызмет мәселелерi бойынша өзгерiстер мен толықтырулар енгiзу туралы" Қазақстан Республикасының 2006 жылғы 5 мамырдағы N 139-III Заңына сәйкес келтiру мақсатында, Қазақстан Республикасы Қаржы нарығын және қаржы ұйымдарын реттеу мен қадағалау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қосымшасында көрсетiлген нормативтiк құқықтық актiлердiң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нарығын және қаржы ұйымдарын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қадағалау агенттiгi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117 қаулысының қосымшасы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танылатын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нарығын және қаржы ұйымдарын реттеу мен қадағалау агенттiгi Басқармасының "Қазақстан Республикасының Ұлттық Банкi Басқармасының "Өтiнiш берушiге қойылатын талаптар және банктердiң, сақтандыру (қайта сақтандыру) ұйымдары мен жинақтаушы зейнетақы қорларының аудитiн жүргiзуге лицензия беру туралы өтiнiшке қоса берiлетiн құжаттардың тiзбесi туралы нұсқаулықты бекiту туралы" 2003 жылғы 27 қазандағы N 384 қаулысына толықтырулар мен өзгерiстер енгiзу туралы" 2004 жылғы 21 тамыздағы N 244 қаулысы, Қазақстан Республикасы Әдiлет министрлiгiнде N 2579 тiркелген (Нормативтiк құқықтық актiлердi мемлекеттiк тiркеу тiзiлiмiнде N 3114 тiркелген, 2004 жылы Қазақстан Республикасының орталық атқарушы және өзге де мемлекеттiк органдарының нормативтiк құқықтық актiлерi бюллетенiнiң N 41-44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қызмет туралы" Қазақстан Республикасы Заңының 
</w:t>
      </w:r>
      <w:r>
        <w:rPr>
          <w:rFonts w:ascii="Times New Roman"/>
          <w:b w:val="false"/>
          <w:i w:val="false"/>
          <w:color w:val="000000"/>
          <w:sz w:val="28"/>
        </w:rPr>
        <w:t xml:space="preserve"> 12-бабының </w:t>
      </w:r>
      <w:r>
        <w:rPr>
          <w:rFonts w:ascii="Times New Roman"/>
          <w:b w:val="false"/>
          <w:i w:val="false"/>
          <w:color w:val="000000"/>
          <w:sz w:val="28"/>
        </w:rPr>
        <w:t>
 1) тармақшасына сәйкес, Қазақстан Республикасының Қаржы нарығын және қаржы ұйымдарын реттеу мен қадағалау жөніндегі агенттігінің (бұдан әрі - Агенттік)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"Өтініш берушіге қойылатын талаптар және банктердің, сақтандыру (қайта сақтандыру) ұйымдарының аудитін жүргізуге лицензия беру туралы өтінішке қоса берілетін құжаттардың тізбесі туралы нұсқаулықты бекіту туралы" 2003 жылғы 27 қазандағы N 384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2579 тіркелген, "Бюллетень нормативных правовых актов Республики Казахстан" N 1-4 журналында 2004 жылы жарияланған) мынадай толықтырулар мен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атауындағы "ұйымдарының" деген сөзден кейін "және жинақтаушы зейнетақы қорларының" деген сөздермен толықтырылсын;
</w:t>
      </w:r>
      <w:r>
        <w:br/>
      </w:r>
      <w:r>
        <w:rPr>
          <w:rFonts w:ascii="Times New Roman"/>
          <w:b w:val="false"/>
          <w:i w:val="false"/>
          <w:color w:val="000000"/>
          <w:sz w:val="28"/>
        </w:rPr>
        <w:t>
      кіріспедегі "ұйымдарының" деген сөзден кейін "және жинақтаушы зейнетақы қорларының"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"ұйымдарының" деген сөзден кейін "және жинақтаушы зейнетақы қорларының" деген сөздермен толықтырылсын;
</w:t>
      </w:r>
      <w:r>
        <w:br/>
      </w:r>
      <w:r>
        <w:rPr>
          <w:rFonts w:ascii="Times New Roman"/>
          <w:b w:val="false"/>
          <w:i w:val="false"/>
          <w:color w:val="000000"/>
          <w:sz w:val="28"/>
        </w:rPr>
        <w:t>
      көрсетілген қаулымен бекітілген Өтініш берушіге қойылатын талаптар және банктердің, сақтандыру (қайта сақтандыру) ұйымдарының аудитін жүргізуге лицензия беру туралы өтінішке қоса берілетін құжаттардың тізбесі туралы нұсқаулықта:
</w:t>
      </w:r>
      <w:r>
        <w:br/>
      </w:r>
      <w:r>
        <w:rPr>
          <w:rFonts w:ascii="Times New Roman"/>
          <w:b w:val="false"/>
          <w:i w:val="false"/>
          <w:color w:val="000000"/>
          <w:sz w:val="28"/>
        </w:rPr>
        <w:t>
      жоғары оң бұрышында "ұйымдарының" деген сөзден кейін "және жинақтаушы зейнетақы қорларының" деген сөздермен толықтырылсын;
</w:t>
      </w:r>
      <w:r>
        <w:br/>
      </w:r>
      <w:r>
        <w:rPr>
          <w:rFonts w:ascii="Times New Roman"/>
          <w:b w:val="false"/>
          <w:i w:val="false"/>
          <w:color w:val="000000"/>
          <w:sz w:val="28"/>
        </w:rPr>
        <w:t>
      атауындағы "ұйымдарының" деген сөзден кейін "және жинақтаушы зейнетақы қорларының"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"Сақтандыру қызметі туралы" деген сөздерден кейін ", Қазақстан Республикасында зейнетақымен қамсыздандыру туралы" деген сөздермен толықтырылсын;
</w:t>
      </w:r>
      <w:r>
        <w:br/>
      </w:r>
      <w:r>
        <w:rPr>
          <w:rFonts w:ascii="Times New Roman"/>
          <w:b w:val="false"/>
          <w:i w:val="false"/>
          <w:color w:val="000000"/>
          <w:sz w:val="28"/>
        </w:rPr>
        <w:t>
      "банктік және сақтандыру қызметін" деген сөздер "қаржы рыногын және қаржы ұйымдарын" деген сөздермен ауыстырылсын;
</w:t>
      </w:r>
      <w:r>
        <w:br/>
      </w:r>
      <w:r>
        <w:rPr>
          <w:rFonts w:ascii="Times New Roman"/>
          <w:b w:val="false"/>
          <w:i w:val="false"/>
          <w:color w:val="000000"/>
          <w:sz w:val="28"/>
        </w:rPr>
        <w:t>
      "ұйымдарының" деген сөзден кейін "және жинақтаушы зейнетақы қорларының"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"2" деген саннан кейін ", 2-1" деген санмен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6) тармақшасындағы "банктердің аудитін жүргізуге лицензия алу үшін - "қаржы және несие" мамандығы бойынша жоғары немесе орта арнаулы кәсіби білімінің болуы туралы мәліметтер, сақтандыру (қайта сақтандыру) ұйымдарының аудитін жүргізуге лицензия алу үшін - "сақтандыру ісі" мамандығы бойынша жоғары немесе орта арнаулы кәсіби білімінің болуы туралы мәліметтер" деген сөздер "жоғары экономикалық немесе математикалық білімді растайтын білім туралы дипломның нотариат куәландырған көшірмесі"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толықтырылсын:
</w:t>
      </w:r>
      <w:r>
        <w:br/>
      </w:r>
      <w:r>
        <w:rPr>
          <w:rFonts w:ascii="Times New Roman"/>
          <w:b w:val="false"/>
          <w:i w:val="false"/>
          <w:color w:val="000000"/>
          <w:sz w:val="28"/>
        </w:rPr>
        <w:t>
      "10-1. Аудиторлық ұйымның құрамында жинақтаушы зейнетақы қорларының аудитін жүргізуге уәкілетті органның лицензиясы бар кемінде екі аудитор болған кезде оған жинақтаушы зейнетақы қорларының аудитін жүргізуге лицензия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 "ұйымдарының" деген сөзден кейін "және жинақтаушы зейнетақы қорларының"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1, 2, 3, 4, 5-қосымшаларындағы жоғары оң бұрышындағы "ұйымдарының" деген сөзден кейін "және жинақтаушы зейнетақы қорларының"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 мынадай мазмұндағы 2-1-қосымшамен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Өтініш берушіге қойылатын   
</w:t>
      </w:r>
      <w:r>
        <w:br/>
      </w:r>
      <w:r>
        <w:rPr>
          <w:rFonts w:ascii="Times New Roman"/>
          <w:b w:val="false"/>
          <w:i w:val="false"/>
          <w:color w:val="000000"/>
          <w:sz w:val="28"/>
        </w:rPr>
        <w:t>
талаптар және банктердің,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аудитін жүргізуге 
</w:t>
      </w:r>
      <w:r>
        <w:br/>
      </w:r>
      <w:r>
        <w:rPr>
          <w:rFonts w:ascii="Times New Roman"/>
          <w:b w:val="false"/>
          <w:i w:val="false"/>
          <w:color w:val="000000"/>
          <w:sz w:val="28"/>
        </w:rPr>
        <w:t>
лицензия беру туралы өтінішке 
</w:t>
      </w:r>
      <w:r>
        <w:br/>
      </w:r>
      <w:r>
        <w:rPr>
          <w:rFonts w:ascii="Times New Roman"/>
          <w:b w:val="false"/>
          <w:i w:val="false"/>
          <w:color w:val="000000"/>
          <w:sz w:val="28"/>
        </w:rPr>
        <w:t>
қоса берілетін құжаттардың  
</w:t>
      </w:r>
      <w:r>
        <w:br/>
      </w:r>
      <w:r>
        <w:rPr>
          <w:rFonts w:ascii="Times New Roman"/>
          <w:b w:val="false"/>
          <w:i w:val="false"/>
          <w:color w:val="000000"/>
          <w:sz w:val="28"/>
        </w:rPr>
        <w:t>
тізбесі туралы нұсқаулыққа  
</w:t>
      </w:r>
      <w:r>
        <w:br/>
      </w:r>
      <w:r>
        <w:rPr>
          <w:rFonts w:ascii="Times New Roman"/>
          <w:b w:val="false"/>
          <w:i w:val="false"/>
          <w:color w:val="000000"/>
          <w:sz w:val="28"/>
        </w:rPr>
        <w:t>
2-1-қосымша          
</w:t>
      </w:r>
    </w:p>
    <w:p>
      <w:pPr>
        <w:spacing w:after="0"/>
        <w:ind w:left="0"/>
        <w:jc w:val="both"/>
      </w:pPr>
      <w:r>
        <w:rPr>
          <w:rFonts w:ascii="Times New Roman"/>
          <w:b w:val="false"/>
          <w:i w:val="false"/>
          <w:color w:val="000000"/>
          <w:sz w:val="28"/>
        </w:rPr>
        <w:t>
Уәкілетті орган
</w:t>
      </w:r>
      <w:r>
        <w:br/>
      </w:r>
      <w:r>
        <w:rPr>
          <w:rFonts w:ascii="Times New Roman"/>
          <w:b w:val="false"/>
          <w:i w:val="false"/>
          <w:color w:val="000000"/>
          <w:sz w:val="28"/>
        </w:rPr>
        <w:t>
(Қазақстан Республикасының мемлекеттік
</w:t>
      </w:r>
      <w:r>
        <w:br/>
      </w:r>
      <w:r>
        <w:rPr>
          <w:rFonts w:ascii="Times New Roman"/>
          <w:b w:val="false"/>
          <w:i w:val="false"/>
          <w:color w:val="000000"/>
          <w:sz w:val="28"/>
        </w:rPr>
        <w:t>
елтаңбасы бейнеленген бланкте басылады)
</w:t>
      </w:r>
    </w:p>
    <w:p>
      <w:pPr>
        <w:spacing w:after="0"/>
        <w:ind w:left="0"/>
        <w:jc w:val="both"/>
      </w:pPr>
      <w:r>
        <w:rPr>
          <w:rFonts w:ascii="Times New Roman"/>
          <w:b w:val="false"/>
          <w:i w:val="false"/>
          <w:color w:val="000000"/>
          <w:sz w:val="28"/>
        </w:rPr>
        <w:t>
</w:t>
      </w:r>
      <w:r>
        <w:rPr>
          <w:rFonts w:ascii="Times New Roman"/>
          <w:b/>
          <w:i w:val="false"/>
          <w:color w:val="000000"/>
          <w:sz w:val="28"/>
        </w:rPr>
        <w:t>
Жинақтаушы зейнетақы қорларының аудитін жүргізуге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лицензияның нөмірі 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(аудиторлық ұйымның толық атауы не аудитордың аты-жөні)
</w:t>
      </w:r>
      <w:r>
        <w:br/>
      </w:r>
      <w:r>
        <w:rPr>
          <w:rFonts w:ascii="Times New Roman"/>
          <w:b w:val="false"/>
          <w:i w:val="false"/>
          <w:color w:val="000000"/>
          <w:sz w:val="28"/>
        </w:rPr>
        <w:t>
_________________________________________________________ берілді.
</w:t>
      </w:r>
    </w:p>
    <w:p>
      <w:pPr>
        <w:spacing w:after="0"/>
        <w:ind w:left="0"/>
        <w:jc w:val="both"/>
      </w:pPr>
      <w:r>
        <w:rPr>
          <w:rFonts w:ascii="Times New Roman"/>
          <w:b w:val="false"/>
          <w:i w:val="false"/>
          <w:color w:val="000000"/>
          <w:sz w:val="28"/>
        </w:rPr>
        <w:t>
Аудиторлық ұйымның орналасқан жері
</w:t>
      </w:r>
      <w:r>
        <w:br/>
      </w:r>
      <w:r>
        <w:rPr>
          <w:rFonts w:ascii="Times New Roman"/>
          <w:b w:val="false"/>
          <w:i w:val="false"/>
          <w:color w:val="000000"/>
          <w:sz w:val="28"/>
        </w:rPr>
        <w:t>
(Аудитордың тұрғылықты жері)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Лицензия Қазақстан Республикасының аумағында қолданылады.
</w:t>
      </w:r>
      <w:r>
        <w:br/>
      </w:r>
      <w:r>
        <w:rPr>
          <w:rFonts w:ascii="Times New Roman"/>
          <w:b w:val="false"/>
          <w:i w:val="false"/>
          <w:color w:val="000000"/>
          <w:sz w:val="28"/>
        </w:rPr>
        <w:t>
Лицензия берілген күн 200__ жылғы "__" _________.
</w:t>
      </w:r>
    </w:p>
    <w:p>
      <w:pPr>
        <w:spacing w:after="0"/>
        <w:ind w:left="0"/>
        <w:jc w:val="both"/>
      </w:pPr>
      <w:r>
        <w:rPr>
          <w:rFonts w:ascii="Times New Roman"/>
          <w:b w:val="false"/>
          <w:i w:val="false"/>
          <w:color w:val="000000"/>
          <w:sz w:val="28"/>
        </w:rPr>
        <w:t>
      Төраға (Төрағаның орынбасары)
</w:t>
      </w:r>
    </w:p>
    <w:p>
      <w:pPr>
        <w:spacing w:after="0"/>
        <w:ind w:left="0"/>
        <w:jc w:val="both"/>
      </w:pPr>
      <w:r>
        <w:rPr>
          <w:rFonts w:ascii="Times New Roman"/>
          <w:b w:val="false"/>
          <w:i w:val="false"/>
          <w:color w:val="000000"/>
          <w:sz w:val="28"/>
        </w:rPr>
        <w:t>
                                                   Қолы
</w:t>
      </w:r>
      <w:r>
        <w:br/>
      </w: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Нұсқаулықтың 3-қосымшасында 6-тармақ мынадай редакцияда жазылсын:
</w:t>
      </w:r>
      <w:r>
        <w:br/>
      </w:r>
      <w:r>
        <w:rPr>
          <w:rFonts w:ascii="Times New Roman"/>
          <w:b w:val="false"/>
          <w:i w:val="false"/>
          <w:color w:val="000000"/>
          <w:sz w:val="28"/>
        </w:rPr>
        <w:t>
      "6. Банктердің, банк операцияларының жекелеген түрлерін жүзеге асыратын ұйымдардың, сақтандыру (қайта сақтандыру) ұйымдарының, жинақтаушы зейнетақы қорларының иелігінде және/немесе пайдалануында және/немесе иеленуінде акциялардың (жарғылық капиталына қатысу үлестерінің) болуы туралы мәліметтер";
</w:t>
      </w:r>
      <w:r>
        <w:br/>
      </w:r>
      <w:r>
        <w:rPr>
          <w:rFonts w:ascii="Times New Roman"/>
          <w:b w:val="false"/>
          <w:i w:val="false"/>
          <w:color w:val="000000"/>
          <w:sz w:val="28"/>
        </w:rPr>
        <w:t>
      көрсетілген Нұсқаулықтың 4-қосымшасында:
</w:t>
      </w:r>
      <w:r>
        <w:br/>
      </w:r>
      <w:r>
        <w:rPr>
          <w:rFonts w:ascii="Times New Roman"/>
          <w:b w:val="false"/>
          <w:i w:val="false"/>
          <w:color w:val="000000"/>
          <w:sz w:val="28"/>
        </w:rPr>
        <w:t>
      "Банктердің, банк операцияларының жекелеген түрлерін жүзеге асыратын ұйымдардың, сақтандыру (қайта сақтандыру) ұйымдарының жарғылық капиталына тікелей немесе жанама қатысуы" деген сөздер "Банктердің, банк операцияларының жекелеген түрлерін жүзеге асыратын ұйымдардың, сақтандыру (қайта сақтандыру) ұйымдарының, жинақтаушы зейнетақы қорларының тікелей немесе жанама иелігіндегі және/немесе пайдалануындағы және/немесе иеленуіндегі акциялар (жарғылық капиталына қатысу үлестері) туралы мәліметтер";
</w:t>
      </w:r>
      <w:r>
        <w:br/>
      </w:r>
      <w:r>
        <w:rPr>
          <w:rFonts w:ascii="Times New Roman"/>
          <w:b w:val="false"/>
          <w:i w:val="false"/>
          <w:color w:val="000000"/>
          <w:sz w:val="28"/>
        </w:rPr>
        <w:t>
      "сақтандыру (қайта сақтандыру) қызметіне" деген сөздерден кейін ", жинақтаушы зейнетақы қорларының қызметі"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қаулының 2-қосымшасындағы жоғары оң бұрышындағы "ұйымдарының" деген сөзден кейін "және жинақтаушы зейнетақы қорларының"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Лицензиялау басқармасы (Жұмабаева З.С.):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"Зейнетақы қорларының қауымдастығы" Заңды тұлғалар бірлестігіне, "Қазақстан қаржыгерлерінің қауымдастығы" Заңды тұлғалардың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қызметін қамтамасыз ету департаменті (Несіпбаев Р.Р.) осы қаулы Қазақстан Республикасының Әділет министрлігінде мемлекеттік тіркеуден өткен күннен бастап он күндік мерзімде оны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