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50b10" w14:textId="3550b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жылы халықтың нысаналы топтарын анықтау және олардың жұмыспен қамтылуына және әлеуметтік қорғалуына көмек көрсету шаралары туралы</w:t>
      </w:r>
    </w:p>
    <w:p>
      <w:pPr>
        <w:spacing w:after="0"/>
        <w:ind w:left="0"/>
        <w:jc w:val="both"/>
      </w:pPr>
      <w:r>
        <w:rPr>
          <w:rFonts w:ascii="Times New Roman"/>
          <w:b w:val="false"/>
          <w:i w:val="false"/>
          <w:color w:val="000000"/>
          <w:sz w:val="28"/>
        </w:rPr>
        <w:t>Астана қаласы Әкімдігінің 2004 жылғы 20 ақпандағы № 3-1-546қ қаулысы. Астана қаласының Әділет департаментінде 2004 жылғы 4 наурызда № 313 тіркелді</w:t>
      </w:r>
    </w:p>
    <w:p>
      <w:pPr>
        <w:spacing w:after="0"/>
        <w:ind w:left="0"/>
        <w:jc w:val="both"/>
      </w:pPr>
      <w:bookmarkStart w:name="z1" w:id="0"/>
      <w:r>
        <w:rPr>
          <w:rFonts w:ascii="Times New Roman"/>
          <w:b w:val="false"/>
          <w:i w:val="false"/>
          <w:color w:val="000000"/>
          <w:sz w:val="28"/>
        </w:rPr>
        <w:t>
      «Халықты жұмыспен қамту туралы» 2001 жылы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Астана қаласы мәслихатының 2002 жылғы 2 мамырдағы № 156/30-II «Астана қаласының аумағында ВИЧ/СПИД эпидемиясына қарсы іс-әрекеттер жөніндегі 2002-2005 жылдарға арналған бағдарлама туралы» шешімін жүзеге асыру барысында, Астана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Халықтың нысаналы топтары болып мына санаттар анықталсын:</w:t>
      </w:r>
      <w:r>
        <w:br/>
      </w:r>
      <w:r>
        <w:rPr>
          <w:rFonts w:ascii="Times New Roman"/>
          <w:b w:val="false"/>
          <w:i w:val="false"/>
          <w:color w:val="000000"/>
          <w:sz w:val="28"/>
        </w:rPr>
        <w:t>
      1) аз қамтылғандар;</w:t>
      </w:r>
      <w:r>
        <w:br/>
      </w:r>
      <w:r>
        <w:rPr>
          <w:rFonts w:ascii="Times New Roman"/>
          <w:b w:val="false"/>
          <w:i w:val="false"/>
          <w:color w:val="000000"/>
          <w:sz w:val="28"/>
        </w:rPr>
        <w:t>
      2) 21 жасқа дейінгі жастар;</w:t>
      </w:r>
      <w:r>
        <w:br/>
      </w:r>
      <w:r>
        <w:rPr>
          <w:rFonts w:ascii="Times New Roman"/>
          <w:b w:val="false"/>
          <w:i w:val="false"/>
          <w:color w:val="000000"/>
          <w:sz w:val="28"/>
        </w:rPr>
        <w:t>
      3) балалар үйлерінің тәрбиеленушілері, жетім балалар мен ата-ананың қамқорлығынсыз қалған 23 жасқа дейінгі балалар;</w:t>
      </w:r>
      <w:r>
        <w:br/>
      </w:r>
      <w:r>
        <w:rPr>
          <w:rFonts w:ascii="Times New Roman"/>
          <w:b w:val="false"/>
          <w:i w:val="false"/>
          <w:color w:val="000000"/>
          <w:sz w:val="28"/>
        </w:rPr>
        <w:t>
      4) кәмелетке толмаған балаларды тәрбиелеп отырған жалғызілікті, көп балалы ата-аналар;</w:t>
      </w:r>
      <w:r>
        <w:br/>
      </w:r>
      <w:r>
        <w:rPr>
          <w:rFonts w:ascii="Times New Roman"/>
          <w:b w:val="false"/>
          <w:i w:val="false"/>
          <w:color w:val="000000"/>
          <w:sz w:val="28"/>
        </w:rPr>
        <w:t>
      5) Қазақстан Республикасының заңнамаларында белгіленген тәртіппен асырауында тұрақты күтімді, көмекті немесе қадағалауды қажет етеді деп танылған адамдары бар азаматтар;</w:t>
      </w:r>
      <w:r>
        <w:br/>
      </w:r>
      <w:r>
        <w:rPr>
          <w:rFonts w:ascii="Times New Roman"/>
          <w:b w:val="false"/>
          <w:i w:val="false"/>
          <w:color w:val="000000"/>
          <w:sz w:val="28"/>
        </w:rPr>
        <w:t>
      6) 50 және одан жоғары жастағы адамдар;</w:t>
      </w:r>
      <w:r>
        <w:br/>
      </w:r>
      <w:r>
        <w:rPr>
          <w:rFonts w:ascii="Times New Roman"/>
          <w:b w:val="false"/>
          <w:i w:val="false"/>
          <w:color w:val="000000"/>
          <w:sz w:val="28"/>
        </w:rPr>
        <w:t>
      7) мүгедектер;</w:t>
      </w:r>
      <w:r>
        <w:br/>
      </w:r>
      <w:r>
        <w:rPr>
          <w:rFonts w:ascii="Times New Roman"/>
          <w:b w:val="false"/>
          <w:i w:val="false"/>
          <w:color w:val="000000"/>
          <w:sz w:val="28"/>
        </w:rPr>
        <w:t>
      8) Қазақстан Республикасының Қарулы Күштері қатарынан босаған адамдар;</w:t>
      </w:r>
      <w:r>
        <w:br/>
      </w:r>
      <w:r>
        <w:rPr>
          <w:rFonts w:ascii="Times New Roman"/>
          <w:b w:val="false"/>
          <w:i w:val="false"/>
          <w:color w:val="000000"/>
          <w:sz w:val="28"/>
        </w:rPr>
        <w:t>
      9) бас бостандығынан айыру және (немесе) мәжбүрлеп емдеу орындарынан босатылған адамдар;</w:t>
      </w:r>
      <w:r>
        <w:br/>
      </w:r>
      <w:r>
        <w:rPr>
          <w:rFonts w:ascii="Times New Roman"/>
          <w:b w:val="false"/>
          <w:i w:val="false"/>
          <w:color w:val="000000"/>
          <w:sz w:val="28"/>
        </w:rPr>
        <w:t>
      10) оралмандар;</w:t>
      </w:r>
      <w:r>
        <w:br/>
      </w:r>
      <w:r>
        <w:rPr>
          <w:rFonts w:ascii="Times New Roman"/>
          <w:b w:val="false"/>
          <w:i w:val="false"/>
          <w:color w:val="000000"/>
          <w:sz w:val="28"/>
        </w:rPr>
        <w:t>
      11) АҚТҚ (ВИЧ) жұқтырған адамдар.</w:t>
      </w:r>
      <w:r>
        <w:br/>
      </w:r>
      <w:r>
        <w:rPr>
          <w:rFonts w:ascii="Times New Roman"/>
          <w:b w:val="false"/>
          <w:i w:val="false"/>
          <w:color w:val="000000"/>
          <w:sz w:val="28"/>
        </w:rPr>
        <w:t>
</w:t>
      </w:r>
      <w:r>
        <w:rPr>
          <w:rFonts w:ascii="Times New Roman"/>
          <w:b w:val="false"/>
          <w:i w:val="false"/>
          <w:color w:val="000000"/>
          <w:sz w:val="28"/>
        </w:rPr>
        <w:t>
      2. «Алматы» және «Сарыарқа» аудандарының әкімдері Астана қаласы Еңбек</w:t>
      </w:r>
      <w:r>
        <w:rPr>
          <w:rFonts w:ascii="Times New Roman"/>
          <w:b w:val="false"/>
          <w:i/>
          <w:color w:val="000000"/>
          <w:sz w:val="28"/>
        </w:rPr>
        <w:t>,</w:t>
      </w:r>
      <w:r>
        <w:rPr>
          <w:rFonts w:ascii="Times New Roman"/>
          <w:b w:val="false"/>
          <w:i w:val="false"/>
          <w:color w:val="000000"/>
          <w:sz w:val="28"/>
        </w:rPr>
        <w:t xml:space="preserve"> халықты жұмыспен қамту және әлеуметтік қорғау департаментімен (бұдан әрі- Департамент) өзара байланысында халықтың нысаналы топтарына жататын адамдарды жұмысқа орналастыру жөніндегі шараларды қарастырсын.</w:t>
      </w:r>
      <w:r>
        <w:br/>
      </w:r>
      <w:r>
        <w:rPr>
          <w:rFonts w:ascii="Times New Roman"/>
          <w:b w:val="false"/>
          <w:i w:val="false"/>
          <w:color w:val="000000"/>
          <w:sz w:val="28"/>
        </w:rPr>
        <w:t>
</w:t>
      </w:r>
      <w:r>
        <w:rPr>
          <w:rFonts w:ascii="Times New Roman"/>
          <w:b w:val="false"/>
          <w:i w:val="false"/>
          <w:color w:val="000000"/>
          <w:sz w:val="28"/>
        </w:rPr>
        <w:t>
      3. Департамент:</w:t>
      </w:r>
      <w:r>
        <w:br/>
      </w:r>
      <w:r>
        <w:rPr>
          <w:rFonts w:ascii="Times New Roman"/>
          <w:b w:val="false"/>
          <w:i w:val="false"/>
          <w:color w:val="000000"/>
          <w:sz w:val="28"/>
        </w:rPr>
        <w:t>
      1) халықтың нысаналы топтарына жататын адамдарды уақытша жұмыспен қамтуды және кәсіби даярлауды қамтамасыз ету жөнінде шаралар қолдансын;</w:t>
      </w:r>
      <w:r>
        <w:br/>
      </w:r>
      <w:r>
        <w:rPr>
          <w:rFonts w:ascii="Times New Roman"/>
          <w:b w:val="false"/>
          <w:i w:val="false"/>
          <w:color w:val="000000"/>
          <w:sz w:val="28"/>
        </w:rPr>
        <w:t>
      2) халықтың нысаналы топтарына жататын адамдардың жұмысқа орналасуына көмек көрсетуді қамтамасыз етсін;</w:t>
      </w:r>
      <w:r>
        <w:br/>
      </w:r>
      <w:r>
        <w:rPr>
          <w:rFonts w:ascii="Times New Roman"/>
          <w:b w:val="false"/>
          <w:i w:val="false"/>
          <w:color w:val="000000"/>
          <w:sz w:val="28"/>
        </w:rPr>
        <w:t>
      3) халықтың нысаналы топтарына жататын адамдардың жұмысқа орналасуын бақылауды жүзеге асырсын.</w:t>
      </w:r>
      <w:r>
        <w:br/>
      </w:r>
      <w:r>
        <w:rPr>
          <w:rFonts w:ascii="Times New Roman"/>
          <w:b w:val="false"/>
          <w:i w:val="false"/>
          <w:color w:val="000000"/>
          <w:sz w:val="28"/>
        </w:rPr>
        <w:t>
</w:t>
      </w:r>
      <w:r>
        <w:rPr>
          <w:rFonts w:ascii="Times New Roman"/>
          <w:b w:val="false"/>
          <w:i w:val="false"/>
          <w:color w:val="000000"/>
          <w:sz w:val="28"/>
        </w:rPr>
        <w:t>
      4. Жұмыс берушілер:</w:t>
      </w:r>
      <w:r>
        <w:br/>
      </w:r>
      <w:r>
        <w:rPr>
          <w:rFonts w:ascii="Times New Roman"/>
          <w:b w:val="false"/>
          <w:i w:val="false"/>
          <w:color w:val="000000"/>
          <w:sz w:val="28"/>
        </w:rPr>
        <w:t>
      1) халықтың нысаналы топтарына жататын адамдардың жұмысқа орналасуына көмек көрсетсін;</w:t>
      </w:r>
      <w:r>
        <w:br/>
      </w:r>
      <w:r>
        <w:rPr>
          <w:rFonts w:ascii="Times New Roman"/>
          <w:b w:val="false"/>
          <w:i w:val="false"/>
          <w:color w:val="000000"/>
          <w:sz w:val="28"/>
        </w:rPr>
        <w:t>
      2) ұйымның таратылуына, адам санының немесе штаттың қысқартылуына байланысты алдағы уақытта қызметкерлердің жұмыстан босайтыны, босатылатын қызметкерлердің қызметтері мен кәсіптері, мамандықтары, біліктілігі және еңбекақы мөлшері көрсетіле отырып, босатылуы мүмкін қызметкерлердің саны мен санаттары және олар босатылатын мерзімдер туралы жұмыстан босату басталардан кемінде бір ай бұрын Департаментке толық көлемде ақпарат берсін;</w:t>
      </w:r>
      <w:r>
        <w:br/>
      </w:r>
      <w:r>
        <w:rPr>
          <w:rFonts w:ascii="Times New Roman"/>
          <w:b w:val="false"/>
          <w:i w:val="false"/>
          <w:color w:val="000000"/>
          <w:sz w:val="28"/>
        </w:rPr>
        <w:t>
      3) Департаментке бос жұмыс орындары (бос қызметтер) пайда болған күннен бастап үш жұмыс күні ішінде олар туралы мәлімет жіберсін;</w:t>
      </w:r>
      <w:r>
        <w:br/>
      </w:r>
      <w:r>
        <w:rPr>
          <w:rFonts w:ascii="Times New Roman"/>
          <w:b w:val="false"/>
          <w:i w:val="false"/>
          <w:color w:val="000000"/>
          <w:sz w:val="28"/>
        </w:rPr>
        <w:t>
      4) Департамент берген жолдамаға тиісті белгі қою арқылы жұмысқа қабылдау немесе жұмысқа қабылдаудан бас тарту себебін көрсете отырып, ол туралы дер кезінде (департамент оған азаматтарды жіберген күннен бастап бес жұмыс күні ішінде) хабарласын.</w:t>
      </w:r>
      <w:r>
        <w:br/>
      </w:r>
      <w:r>
        <w:rPr>
          <w:rFonts w:ascii="Times New Roman"/>
          <w:b w:val="false"/>
          <w:i w:val="false"/>
          <w:color w:val="000000"/>
          <w:sz w:val="28"/>
        </w:rPr>
        <w:t>
</w:t>
      </w:r>
      <w:r>
        <w:rPr>
          <w:rFonts w:ascii="Times New Roman"/>
          <w:b w:val="false"/>
          <w:i w:val="false"/>
          <w:color w:val="000000"/>
          <w:sz w:val="28"/>
        </w:rPr>
        <w:t>
      5. Астана қаласы әкімдігінің 2003 жылғы 12 ақпандағы № 3-1-317қ «2003 жылы халықтың нысаналы топтарын анықтау және олардың жұмыспен қамтылуына және әлеуметтік қорғалуына көмек көрсету шаралары туралы» қаулысының (Астана қаласының Әділет басқармасында 2003 жылғы 13 наурызда № 249 болып тіркелген; «Астана ақшамы» газетінде 2003 жылғы 27 наурызда; «Вечерняя Астана» газетінде 2003 жылғы 8 сәуірде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Астана қаласы әкімінің орынбасары Т.М. Мұхамеджановқа жүктелсін.</w:t>
      </w:r>
    </w:p>
    <w:bookmarkEnd w:id="0"/>
    <w:p>
      <w:pPr>
        <w:spacing w:after="0"/>
        <w:ind w:left="0"/>
        <w:jc w:val="both"/>
      </w:pPr>
      <w:r>
        <w:rPr>
          <w:rFonts w:ascii="Times New Roman"/>
          <w:b w:val="false"/>
          <w:i/>
          <w:color w:val="000000"/>
          <w:sz w:val="28"/>
        </w:rPr>
        <w:t>      Астана қаласының әкімі                     Т. Досмұханбетов</w:t>
      </w:r>
    </w:p>
    <w:p>
      <w:pPr>
        <w:spacing w:after="0"/>
        <w:ind w:left="0"/>
        <w:jc w:val="both"/>
      </w:pPr>
      <w:r>
        <w:rPr>
          <w:rFonts w:ascii="Times New Roman"/>
          <w:b w:val="false"/>
          <w:i/>
          <w:color w:val="000000"/>
          <w:sz w:val="28"/>
        </w:rPr>
        <w:t>      Визалар: Т.М. Мұхамеджанов      М.Б. Мұхамбетқызы</w:t>
      </w:r>
      <w:r>
        <w:br/>
      </w:r>
      <w:r>
        <w:rPr>
          <w:rFonts w:ascii="Times New Roman"/>
          <w:b w:val="false"/>
          <w:i w:val="false"/>
          <w:color w:val="000000"/>
          <w:sz w:val="28"/>
        </w:rPr>
        <w:t>
</w:t>
      </w:r>
      <w:r>
        <w:rPr>
          <w:rFonts w:ascii="Times New Roman"/>
          <w:b w:val="false"/>
          <w:i/>
          <w:color w:val="000000"/>
          <w:sz w:val="28"/>
        </w:rPr>
        <w:t>               А.А Шәкіров            Ә.З. Сәрсембаев</w:t>
      </w:r>
      <w:r>
        <w:br/>
      </w:r>
      <w:r>
        <w:rPr>
          <w:rFonts w:ascii="Times New Roman"/>
          <w:b w:val="false"/>
          <w:i w:val="false"/>
          <w:color w:val="000000"/>
          <w:sz w:val="28"/>
        </w:rPr>
        <w:t>
</w:t>
      </w:r>
      <w:r>
        <w:rPr>
          <w:rFonts w:ascii="Times New Roman"/>
          <w:b w:val="false"/>
          <w:i/>
          <w:color w:val="000000"/>
          <w:sz w:val="28"/>
        </w:rPr>
        <w:t>               Ж.Б. Ертаев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«Алматы» ауданының әкімі                   М. Еркетаев</w:t>
      </w:r>
    </w:p>
    <w:p>
      <w:pPr>
        <w:spacing w:after="0"/>
        <w:ind w:left="0"/>
        <w:jc w:val="both"/>
      </w:pPr>
      <w:r>
        <w:rPr>
          <w:rFonts w:ascii="Times New Roman"/>
          <w:b w:val="false"/>
          <w:i/>
          <w:color w:val="000000"/>
          <w:sz w:val="28"/>
        </w:rPr>
        <w:t>      «Сарыарқа» ауданының әкімі                 А. Акучин</w:t>
      </w:r>
    </w:p>
    <w:p>
      <w:pPr>
        <w:spacing w:after="0"/>
        <w:ind w:left="0"/>
        <w:jc w:val="both"/>
      </w:pPr>
      <w:r>
        <w:rPr>
          <w:rFonts w:ascii="Times New Roman"/>
          <w:b w:val="false"/>
          <w:i/>
          <w:color w:val="000000"/>
          <w:sz w:val="28"/>
        </w:rPr>
        <w:t>      Астана қаласы Қаржы</w:t>
      </w:r>
      <w:r>
        <w:br/>
      </w:r>
      <w:r>
        <w:rPr>
          <w:rFonts w:ascii="Times New Roman"/>
          <w:b w:val="false"/>
          <w:i w:val="false"/>
          <w:color w:val="000000"/>
          <w:sz w:val="28"/>
        </w:rPr>
        <w:t>
</w:t>
      </w:r>
      <w:r>
        <w:rPr>
          <w:rFonts w:ascii="Times New Roman"/>
          <w:b w:val="false"/>
          <w:i/>
          <w:color w:val="000000"/>
          <w:sz w:val="28"/>
        </w:rPr>
        <w:t>      департаментінің бастығы                    Қ. Мусин</w:t>
      </w:r>
    </w:p>
    <w:p>
      <w:pPr>
        <w:spacing w:after="0"/>
        <w:ind w:left="0"/>
        <w:jc w:val="both"/>
      </w:pPr>
      <w:r>
        <w:rPr>
          <w:rFonts w:ascii="Times New Roman"/>
          <w:b w:val="false"/>
          <w:i/>
          <w:color w:val="000000"/>
          <w:sz w:val="28"/>
        </w:rPr>
        <w:t>      Астана қаласы Еңбек, халықты</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қорғау департаментінің бастығы             А. Демеува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