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31cb" w14:textId="cba3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тiстерiн тегiн протездеуге (бағалы металдардан протездеуден басқа) әлеуметтiк көмек көрсету Қағидасын бекітуi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2004 жылғы 9 желтоқсандағы N 3-1-1905қ Қаулысы. Астана қаласының Әділет департаментінде 2004 жылғы 28 желтоқсанда N 365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12 қазандағы N  23-887қ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мүгедектердiң әлеуметтiк қорғалуы туралы",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жергiлiктi мемлекеттiк басқару туралы" Қазақстан Республикасының заңдарына, Қазақстан Республикасы Президентінің 1995 жылғы 28 сәуiрдегi 
</w:t>
      </w:r>
      <w:r>
        <w:rPr>
          <w:rFonts w:ascii="Times New Roman"/>
          <w:b w:val="false"/>
          <w:i w:val="false"/>
          <w:color w:val="000000"/>
          <w:sz w:val="28"/>
        </w:rPr>
        <w:t xml:space="preserve"> N 2247 </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Заң күшi бар Жарлығына сәйкес, Астана қаласының әкiмдiгi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Азаматтардың жекелеген санаттарына тiстi тегiн протездеуге (бағалы металдардан протездеуден басқа) әлеуметтiк көмек көрсету Қағидасы бекiтiлсiн (бұдан әрi - Қағида).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 әкiмдiгiнiң 2004 жылғы 26 ақпандағы N 3-1-603қ "2004 жылы азаматтардың жекелеген санаттарына тiстерiн тегiн протездеуге (бағалы металдардан протездеуден басқа) әлеуметтік көмек көрсету Қағидасын бекiту туралы" қаулысының (Астана қаласының Әдiлет департаментінде 2004 жылғы 26 наурызда
</w:t>
      </w:r>
      <w:r>
        <w:br/>
      </w:r>
      <w:r>
        <w:rPr>
          <w:rFonts w:ascii="Times New Roman"/>
          <w:b w:val="false"/>
          <w:i w:val="false"/>
          <w:color w:val="000000"/>
          <w:sz w:val="28"/>
        </w:rPr>
        <w:t>
N 319 болып тiркелген; 2004 жылғы 10 сәуiрдегi N 47 "Астана ақшамы", 2004 жылғы 8 сәуiрдегi N 40 "Вечерняя Астана" газеттерiнде жарияланған) күшi жойылды деп танылсын.
</w:t>
      </w:r>
      <w:r>
        <w:br/>
      </w:r>
      <w:r>
        <w:rPr>
          <w:rFonts w:ascii="Times New Roman"/>
          <w:b w:val="false"/>
          <w:i w:val="false"/>
          <w:color w:val="000000"/>
          <w:sz w:val="28"/>
        </w:rPr>
        <w:t>
      3. Осы қаулының орындалуын бақылау Астана қаласы әкiмiнiң орынбасары М.Е. Толыбаевқа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бөлiмi меңгерушiсiнiң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Денсаулық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сақтау департаментi"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Еңбек,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халықты жұмыспен қамту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әлеуметтiк қорғау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мекемесi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әкiмдiгінің 
</w:t>
      </w:r>
      <w:r>
        <w:br/>
      </w:r>
      <w:r>
        <w:rPr>
          <w:rFonts w:ascii="Times New Roman"/>
          <w:b w:val="false"/>
          <w:i w:val="false"/>
          <w:color w:val="000000"/>
          <w:sz w:val="28"/>
        </w:rPr>
        <w:t>
2004 жылғы 9 желтоқсандағы 
</w:t>
      </w:r>
      <w:r>
        <w:br/>
      </w:r>
      <w:r>
        <w:rPr>
          <w:rFonts w:ascii="Times New Roman"/>
          <w:b w:val="false"/>
          <w:i w:val="false"/>
          <w:color w:val="000000"/>
          <w:sz w:val="28"/>
        </w:rPr>
        <w:t>
N 3-1-1905қ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жекелеген санаттарына тiстерiн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тегiн протездеуге (бағалы металдардан протездеуден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көмек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Азаматтардың жекелеген санаттарына тiстерiн тегiн протездеуге (бағалы металдардан протездеуден басқа) әлеуметтiк көмек көрсету Қағидасы (бұдан әрi - Қағида) "Қазақстан Республикасында мүгедектердің әлеуметтiк қорғалуы туралы",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жергiлiктi мемлекеттiк басқару туралы" Қазақстан Республикасының заңдарына, Қазақстан Республикасы Президентiнiң 1995 жылғы 28 сәуiрдегi N 2247 "Ұлы Отан соғысының қатысушылары мен мүгедектерiне және соларға теңестiрiлген адамдарға берiлетiн жеңiлдiктер мен оларды әлеуметтiк қорғау туралы" Заң күшi бар 
</w:t>
      </w:r>
      <w:r>
        <w:rPr>
          <w:rFonts w:ascii="Times New Roman"/>
          <w:b w:val="false"/>
          <w:i w:val="false"/>
          <w:color w:val="000000"/>
          <w:sz w:val="28"/>
        </w:rPr>
        <w:t xml:space="preserve"> Жарлығына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Тiстерiн тегiн протездеуге (бағалы металдардан протездеуден басқа) әлеуметтiк көмек азаматтардың мына санаттарына:
</w:t>
      </w:r>
      <w:r>
        <w:br/>
      </w:r>
      <w:r>
        <w:rPr>
          <w:rFonts w:ascii="Times New Roman"/>
          <w:b w:val="false"/>
          <w:i w:val="false"/>
          <w:color w:val="000000"/>
          <w:sz w:val="28"/>
        </w:rPr>
        <w:t>
      1) Ұлы Отан соғысына қытысқандар, мүгедектер және оларға теңестiрiлген адамдарға;
</w:t>
      </w:r>
      <w:r>
        <w:br/>
      </w:r>
      <w:r>
        <w:rPr>
          <w:rFonts w:ascii="Times New Roman"/>
          <w:b w:val="false"/>
          <w:i w:val="false"/>
          <w:color w:val="000000"/>
          <w:sz w:val="28"/>
        </w:rPr>
        <w:t>
      2) жасы бойынша зейнеткерлерге;
</w:t>
      </w:r>
      <w:r>
        <w:br/>
      </w:r>
      <w:r>
        <w:rPr>
          <w:rFonts w:ascii="Times New Roman"/>
          <w:b w:val="false"/>
          <w:i w:val="false"/>
          <w:color w:val="000000"/>
          <w:sz w:val="28"/>
        </w:rPr>
        <w:t>
      3) 1, 2 топ мүгедектерiне;
</w:t>
      </w:r>
      <w:r>
        <w:br/>
      </w:r>
      <w:r>
        <w:rPr>
          <w:rFonts w:ascii="Times New Roman"/>
          <w:b w:val="false"/>
          <w:i w:val="false"/>
          <w:color w:val="000000"/>
          <w:sz w:val="28"/>
        </w:rPr>
        <w:t>
      4) төрт және одан көп бiрге тұратын кәмелеттiк жасқа толмаған балалары бар (оның iшiнде жоғары және орта арнайы оқу орындарында оқитын балалары, олар кәмелеттiк жасқа толғаннан кейiн - олардың оқу орнын бiтiрген уақытына дейiн) көп балалы аналарға (анасының болмауы жағдайында - әкесiне, не қорғаншыға немесе қамқоршыға) ұсынылады.
</w:t>
      </w:r>
      <w:r>
        <w:br/>
      </w:r>
      <w:r>
        <w:rPr>
          <w:rFonts w:ascii="Times New Roman"/>
          <w:b w:val="false"/>
          <w:i w:val="false"/>
          <w:color w:val="000000"/>
          <w:sz w:val="28"/>
        </w:rPr>
        <w:t>
      2. "Жергiлiктi өкiлеттi органдар шешiмi бойынша азаматтардың жекелеген санаттарына әлеуметтiк төлемдер" бағдарламасының әкiмшiсi (бұдан әрi - Бағдарлама) Астана қаласының Еңбек, халықты жұмыспен қамту және әлеуметтiк қорғау департаментi (бұдан әрi - Әкiмшi) болып табылады.
</w:t>
      </w:r>
      <w:r>
        <w:br/>
      </w:r>
      <w:r>
        <w:rPr>
          <w:rFonts w:ascii="Times New Roman"/>
          <w:b w:val="false"/>
          <w:i w:val="false"/>
          <w:color w:val="000000"/>
          <w:sz w:val="28"/>
        </w:rPr>
        <w:t>
      3. Әкiмшi мен денсаулық сақтау мәселелерi жөніндегi уәкiлеттi орган - Астана қаласының Денсаулық сақтау департаментi (бұдан әрi - Уәкiлеттi орган) өзара байланыс жасай отырып, Бағдарламаны iске асыруды қамтамасыз етедi.
</w:t>
      </w:r>
      <w:r>
        <w:br/>
      </w:r>
      <w:r>
        <w:rPr>
          <w:rFonts w:ascii="Times New Roman"/>
          <w:b w:val="false"/>
          <w:i w:val="false"/>
          <w:color w:val="000000"/>
          <w:sz w:val="28"/>
        </w:rPr>
        <w:t>
      4. Бағдарламаны iске асыру мақсатында Әкiмшi, Уәкiлеттi орган және азаматтардың жекелеген санаттарына тiстерiн тегiн протездеуге (бағалы металдардан протездеуден басқа) әлеуеттi жабдықтаушысын анықтау жөнiндегі ашық конкурс жеңiмпазы (бұдан әрi - Жеңiмпаз) арасында тараптар мiндеттерi мен ол мiндеттердi орындау жағдайы көрсетiлген шарт жасалады.
</w:t>
      </w:r>
      <w:r>
        <w:br/>
      </w:r>
      <w:r>
        <w:rPr>
          <w:rFonts w:ascii="Times New Roman"/>
          <w:b w:val="false"/>
          <w:i w:val="false"/>
          <w:color w:val="000000"/>
          <w:sz w:val="28"/>
        </w:rPr>
        <w:t>
      5. Азаматтардың жекелеген санаттарына тiстерiн тегiн протездеуге (бағалы металдардан протездеуден басқа) әлеуметтiк көмек көрсету үшiн жеке басының куәлiгi және осы Қағиданың 1-тармағында көрсетiлген азаматтар санатына жататындығын растайтын куәлiк негiздеме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Қаржыландыру және қызметтер көрсету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Азаматтардың жекелеген санаттарына тiстерiн тегiн протездеуге (бағалы металдардан протездеуден басқа) әлеуметтік көмек көрсетудiң қаржыландыру көзi Астана қаласының бюджетi болып табылады.
</w:t>
      </w:r>
      <w:r>
        <w:br/>
      </w:r>
      <w:r>
        <w:rPr>
          <w:rFonts w:ascii="Times New Roman"/>
          <w:b w:val="false"/>
          <w:i w:val="false"/>
          <w:color w:val="000000"/>
          <w:sz w:val="28"/>
        </w:rPr>
        <w:t>
      7. Әкiмшi:
</w:t>
      </w:r>
      <w:r>
        <w:br/>
      </w:r>
      <w:r>
        <w:rPr>
          <w:rFonts w:ascii="Times New Roman"/>
          <w:b w:val="false"/>
          <w:i w:val="false"/>
          <w:color w:val="000000"/>
          <w:sz w:val="28"/>
        </w:rPr>
        <w:t>
      1) осы Қағиданың 1-тармағында көрсетiлген азаматтардың жекелеген санаттарына тiстерiн тегiн протездеуге (бағалы металдардан протездеуден басқа) Уәкiлеттi орган ұсынған салыстырылған тiзiлiм мен орындалған жұмыстар актiлерi негізiнде қала бюджетiнде тиiстi қаржы жылына көзделген қаражаттар шегiнде тiкелей Жеңiмпазға шығындар төлемiн жүргiзедi;
</w:t>
      </w:r>
      <w:r>
        <w:br/>
      </w:r>
      <w:r>
        <w:rPr>
          <w:rFonts w:ascii="Times New Roman"/>
          <w:b w:val="false"/>
          <w:i w:val="false"/>
          <w:color w:val="000000"/>
          <w:sz w:val="28"/>
        </w:rPr>
        <w:t>
      2) Қазақстан Республикасы Еңбек және халықты әлеуметтiк қорғау министрлiгінiң "Мемлекеттiк зейнетақы төлеу орталығы" республикалық мемлекеттік қазыналық кәсiпорны қалалық филиалының мәлiметтер базасынан Жеңiмпаздардың ұсынған тiстерiн тегiн протездеу қызметтерi көрсетiлген адамдар тiзiмiн салыстыруды жүзеге асырады.
</w:t>
      </w:r>
      <w:r>
        <w:br/>
      </w:r>
      <w:r>
        <w:rPr>
          <w:rFonts w:ascii="Times New Roman"/>
          <w:b w:val="false"/>
          <w:i w:val="false"/>
          <w:color w:val="000000"/>
          <w:sz w:val="28"/>
        </w:rPr>
        <w:t>
      8. Уәкiлеттi орган:
</w:t>
      </w:r>
      <w:r>
        <w:br/>
      </w:r>
      <w:r>
        <w:rPr>
          <w:rFonts w:ascii="Times New Roman"/>
          <w:b w:val="false"/>
          <w:i w:val="false"/>
          <w:color w:val="000000"/>
          <w:sz w:val="28"/>
        </w:rPr>
        <w:t>
      1) тиiстi жылына азаматтардың жекелеген санаттарына тiстерiн тегiн протездеу (бағалы металдардан протездеуден басқа) бойынша қызметтердi әлеуеттi жабдықтаушыларды анықтау жөнiндегi ашық конкурс хаттамасымен бекiтiлген бағаларына сәйкес жұмыс құны мен Қағиданың 1, 2-қосымшаларына сәйкес Жеңiмпаздар ұсынған тiзiлiмдер мен орындалған жұмыстар актiлерiн ай сайын салыстыруды;
</w:t>
      </w:r>
      <w:r>
        <w:br/>
      </w:r>
      <w:r>
        <w:rPr>
          <w:rFonts w:ascii="Times New Roman"/>
          <w:b w:val="false"/>
          <w:i w:val="false"/>
          <w:color w:val="000000"/>
          <w:sz w:val="28"/>
        </w:rPr>
        <w:t>
      2) ай сайын келесi айдың 10 күнiне дейiн Әкiмшiге көрсетiлген қызметтердiң салыстырылған тiзiлiмдер мен орындалған жұмыстар актiлерiн берудi жүзеге асырады.
</w:t>
      </w:r>
      <w:r>
        <w:br/>
      </w:r>
      <w:r>
        <w:rPr>
          <w:rFonts w:ascii="Times New Roman"/>
          <w:b w:val="false"/>
          <w:i w:val="false"/>
          <w:color w:val="000000"/>
          <w:sz w:val="28"/>
        </w:rPr>
        <w:t>
      9. Қазақстан Республикасының заңнамасымен белгiленген тәртiпте мемлекеттiк сатып алулар туралы шарттар жасағаннан кейiн Жеңiмпаздар халықты бұқаралық ақпарат құралдары арқылы осы Қағиданың 1-тармағында көрсетілген азаматтар санаттарына тiстерiн тегiн протездеу жүргiзiлетiнi туралы хабардар етедi.
</w:t>
      </w:r>
      <w:r>
        <w:br/>
      </w:r>
      <w:r>
        <w:rPr>
          <w:rFonts w:ascii="Times New Roman"/>
          <w:b w:val="false"/>
          <w:i w:val="false"/>
          <w:color w:val="000000"/>
          <w:sz w:val="28"/>
        </w:rPr>
        <w:t>
      10. Тiстерiн тегiн протездеуге құқы бар азаматтар Жеңiмпаздардан дәрiгерлiк тексерiстен өтедi және тiс протездеудi (бағалы металдардан протездеуден басқа) қажет етушi ретiнде тiркеледі.
</w:t>
      </w:r>
      <w:r>
        <w:br/>
      </w:r>
      <w:r>
        <w:rPr>
          <w:rFonts w:ascii="Times New Roman"/>
          <w:b w:val="false"/>
          <w:i w:val="false"/>
          <w:color w:val="000000"/>
          <w:sz w:val="28"/>
        </w:rPr>
        <w:t>
      11. Ұлы Отан соғысына қатысқандар мен мүгедектерге және оған теңестiрiлген адамдарға тiстерiн тегiн протездеу (бағалы металдардан протездеуден басқа) жөнiндегi қызметтер кезектен тыс көрсетiледi.
</w:t>
      </w:r>
      <w:r>
        <w:br/>
      </w:r>
      <w:r>
        <w:rPr>
          <w:rFonts w:ascii="Times New Roman"/>
          <w:b w:val="false"/>
          <w:i w:val="false"/>
          <w:color w:val="000000"/>
          <w:sz w:val="28"/>
        </w:rPr>
        <w:t>
      Азаматтардың қалған санаттарына тiстерiн тегiн протездеу (бағалы металдардан протездеуден басқа) кезек тәртiбiнде көрсетiледi.
</w:t>
      </w:r>
      <w:r>
        <w:br/>
      </w:r>
      <w:r>
        <w:rPr>
          <w:rFonts w:ascii="Times New Roman"/>
          <w:b w:val="false"/>
          <w:i w:val="false"/>
          <w:color w:val="000000"/>
          <w:sz w:val="28"/>
        </w:rPr>
        <w:t>
      12. Осы Қағиданың 1-тармағында көрсетiлген азаматтар санаттарына тiстерiн тегiн протездеу құқығы жылына бiр рет берiледi.
</w:t>
      </w:r>
      <w:r>
        <w:br/>
      </w:r>
      <w:r>
        <w:rPr>
          <w:rFonts w:ascii="Times New Roman"/>
          <w:b w:val="false"/>
          <w:i w:val="false"/>
          <w:color w:val="000000"/>
          <w:sz w:val="28"/>
        </w:rPr>
        <w:t>
      13. Жеңімпаз тіс протездерiн дайындау, жөндеу және орнату (бағалы металдардан протездеуден басқа) жөнiндегi жұмыстарды тиiстi жылға арналған азаматтардың жекелеген санаттарына тегін тiстерiн протездеуге жабдықтаушысын анықтау жөнiндегi ашық конкурс нәтижесi жөнiндегi хаттамасымен бекiтiлген бағаларға сәйкес жүзеге асырылады.
</w:t>
      </w:r>
      <w:r>
        <w:br/>
      </w:r>
      <w:r>
        <w:rPr>
          <w:rFonts w:ascii="Times New Roman"/>
          <w:b w:val="false"/>
          <w:i w:val="false"/>
          <w:color w:val="000000"/>
          <w:sz w:val="28"/>
        </w:rPr>
        <w:t>
      14. Жеңiмпаздар ай сайын келесi айдың 5 күнiне дейiн уәкiлеттi органға Қағиданың 1, 2-қосымшаларына сәйкес тiзiлiмдер мен орындалған жұмыстар актiлерiн ұсынады.
</w:t>
      </w:r>
      <w:r>
        <w:br/>
      </w:r>
      <w:r>
        <w:rPr>
          <w:rFonts w:ascii="Times New Roman"/>
          <w:b w:val="false"/>
          <w:i w:val="false"/>
          <w:color w:val="000000"/>
          <w:sz w:val="28"/>
        </w:rPr>
        <w:t>
      15. Жеңiмпаздар сапалы қызметтiң көрсетiлуiн қамтамасыз етуге мiндеттi. Сапасыз қызметтiң көрсетiлгенi жөнiнде деректер анықталған жағдайда Жеңiмпаздар оларды өз қаражаты есебiнен жоюға мiндеттi.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Азаматтардың жекелеген санаттарына
</w:t>
      </w:r>
      <w:r>
        <w:br/>
      </w:r>
      <w:r>
        <w:rPr>
          <w:rFonts w:ascii="Times New Roman"/>
          <w:b w:val="false"/>
          <w:i w:val="false"/>
          <w:color w:val="000000"/>
          <w:sz w:val="28"/>
        </w:rPr>
        <w:t>
                                тістерін тегін протездеуге (бағалы
</w:t>
      </w:r>
      <w:r>
        <w:br/>
      </w:r>
      <w:r>
        <w:rPr>
          <w:rFonts w:ascii="Times New Roman"/>
          <w:b w:val="false"/>
          <w:i w:val="false"/>
          <w:color w:val="000000"/>
          <w:sz w:val="28"/>
        </w:rPr>
        <w:t>
                                  металдардан протездеуден басқа)
</w:t>
      </w:r>
      <w:r>
        <w:br/>
      </w:r>
      <w:r>
        <w:rPr>
          <w:rFonts w:ascii="Times New Roman"/>
          <w:b w:val="false"/>
          <w:i w:val="false"/>
          <w:color w:val="000000"/>
          <w:sz w:val="28"/>
        </w:rPr>
        <w:t>
                                әлеуметтiк көмек көрсету Қағидасына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200_жылды_________тiстерiн тегін протездеу
</w:t>
      </w:r>
      <w:r>
        <w:rPr>
          <w:rFonts w:ascii="Times New Roman"/>
          <w:b w:val="false"/>
          <w:i w:val="false"/>
          <w:color w:val="000000"/>
          <w:sz w:val="28"/>
        </w:rPr>
        <w:t>
</w:t>
      </w:r>
      <w:r>
        <w:br/>
      </w:r>
      <w:r>
        <w:rPr>
          <w:rFonts w:ascii="Times New Roman"/>
          <w:b w:val="false"/>
          <w:i w:val="false"/>
          <w:color w:val="000000"/>
          <w:sz w:val="28"/>
        </w:rPr>
        <w:t>
                          (айы)
</w:t>
      </w:r>
      <w:r>
        <w:br/>
      </w:r>
      <w:r>
        <w:rPr>
          <w:rFonts w:ascii="Times New Roman"/>
          <w:b w:val="false"/>
          <w:i w:val="false"/>
          <w:color w:val="000000"/>
          <w:sz w:val="28"/>
        </w:rPr>
        <w:t>
</w:t>
      </w:r>
      <w:r>
        <w:rPr>
          <w:rFonts w:ascii="Times New Roman"/>
          <w:b/>
          <w:i w:val="false"/>
          <w:color w:val="000000"/>
          <w:sz w:val="28"/>
        </w:rPr>
        <w:t>
                бойынша көрсетiлген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ТIЗIЛIМI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Аты-жөнi | Тұратын    | Мәртебесi |(көп балалы| банк  | Сомасы
</w:t>
      </w:r>
      <w:r>
        <w:br/>
      </w:r>
      <w:r>
        <w:rPr>
          <w:rFonts w:ascii="Times New Roman"/>
          <w:b w:val="false"/>
          <w:i w:val="false"/>
          <w:color w:val="000000"/>
          <w:sz w:val="28"/>
        </w:rPr>
        <w:t>
р/c |          | мекен-жайы |           |ананың)    | филиа-|
</w:t>
      </w:r>
      <w:r>
        <w:br/>
      </w:r>
      <w:r>
        <w:rPr>
          <w:rFonts w:ascii="Times New Roman"/>
          <w:b w:val="false"/>
          <w:i w:val="false"/>
          <w:color w:val="000000"/>
          <w:sz w:val="28"/>
        </w:rPr>
        <w:t>
    |          |            |           | зейнетақы | лының |
</w:t>
      </w:r>
      <w:r>
        <w:br/>
      </w:r>
      <w:r>
        <w:rPr>
          <w:rFonts w:ascii="Times New Roman"/>
          <w:b w:val="false"/>
          <w:i w:val="false"/>
          <w:color w:val="000000"/>
          <w:sz w:val="28"/>
        </w:rPr>
        <w:t>
    |          |            |           |куәлігінің |нөмірі |
</w:t>
      </w:r>
      <w:r>
        <w:br/>
      </w:r>
      <w:r>
        <w:rPr>
          <w:rFonts w:ascii="Times New Roman"/>
          <w:b w:val="false"/>
          <w:i w:val="false"/>
          <w:color w:val="000000"/>
          <w:sz w:val="28"/>
        </w:rPr>
        <w:t>
    |          |            |           |  нөмірі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Қызметтердi жеткiзушінiң
</w:t>
      </w:r>
      <w:r>
        <w:br/>
      </w:r>
      <w:r>
        <w:rPr>
          <w:rFonts w:ascii="Times New Roman"/>
          <w:b w:val="false"/>
          <w:i w:val="false"/>
          <w:color w:val="000000"/>
          <w:sz w:val="28"/>
        </w:rPr>
        <w:t>
            басшысы             ____________          _____________
</w:t>
      </w:r>
      <w:r>
        <w:br/>
      </w:r>
      <w:r>
        <w:rPr>
          <w:rFonts w:ascii="Times New Roman"/>
          <w:b w:val="false"/>
          <w:i w:val="false"/>
          <w:color w:val="000000"/>
          <w:sz w:val="28"/>
        </w:rPr>
        <w:t>
                                   (қолы)               (Аты-жөнi)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Азаматтардың жекелеген санаттарына
</w:t>
      </w:r>
      <w:r>
        <w:br/>
      </w:r>
      <w:r>
        <w:rPr>
          <w:rFonts w:ascii="Times New Roman"/>
          <w:b w:val="false"/>
          <w:i w:val="false"/>
          <w:color w:val="000000"/>
          <w:sz w:val="28"/>
        </w:rPr>
        <w:t>
                                тістерін тегін протездеуге (бағалы
</w:t>
      </w:r>
      <w:r>
        <w:br/>
      </w:r>
      <w:r>
        <w:rPr>
          <w:rFonts w:ascii="Times New Roman"/>
          <w:b w:val="false"/>
          <w:i w:val="false"/>
          <w:color w:val="000000"/>
          <w:sz w:val="28"/>
        </w:rPr>
        <w:t>
                                  металдардан протездеуден басқа)
</w:t>
      </w:r>
      <w:r>
        <w:br/>
      </w:r>
      <w:r>
        <w:rPr>
          <w:rFonts w:ascii="Times New Roman"/>
          <w:b w:val="false"/>
          <w:i w:val="false"/>
          <w:color w:val="000000"/>
          <w:sz w:val="28"/>
        </w:rPr>
        <w:t>
                               әлеуметтiк көмек көрсету Қағидаларына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Орындалған жұмыстар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AKTICI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Протездел-| Әлеуметтiк | Орындалған|Орындал- |Қызмет-|Жалпы| Протез-
</w:t>
      </w:r>
      <w:r>
        <w:br/>
      </w:r>
      <w:r>
        <w:rPr>
          <w:rFonts w:ascii="Times New Roman"/>
          <w:b w:val="false"/>
          <w:i w:val="false"/>
          <w:color w:val="000000"/>
          <w:sz w:val="28"/>
        </w:rPr>
        <w:t>
 геннiң   |  мәртебесi |жұмыстардың|ған жұмыс|тердiң/|құны |делгенің
</w:t>
      </w:r>
      <w:r>
        <w:br/>
      </w:r>
      <w:r>
        <w:rPr>
          <w:rFonts w:ascii="Times New Roman"/>
          <w:b w:val="false"/>
          <w:i w:val="false"/>
          <w:color w:val="000000"/>
          <w:sz w:val="28"/>
        </w:rPr>
        <w:t>
аты-жөнi  |            |  мерзiмi  | тардың  | жұмыс-|     | қолы
</w:t>
      </w:r>
      <w:r>
        <w:br/>
      </w:r>
      <w:r>
        <w:rPr>
          <w:rFonts w:ascii="Times New Roman"/>
          <w:b w:val="false"/>
          <w:i w:val="false"/>
          <w:color w:val="000000"/>
          <w:sz w:val="28"/>
        </w:rPr>
        <w:t>
          |            |           | түрлерi | тардың|     |
</w:t>
      </w:r>
      <w:r>
        <w:br/>
      </w:r>
      <w:r>
        <w:rPr>
          <w:rFonts w:ascii="Times New Roman"/>
          <w:b w:val="false"/>
          <w:i w:val="false"/>
          <w:color w:val="000000"/>
          <w:sz w:val="28"/>
        </w:rPr>
        <w:t>
          |            |           |         | құны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Қызметтердi жеткiзушінiң
</w:t>
      </w:r>
      <w:r>
        <w:br/>
      </w:r>
      <w:r>
        <w:rPr>
          <w:rFonts w:ascii="Times New Roman"/>
          <w:b w:val="false"/>
          <w:i w:val="false"/>
          <w:color w:val="000000"/>
          <w:sz w:val="28"/>
        </w:rPr>
        <w:t>
            басшысы             ____________          _____________
</w:t>
      </w:r>
      <w:r>
        <w:br/>
      </w:r>
      <w:r>
        <w:rPr>
          <w:rFonts w:ascii="Times New Roman"/>
          <w:b w:val="false"/>
          <w:i w:val="false"/>
          <w:color w:val="000000"/>
          <w:sz w:val="28"/>
        </w:rPr>
        <w:t>
                                   (қолы)               (Аты-жөнi)
</w:t>
      </w:r>
      <w:r>
        <w:br/>
      </w: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