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2816" w14:textId="88c2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қалалары мен аудандары бюджеттерінің және облыстық бюджет арасындағы жалпы сипаттағы ресми трансферттердің 2005-2007 жылдарға арналған 
көлемін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2004 жылғы 10 желтоқсандағы N 3С-9-5 шешімі. Ақмола облысының Әділет департаментінде 2004 жылғы 28 желтоқсанда N 2954 тіркелді. Күші жойылды - Ақмола облыстық мәслихатының 2008 жылғы 20 маусымдағы N 4С-7-3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бабының 1 тармағындағы 1 тармақшасына, Қазақстан Республикасының 
</w:t>
      </w:r>
      <w:r>
        <w:rPr>
          <w:rFonts w:ascii="Times New Roman"/>
          <w:b w:val="false"/>
          <w:i w:val="false"/>
          <w:color w:val="000000"/>
          <w:sz w:val="28"/>
        </w:rPr>
        <w:t xml:space="preserve"> Бюджеттік </w:t>
      </w:r>
      <w:r>
        <w:rPr>
          <w:rFonts w:ascii="Times New Roman"/>
          <w:b w:val="false"/>
          <w:i w:val="false"/>
          <w:color w:val="000000"/>
          <w:sz w:val="28"/>
        </w:rPr>
        <w:t>
 кодексінің 41 бабының 4 тармағына сәйкес және облыс әкімдігінің 2004 жылғы 8 желтоқсандағы N А-11295 қаулысына байланысты облыстық мәслихат ШЕШІМ ЕТТІ:
</w:t>
      </w:r>
      <w:r>
        <w:br/>
      </w:r>
      <w:r>
        <w:rPr>
          <w:rFonts w:ascii="Times New Roman"/>
          <w:b w:val="false"/>
          <w:i w:val="false"/>
          <w:color w:val="000000"/>
          <w:sz w:val="28"/>
        </w:rPr>
        <w:t>
      1. Аудандар мен қалалар бюджеттерінен облыстық бюджетке берілетін бюджеттік алулардың көлемдері бекітілсін:
</w:t>
      </w:r>
      <w:r>
        <w:br/>
      </w:r>
      <w:r>
        <w:rPr>
          <w:rFonts w:ascii="Times New Roman"/>
          <w:b w:val="false"/>
          <w:i w:val="false"/>
          <w:color w:val="000000"/>
          <w:sz w:val="28"/>
        </w:rPr>
        <w:t>
      1) 2005 жылға арналған аудандар мен қалалар бюджеттерінен облыстық бюджетке берілетін бюджеттік алулар 1258558 мың теңге сомасында белгіленсін, оның ішінде:
</w:t>
      </w:r>
      <w:r>
        <w:br/>
      </w:r>
      <w:r>
        <w:rPr>
          <w:rFonts w:ascii="Times New Roman"/>
          <w:b w:val="false"/>
          <w:i w:val="false"/>
          <w:color w:val="000000"/>
          <w:sz w:val="28"/>
        </w:rPr>
        <w:t>
      Щучье ауданы         164312 мың теңге;
</w:t>
      </w:r>
      <w:r>
        <w:br/>
      </w:r>
      <w:r>
        <w:rPr>
          <w:rFonts w:ascii="Times New Roman"/>
          <w:b w:val="false"/>
          <w:i w:val="false"/>
          <w:color w:val="000000"/>
          <w:sz w:val="28"/>
        </w:rPr>
        <w:t>
      Көкшетау қаласы      884599 мың теңге;
</w:t>
      </w:r>
      <w:r>
        <w:br/>
      </w:r>
      <w:r>
        <w:rPr>
          <w:rFonts w:ascii="Times New Roman"/>
          <w:b w:val="false"/>
          <w:i w:val="false"/>
          <w:color w:val="000000"/>
          <w:sz w:val="28"/>
        </w:rPr>
        <w:t>
      Степногорск қаласы   209647 мың теңге.
</w:t>
      </w:r>
      <w:r>
        <w:br/>
      </w:r>
      <w:r>
        <w:rPr>
          <w:rFonts w:ascii="Times New Roman"/>
          <w:b w:val="false"/>
          <w:i w:val="false"/>
          <w:color w:val="000000"/>
          <w:sz w:val="28"/>
        </w:rPr>
        <w:t>
      2) 2006 жылға арналған аудандар мен қалалар бюджеттерінен облыстық бюджетке берілетін бюджеттік алулар 1448666 мың теңге сомасында белгіленсін, оның ішінде:
</w:t>
      </w:r>
      <w:r>
        <w:br/>
      </w:r>
      <w:r>
        <w:rPr>
          <w:rFonts w:ascii="Times New Roman"/>
          <w:b w:val="false"/>
          <w:i w:val="false"/>
          <w:color w:val="000000"/>
          <w:sz w:val="28"/>
        </w:rPr>
        <w:t>
      Щучье ауданы         189132 мың теңге;
</w:t>
      </w:r>
      <w:r>
        <w:br/>
      </w:r>
      <w:r>
        <w:rPr>
          <w:rFonts w:ascii="Times New Roman"/>
          <w:b w:val="false"/>
          <w:i w:val="false"/>
          <w:color w:val="000000"/>
          <w:sz w:val="28"/>
        </w:rPr>
        <w:t>
      Көкшетау қаласы      1018219 мың теңге;
</w:t>
      </w:r>
      <w:r>
        <w:br/>
      </w:r>
      <w:r>
        <w:rPr>
          <w:rFonts w:ascii="Times New Roman"/>
          <w:b w:val="false"/>
          <w:i w:val="false"/>
          <w:color w:val="000000"/>
          <w:sz w:val="28"/>
        </w:rPr>
        <w:t>
      Степногорск қаласы   241315 мың теңге.
</w:t>
      </w:r>
      <w:r>
        <w:br/>
      </w:r>
      <w:r>
        <w:rPr>
          <w:rFonts w:ascii="Times New Roman"/>
          <w:b w:val="false"/>
          <w:i w:val="false"/>
          <w:color w:val="000000"/>
          <w:sz w:val="28"/>
        </w:rPr>
        <w:t>
      3) 2007 жылға арналған аудандар мен қалалар бюджеттерінен облыстық бюджетке берілетін бюджеттік алулар 1780723 мың теңге сомасында белгіленсін, оның ішінде:
</w:t>
      </w:r>
      <w:r>
        <w:br/>
      </w:r>
      <w:r>
        <w:rPr>
          <w:rFonts w:ascii="Times New Roman"/>
          <w:b w:val="false"/>
          <w:i w:val="false"/>
          <w:color w:val="000000"/>
          <w:sz w:val="28"/>
        </w:rPr>
        <w:t>
      Щучье ауданы         232484 мың теңге;
</w:t>
      </w:r>
      <w:r>
        <w:br/>
      </w:r>
      <w:r>
        <w:rPr>
          <w:rFonts w:ascii="Times New Roman"/>
          <w:b w:val="false"/>
          <w:i w:val="false"/>
          <w:color w:val="000000"/>
          <w:sz w:val="28"/>
        </w:rPr>
        <w:t>
      Көкшетау қаласы      1251611 мың теңге;
</w:t>
      </w:r>
      <w:r>
        <w:br/>
      </w:r>
      <w:r>
        <w:rPr>
          <w:rFonts w:ascii="Times New Roman"/>
          <w:b w:val="false"/>
          <w:i w:val="false"/>
          <w:color w:val="000000"/>
          <w:sz w:val="28"/>
        </w:rPr>
        <w:t>
      Степногорск қаласы   296628 мың теңге.
</w:t>
      </w:r>
      <w:r>
        <w:br/>
      </w:r>
      <w:r>
        <w:rPr>
          <w:rFonts w:ascii="Times New Roman"/>
          <w:b w:val="false"/>
          <w:i w:val="false"/>
          <w:color w:val="000000"/>
          <w:sz w:val="28"/>
        </w:rPr>
        <w:t>
      2. Облыстық бюджеттен аудандар мен қалалардың бюджеттеріне берілетін бюджеттік субвенциялардың көлемдері бекітілсін:
</w:t>
      </w:r>
      <w:r>
        <w:br/>
      </w:r>
      <w:r>
        <w:rPr>
          <w:rFonts w:ascii="Times New Roman"/>
          <w:b w:val="false"/>
          <w:i w:val="false"/>
          <w:color w:val="000000"/>
          <w:sz w:val="28"/>
        </w:rPr>
        <w:t>
      1) 2005 жылы облыстық бюджеттен аудандар мен қалалардың бюджеттеріне берілетін бюджеттік субвенциялар 3714402 мың теңге сомасында белгіленсін,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573"/>
        <w:gridCol w:w="3353"/>
      </w:tblGrid>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215345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149782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264843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108257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260902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162314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347281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239526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153886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326636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298067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301112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306185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247013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159802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173451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2) 2006 жылы облыстық бюджеттен аудандар мен қалалардың бюджеттеріне берілетін бюджеттік субвенциялар 4275468 мың теңге сомасында белгіленсін,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573"/>
        <w:gridCol w:w="3353"/>
      </w:tblGrid>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247873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172407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304848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124609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300312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186832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399738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275707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177131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375975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343090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346595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352435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284325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183940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199651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3) 2007 жылы облыстық бюджеттен аудандар мен қалалардың бюджеттеріне берілетін бюджеттік субвенциялар 5255475 мың теңге сомасында белгіленсін,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573"/>
        <w:gridCol w:w="3353"/>
      </w:tblGrid>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304690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211926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374724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153171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369148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229657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491364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338904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217732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462155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421732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426040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433219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349497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226102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245414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3. Жалпы сипаттағы ресми трансферттерді есептегенде есепке алынатын шығыстар бекітілсін:
</w:t>
      </w:r>
      <w:r>
        <w:br/>
      </w:r>
      <w:r>
        <w:rPr>
          <w:rFonts w:ascii="Times New Roman"/>
          <w:b w:val="false"/>
          <w:i w:val="false"/>
          <w:color w:val="000000"/>
          <w:sz w:val="28"/>
        </w:rPr>
        <w:t>
      1) 2005-2007 жылдарға арналған жалпы сипаттағы ресми трансферттердің көлемдерін анықтауда жергілікті бюджеттердің  шығыстарында қосымша есепке алынды деп белгіленсін:
</w:t>
      </w:r>
      <w:r>
        <w:br/>
      </w:r>
      <w:r>
        <w:rPr>
          <w:rFonts w:ascii="Times New Roman"/>
          <w:b w:val="false"/>
          <w:i w:val="false"/>
          <w:color w:val="000000"/>
          <w:sz w:val="28"/>
        </w:rPr>
        <w:t>
      2004 жылы облыстық бюджеттің мақсатты трансферттерінің есебінен қаржыландырылатын тұрақты сипаттағы шығындар 331031 мың теңге сомасында, оның ішінде:
</w:t>
      </w:r>
      <w:r>
        <w:br/>
      </w:r>
      <w:r>
        <w:rPr>
          <w:rFonts w:ascii="Times New Roman"/>
          <w:b w:val="false"/>
          <w:i w:val="false"/>
          <w:color w:val="000000"/>
          <w:sz w:val="28"/>
        </w:rPr>
        <w:t>
      осы шешімнің 1 қосымшасына сәйкес мемлекеттік жалпы білім беретін мектептердің үлгілік штаттарын қаржыландыруды қамтамасыз етуге 179717 мың теңге;
</w:t>
      </w:r>
      <w:r>
        <w:br/>
      </w:r>
      <w:r>
        <w:rPr>
          <w:rFonts w:ascii="Times New Roman"/>
          <w:b w:val="false"/>
          <w:i w:val="false"/>
          <w:color w:val="000000"/>
          <w:sz w:val="28"/>
        </w:rPr>
        <w:t>
      осы шешімнің 2 қосымшасына сәйкес жаңадан салынған білім нысандарын қаржыландыруға 82419 мың теңге;
</w:t>
      </w:r>
      <w:r>
        <w:br/>
      </w:r>
      <w:r>
        <w:rPr>
          <w:rFonts w:ascii="Times New Roman"/>
          <w:b w:val="false"/>
          <w:i w:val="false"/>
          <w:color w:val="000000"/>
          <w:sz w:val="28"/>
        </w:rPr>
        <w:t>
      осы шешімнің 3 қосымшасына сәйкес "Ұлттық компания "Қазақстан темір жолы" акционерлік қоғамының балансынан табысталған жалпы білім беретін мекемелердің қызметін қамтамасыз етуге 68895 мың теңге;
</w:t>
      </w:r>
      <w:r>
        <w:br/>
      </w:r>
      <w:r>
        <w:rPr>
          <w:rFonts w:ascii="Times New Roman"/>
          <w:b w:val="false"/>
          <w:i w:val="false"/>
          <w:color w:val="000000"/>
          <w:sz w:val="28"/>
        </w:rPr>
        <w:t>
      осы шешімнің 4 қосымшасына сәйкес қазақстан Республикасының 2002 жылғы 11 шілдедегі "Кемтар балаларды әлеуметтік және медициналық - педагогикалық түзеу арқылы қолдау туралы" Заңын жүзеге асыруға 20462 мың теңге сомасында;
</w:t>
      </w:r>
      <w:r>
        <w:br/>
      </w:r>
      <w:r>
        <w:rPr>
          <w:rFonts w:ascii="Times New Roman"/>
          <w:b w:val="false"/>
          <w:i w:val="false"/>
          <w:color w:val="000000"/>
          <w:sz w:val="28"/>
        </w:rPr>
        <w:t>
      осы шешімнің 5 қосымшасына сәйкес Қазақстан Республикасының "Қазақстан Республикасындағы жергілікті мемлекеттік басқару туралы" Заңын жүзеге асыруға, оның ішінде мәслихат аппаратының сандық құрамын ұлғайтуға 53157 мың теңге сомасында, ауыл әкімдерінің аппараттарын қаржыландыруға 278655 мың теңге сомасында қосымша шығындар;
</w:t>
      </w:r>
      <w:r>
        <w:br/>
      </w:r>
      <w:r>
        <w:rPr>
          <w:rFonts w:ascii="Times New Roman"/>
          <w:b w:val="false"/>
          <w:i w:val="false"/>
          <w:color w:val="000000"/>
          <w:sz w:val="28"/>
        </w:rPr>
        <w:t>
      осы шешімнің 6  қосымшасына сәйкес қазақстан Республикасының 2001 жылғы 23 қаңтардағы "Халықтың жұмыспен қамтылуы туралы" Заңын жүзеге асыруға,  жұмыспен қамту органдарының қызметкерлерін мемлекеттік қызметкерлер мәртебесімен қамтамасыз ету қызметіне  52507 мың теңге сомасында;
</w:t>
      </w:r>
      <w:r>
        <w:br/>
      </w:r>
      <w:r>
        <w:rPr>
          <w:rFonts w:ascii="Times New Roman"/>
          <w:b w:val="false"/>
          <w:i w:val="false"/>
          <w:color w:val="000000"/>
          <w:sz w:val="28"/>
        </w:rPr>
        <w:t>
      Қазақстан Республикасының Бюджет кодексіне сәйкес облыстық бюджеттен аудандардың (қалалардың) бюджеттеріне ауысатын шығындар, оның ішінде:
</w:t>
      </w:r>
      <w:r>
        <w:br/>
      </w:r>
      <w:r>
        <w:rPr>
          <w:rFonts w:ascii="Times New Roman"/>
          <w:b w:val="false"/>
          <w:i w:val="false"/>
          <w:color w:val="000000"/>
          <w:sz w:val="28"/>
        </w:rPr>
        <w:t>
      7 қосымшаға сәйкес аудандық және қалалық қаржы бөлімдерін қаржыландыруға 112987 мың теңге сомасында;
</w:t>
      </w:r>
      <w:r>
        <w:br/>
      </w:r>
      <w:r>
        <w:rPr>
          <w:rFonts w:ascii="Times New Roman"/>
          <w:b w:val="false"/>
          <w:i w:val="false"/>
          <w:color w:val="000000"/>
          <w:sz w:val="28"/>
        </w:rPr>
        <w:t>
      8 қосымшаға сәйкес жерді аймақтандыруға 6710 мың теңге сомасында;
</w:t>
      </w:r>
      <w:r>
        <w:br/>
      </w:r>
      <w:r>
        <w:rPr>
          <w:rFonts w:ascii="Times New Roman"/>
          <w:b w:val="false"/>
          <w:i w:val="false"/>
          <w:color w:val="000000"/>
          <w:sz w:val="28"/>
        </w:rPr>
        <w:t>
      2) осы шешімнің 9 қосымшасына сәйкес Қазақстан Республикасының 2005-2007 жылдарға арналған білім беруді дамытудың аймақтық бағдарламасы шараларын жүзеге асыру мақсатында білім беру ұйымдарының материалдық-техникалық базасын нығайтуға және күрделі жөндеуден өткізуге бағытталған жергілікті бюджеттердің шығыстары бекітілген көлемдерден кем болмайтын болып белгіленсін.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тармақтың 2 тармақшасына өзгерту енгізілді - Ақмола облыстық мәслихатының 2005 жылғы 7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Жалпы сипаттағы ресми трансферттердің көлемдерін өзгерту негіздемелері туралы:
</w:t>
      </w:r>
      <w:r>
        <w:br/>
      </w:r>
      <w:r>
        <w:rPr>
          <w:rFonts w:ascii="Times New Roman"/>
          <w:b w:val="false"/>
          <w:i w:val="false"/>
          <w:color w:val="000000"/>
          <w:sz w:val="28"/>
        </w:rPr>
        <w:t>
      Жалпы сипаттағы ресми трансферттердің мөлшерлерін есептеуде есепке алынған шығыстардың көлемдері тиісті жергілікті бюджеттерде қамтылуы және осы шешімнің қосымшаларымен белгіленген көлемдерден кем болмауы тиіс деп белгіленсін.
</w:t>
      </w:r>
      <w:r>
        <w:br/>
      </w:r>
      <w:r>
        <w:rPr>
          <w:rFonts w:ascii="Times New Roman"/>
          <w:b w:val="false"/>
          <w:i w:val="false"/>
          <w:color w:val="000000"/>
          <w:sz w:val="28"/>
        </w:rPr>
        <w:t>
      Егер бекітілген (нақтыланған, түзетілген) бюджетте бюджеттік алулар мен субвенцияларды есептегенде есепке алынған шығыстар осы шешімнің қосымшаларымен белгіленген көлемдерден кем қарастырылса, онда облыстың атқарушы органымен  қазақстан Республикасының Бюджет кодексіне сәйкес қаржы жылының барысында бюджеттік субвенциялардың қысқартылуы немесе бюджеттік алулардың осы шамаға сәйкес артуы туралы шешім қабылданады.
</w:t>
      </w:r>
      <w:r>
        <w:br/>
      </w:r>
      <w:r>
        <w:rPr>
          <w:rFonts w:ascii="Times New Roman"/>
          <w:b w:val="false"/>
          <w:i w:val="false"/>
          <w:color w:val="000000"/>
          <w:sz w:val="28"/>
        </w:rPr>
        <w:t>
      4. Осы шешім 2005 жылдың 1 қаңтарынан бастап қолданысқа енгізіледі.
</w:t>
      </w:r>
      <w:r>
        <w:br/>
      </w:r>
      <w:r>
        <w:rPr>
          <w:rFonts w:ascii="Times New Roman"/>
          <w:b w:val="false"/>
          <w:i w:val="false"/>
          <w:color w:val="000000"/>
          <w:sz w:val="28"/>
        </w:rPr>
        <w:t>
      5. Шешім Ақмола облысының әділет департаментінде мемлекеттік тіркеуден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Мектептердің үлгілік штаттарын қаржыландыруды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етуге арналған жергілікті бюджеттердің қосымша шығындары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953"/>
        <w:gridCol w:w="6833"/>
      </w:tblGrid>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179717
</w:t>
            </w:r>
          </w:p>
        </w:tc>
      </w:tr>
      <w:tr>
        <w:trPr>
          <w:trHeight w:val="46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9489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9104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7711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10175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10082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4129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7083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6553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10763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9348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5279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25608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7595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8846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4918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9717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16632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10600
</w:t>
            </w:r>
          </w:p>
        </w:tc>
      </w:tr>
      <w:tr>
        <w:trPr>
          <w:trHeight w:val="3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қаласы
</w:t>
            </w:r>
          </w:p>
        </w:tc>
        <w:tc>
          <w:tcPr>
            <w:tcW w:w="6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Жаңадан салынған білім объектілерін қаржыландыруды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арналған жергілікті бюджеттердің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073"/>
        <w:gridCol w:w="671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82419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24637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26301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8045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қаласы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"Ұлттық компания "Қазақстан темір жолы" акционерлік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қоғамының балансынан табысталған жалпы білім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мекемелердің қызметін қамтамасыз етуге арналған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113"/>
        <w:gridCol w:w="667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68895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27433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41462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2002 жылғы 11 шілдедегі "Кемтар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балаларды әлеуметтік және медициналық-педагогикалық түзеу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арқылы қолдау туралы" заңын жүзеге асыруға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073"/>
        <w:gridCol w:w="671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қаласы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2001 жылғы 23 қаңтардағы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Республикасындағы жергілікті мемлекеттік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заңын жүзеге асыруға арналған қосымша шығындар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653"/>
        <w:gridCol w:w="4013"/>
        <w:gridCol w:w="2973"/>
      </w:tblGrid>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аппаратының сандық құрамын ұлғайтуға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округтер әкімдерінің аппаратын қаржыландыруға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53157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278655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11369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14274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18658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12382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8618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13782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20927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18369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25184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8578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21957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14756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қаласы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2001 жылғы 23 қаңтардағы"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Халықтың жұмыспен қамтылуы туралы" заңын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жергілікті бюджеттердің қосымша шығындары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қамту органдарының қызметкерлерін мемлекеттік қызметкерлер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мәртебесімен қамтамасыз ету)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113"/>
        <w:gridCol w:w="667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52507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2299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3379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3667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9239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қаласы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3728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7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Аудандық және қалалық қаржы бөлімдерін қаржыландыруға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073"/>
        <w:gridCol w:w="671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р/с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112987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4951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14402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қаласы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8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Жерді аймақтандыруға арналған шығындар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193"/>
        <w:gridCol w:w="659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6710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r>
      <w:tr>
        <w:trPr>
          <w:trHeight w:val="31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5667 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"2005-2007 жылдарға арналған 
</w:t>
      </w:r>
      <w:r>
        <w:br/>
      </w:r>
      <w:r>
        <w:rPr>
          <w:rFonts w:ascii="Times New Roman"/>
          <w:b w:val="false"/>
          <w:i w:val="false"/>
          <w:color w:val="000000"/>
          <w:sz w:val="28"/>
        </w:rPr>
        <w:t>
облыстық бюджет және аудандар
</w:t>
      </w:r>
      <w:r>
        <w:br/>
      </w:r>
      <w:r>
        <w:rPr>
          <w:rFonts w:ascii="Times New Roman"/>
          <w:b w:val="false"/>
          <w:i w:val="false"/>
          <w:color w:val="000000"/>
          <w:sz w:val="28"/>
        </w:rPr>
        <w:t>
мен қалалар бюджеттерінің 
</w:t>
      </w:r>
      <w:r>
        <w:br/>
      </w:r>
      <w:r>
        <w:rPr>
          <w:rFonts w:ascii="Times New Roman"/>
          <w:b w:val="false"/>
          <w:i w:val="false"/>
          <w:color w:val="000000"/>
          <w:sz w:val="28"/>
        </w:rPr>
        <w:t>
арасындағы жалпы сипаттағы
</w:t>
      </w:r>
      <w:r>
        <w:br/>
      </w:r>
      <w:r>
        <w:rPr>
          <w:rFonts w:ascii="Times New Roman"/>
          <w:b w:val="false"/>
          <w:i w:val="false"/>
          <w:color w:val="000000"/>
          <w:sz w:val="28"/>
        </w:rPr>
        <w:t>
ресми трансферттердің көлемі
</w:t>
      </w:r>
      <w:r>
        <w:br/>
      </w:r>
      <w:r>
        <w:rPr>
          <w:rFonts w:ascii="Times New Roman"/>
          <w:b w:val="false"/>
          <w:i w:val="false"/>
          <w:color w:val="000000"/>
          <w:sz w:val="28"/>
        </w:rPr>
        <w:t>
туралы" 2004 жылғы 10.12. N ЗС-9-5
</w:t>
      </w:r>
      <w:r>
        <w:br/>
      </w:r>
      <w:r>
        <w:rPr>
          <w:rFonts w:ascii="Times New Roman"/>
          <w:b w:val="false"/>
          <w:i w:val="false"/>
          <w:color w:val="000000"/>
          <w:sz w:val="28"/>
        </w:rPr>
        <w:t>
шешіміне 9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2005-2007 жж бюджеттік ұйымдардың материалдық-техникалық базасын нығайтуға және күрделі жөндеуден өткізуге арналған жергілікті бюджеттердің шығындары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қосымша жаңа редакцияда - Ақмола облыстық мәслихатының 2005 жылғы 7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73"/>
        <w:gridCol w:w="2633"/>
        <w:gridCol w:w="2813"/>
        <w:gridCol w:w="2813"/>
      </w:tblGrid>
      <w:tr>
        <w:trPr>
          <w:trHeight w:val="300" w:hRule="atLeast"/>
        </w:trPr>
        <w:tc>
          <w:tcPr>
            <w:tcW w:w="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3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 бойынша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білім бағдарламасы шараларының шеңберінде бағытталған,оның ішінде білімге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бойынша БАРЛЫҒЫ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оқулықтар сатып алуға
</w:t>
            </w:r>
          </w:p>
        </w:tc>
      </w:tr>
      <w:tr>
        <w:trPr>
          <w:trHeight w:val="27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1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522552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354658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97834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r>
      <w:tr>
        <w:trPr>
          <w:trHeight w:val="3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3716
</w:t>
            </w:r>
          </w:p>
        </w:tc>
      </w:tr>
      <w:tr>
        <w:trPr>
          <w:trHeight w:val="4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3973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36463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6893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26340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4845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Енбекшілдер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21727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31133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4691
</w:t>
            </w:r>
          </w:p>
        </w:tc>
      </w:tr>
      <w:tr>
        <w:trPr>
          <w:trHeight w:val="45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4021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25039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17685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4217
</w:t>
            </w:r>
          </w:p>
        </w:tc>
      </w:tr>
      <w:tr>
        <w:trPr>
          <w:trHeight w:val="4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2541
</w:t>
            </w:r>
          </w:p>
        </w:tc>
      </w:tr>
      <w:tr>
        <w:trPr>
          <w:trHeight w:val="4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6029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3161
</w:t>
            </w:r>
          </w:p>
        </w:tc>
      </w:tr>
      <w:tr>
        <w:trPr>
          <w:trHeight w:val="45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6560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
</w:t>
            </w:r>
          </w:p>
        </w:tc>
      </w:tr>
      <w:tr>
        <w:trPr>
          <w:trHeight w:val="4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40311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8661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94743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64454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16129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7045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187"/>
        <w:gridCol w:w="2823"/>
        <w:gridCol w:w="3022"/>
        <w:gridCol w:w="312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r>
      <w:tr>
        <w:trPr>
          <w:trHeight w:val="630" w:hRule="atLeast"/>
        </w:trPr>
        <w:tc>
          <w:tcPr>
            <w:tcW w:w="19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бойынша БАРЛЫҒЫ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бағдарламасы шараларының шеңберінде бағытталған, оның ішінде білімге
</w:t>
            </w:r>
          </w:p>
        </w:tc>
      </w:tr>
      <w:tr>
        <w:trPr>
          <w:trHeight w:val="1125" w:hRule="atLeast"/>
        </w:trPr>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материалды-техникалық базаны нығайту үшін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оқулық құралдарын жеткізу және сатып алу үшін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w:t>
            </w:r>
          </w:p>
        </w:tc>
      </w:tr>
      <w:tr>
        <w:trPr>
          <w:trHeight w:val="27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51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358457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111063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122514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81906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42974
</w:t>
            </w:r>
          </w:p>
        </w:tc>
      </w:tr>
      <w:tr>
        <w:trPr>
          <w:trHeight w:val="42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15318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8777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3887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r>
      <w:tr>
        <w:trPr>
          <w:trHeight w:val="39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16149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3557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8777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3295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43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18070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2331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34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25037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5290
</w:t>
            </w:r>
          </w:p>
        </w:tc>
      </w:tr>
      <w:tr>
        <w:trPr>
          <w:trHeight w:val="37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19556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10905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8044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r>
      <w:tr>
        <w:trPr>
          <w:trHeight w:val="37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8968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4781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42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15846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8777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2081
</w:t>
            </w:r>
          </w:p>
        </w:tc>
      </w:tr>
      <w:tr>
        <w:trPr>
          <w:trHeight w:val="42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20649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5612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5274
</w:t>
            </w:r>
          </w:p>
        </w:tc>
      </w:tr>
      <w:tr>
        <w:trPr>
          <w:trHeight w:val="45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10987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2937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2635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r>
      <w:tr>
        <w:trPr>
          <w:trHeight w:val="42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11461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4028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r>
      <w:tr>
        <w:trPr>
          <w:trHeight w:val="43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8527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3023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r>
      <w:tr>
        <w:trPr>
          <w:trHeight w:val="43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22560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4076
</w:t>
            </w:r>
          </w:p>
        </w:tc>
      </w:tr>
      <w:tr>
        <w:trPr>
          <w:trHeight w:val="40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11725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5658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
</w:t>
            </w:r>
          </w:p>
        </w:tc>
      </w:tr>
      <w:tr>
        <w:trPr>
          <w:trHeight w:val="42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16777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6649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1608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45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18157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10696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
</w:t>
            </w:r>
          </w:p>
        </w:tc>
      </w:tr>
      <w:tr>
        <w:trPr>
          <w:trHeight w:val="37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18082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5787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7185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r>
      <w:tr>
        <w:trPr>
          <w:trHeight w:val="40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24315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10743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6956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2602
</w:t>
            </w:r>
          </w:p>
        </w:tc>
      </w:tr>
      <w:tr>
        <w:trPr>
          <w:trHeight w:val="420"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58050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19733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12454
</w:t>
            </w:r>
          </w:p>
        </w:tc>
      </w:tr>
      <w:tr>
        <w:trPr>
          <w:trHeight w:val="375" w:hRule="atLeast"/>
        </w:trPr>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18223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4710
</w:t>
            </w:r>
          </w:p>
        </w:tc>
        <w:tc>
          <w:tcPr>
            <w:tcW w:w="2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
</w:t>
            </w:r>
          </w:p>
        </w:tc>
        <w:tc>
          <w:tcPr>
            <w:tcW w:w="3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322"/>
        <w:gridCol w:w="2799"/>
        <w:gridCol w:w="3037"/>
        <w:gridCol w:w="307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r>
      <w:tr>
        <w:trPr>
          <w:trHeight w:val="90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бойынша БАРЛЫҒЫ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бағдарламасы шараларының шеңберінде бағытталған, оның ішінде білімге
</w:t>
            </w:r>
          </w:p>
        </w:tc>
      </w:tr>
      <w:tr>
        <w:trPr>
          <w:trHeight w:val="165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
</w:t>
            </w:r>
            <w:r>
              <w:br/>
            </w:r>
            <w:r>
              <w:rPr>
                <w:rFonts w:ascii="Times New Roman"/>
                <w:b w:val="false"/>
                <w:i w:val="false"/>
                <w:color w:val="000000"/>
                <w:sz w:val="20"/>
              </w:rPr>
              <w:t>
техникалық базаны нығайту үшін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оқулық құралдарын жеткізу және сатып алу үшін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w:t>
            </w:r>
          </w:p>
        </w:tc>
      </w:tr>
      <w:tr>
        <w:trPr>
          <w:trHeight w:val="165"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388318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93586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122458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95341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76933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23147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2982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10663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3759
</w:t>
            </w:r>
          </w:p>
        </w:tc>
      </w:tr>
      <w:tr>
        <w:trPr>
          <w:trHeight w:val="24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17165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9165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3717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23250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10663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3973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r>
      <w:tr>
        <w:trPr>
          <w:trHeight w:val="21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23942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6893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4546
</w:t>
            </w:r>
          </w:p>
        </w:tc>
      </w:tr>
      <w:tr>
        <w:trPr>
          <w:trHeight w:val="24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22575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6448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6649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4845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4633
</w:t>
            </w:r>
          </w:p>
        </w:tc>
      </w:tr>
      <w:tr>
        <w:trPr>
          <w:trHeight w:val="24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9461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14854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5091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2635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4371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16573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4690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
</w:t>
            </w:r>
          </w:p>
        </w:tc>
      </w:tr>
      <w:tr>
        <w:trPr>
          <w:trHeight w:val="285"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11377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3772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4021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3584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14129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4217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15569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2541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30271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6029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8392
</w:t>
            </w:r>
          </w:p>
        </w:tc>
      </w:tr>
      <w:tr>
        <w:trPr>
          <w:trHeight w:val="255"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14209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3893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13407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3161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
</w:t>
            </w:r>
          </w:p>
        </w:tc>
      </w:tr>
      <w:tr>
        <w:trPr>
          <w:trHeight w:val="285"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17530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6560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w:t>
            </w:r>
          </w:p>
        </w:tc>
      </w:tr>
      <w:tr>
        <w:trPr>
          <w:trHeight w:val="24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17891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5172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3234
</w:t>
            </w:r>
          </w:p>
        </w:tc>
      </w:tr>
      <w:tr>
        <w:trPr>
          <w:trHeight w:val="255"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33472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11654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8661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
</w:t>
            </w:r>
          </w:p>
        </w:tc>
      </w:tr>
      <w:tr>
        <w:trPr>
          <w:trHeight w:val="27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50050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17180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15038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13636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4196
</w:t>
            </w:r>
          </w:p>
        </w:tc>
      </w:tr>
      <w:tr>
        <w:trPr>
          <w:trHeight w:val="240" w:hRule="atLeast"/>
        </w:trPr>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19446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9859
</w:t>
            </w:r>
          </w:p>
        </w:tc>
        <w:tc>
          <w:tcPr>
            <w:tcW w:w="3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7045
</w:t>
            </w:r>
          </w:p>
        </w:tc>
        <w:tc>
          <w:tcPr>
            <w:tcW w:w="3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