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74db" w14:textId="fe87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2001 жылғы 18 қазандағы 17 сессиясының N 17/152 шешімімен бекітілген аудандық мәслихаттың Регламентіне, нормативтік құқықтық актілер реестріндегі тіркеу нөмірі - 521, толықтырулар енгізу туралы</w:t>
      </w:r>
    </w:p>
    <w:p>
      <w:pPr>
        <w:spacing w:after="0"/>
        <w:ind w:left="0"/>
        <w:jc w:val="both"/>
      </w:pPr>
      <w:r>
        <w:rPr>
          <w:rFonts w:ascii="Times New Roman"/>
          <w:b w:val="false"/>
          <w:i w:val="false"/>
          <w:color w:val="000000"/>
          <w:sz w:val="28"/>
        </w:rPr>
        <w:t>Ақтоғай аудандық Мәслихатының 8 сессиясының 2004 жылғы 24 мамырдағы N 8/78 шешімі. Қарағанды облысының әділет Департаментінде 2004 жылғы 2 маусымда N 1531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Республикасының 2004 жылғы 14 сәуірдегі N 545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заңының </w:t>
      </w:r>
      <w:r>
        <w:rPr>
          <w:rFonts w:ascii="Times New Roman"/>
          <w:b w:val="false"/>
          <w:i w:val="false"/>
          <w:color w:val="000000"/>
          <w:sz w:val="28"/>
        </w:rPr>
        <w:t>8 бабы 3 тармағы 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Аудандық мәслихаттың 2001 жылғы 18 қазандағы 17 сессиясының N 17/152 "Ақтоғай аудандық мәслихатының Регламентін бекіту туралы" шешімімен бекітілген, нормативтік құқықтық актілер реестріндегі тіркеу нөмірі - 521, аудандық "Тоқырауын тынысы" газетінің 2002 жылғы 19 желтоқсандағы N 51 нөміріне жарияланған аудандық мәслихаттың Регламентіне 6, 7 тарауларымен мынадай мазмұндағы толықтырулар енгізілсін:</w:t>
      </w:r>
      <w:r>
        <w:br/>
      </w:r>
      <w:r>
        <w:rPr>
          <w:rFonts w:ascii="Times New Roman"/>
          <w:b w:val="false"/>
          <w:i w:val="false"/>
          <w:color w:val="000000"/>
          <w:sz w:val="28"/>
        </w:rPr>
        <w:t>
</w:t>
      </w:r>
      <w:r>
        <w:rPr>
          <w:rFonts w:ascii="Times New Roman"/>
          <w:b w:val="false"/>
          <w:i/>
          <w:color w:val="800000"/>
          <w:sz w:val="28"/>
        </w:rPr>
        <w:t>      Ескерту. Ақтоғай аудандық мәслихатының 17 сессиясының 2001.10.18 N 17/152 шешімі РҚАО-на түспеген.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Сайлау комиссияларын құру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51. Сайлау комиссияларының құрамына өзгерістер енгізу аудандық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комиссиялары мүшелерінің өкілеттік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52. Сайлау комиссиясы мүшелерінің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53, 54, 55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53. Сайлау комиссияларының құрамын қалыптастыру жөніндегі уақытша жұмыс комиссиясын (бұдан әрі уақытша комиссия) құру сайлау комиссияларын құру туралы бұқаралық ақпарат құралдарында хабарландыру жарияланғаннан кемі үш күн бұрын мерзімде аудандық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аудандық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аудандық мәслихат бұқаралық ақпарат құралдарында жаңа сайлау комиссияларының құрылатындығы туралы хабарлайды. Хабарламада құруға жататын сайлау комиссияларының тізбесі, сайлау комиссияларының құрамына сайлау үшін ұсынылатын кандидатуралар бойынша ұсыныстардың берілетін мерзімі мен тәртібі, осы ұсыныстар берілетін мекен-жай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күннің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оларға мыналарды қоса береді:</w:t>
      </w:r>
      <w:r>
        <w:br/>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хаттамасынан көшірмені;</w:t>
      </w:r>
      <w:r>
        <w:br/>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3) Кандидаттың аудандық мәслихат хатшысының атына жазылған сайлау комиссиясының жұмысына қатысуға келісімі туралы өтініші.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Сайлау комиссияларын құру және сайлау</w:t>
      </w:r>
    </w:p>
    <w:p>
      <w:pPr>
        <w:spacing w:after="0"/>
        <w:ind w:left="0"/>
        <w:jc w:val="both"/>
      </w:pPr>
      <w:r>
        <w:rPr>
          <w:rFonts w:ascii="Times New Roman"/>
          <w:b w:val="false"/>
          <w:i w:val="false"/>
          <w:color w:val="000000"/>
          <w:sz w:val="28"/>
        </w:rPr>
        <w:t>
</w:t>
      </w:r>
      <w:r>
        <w:rPr>
          <w:rFonts w:ascii="Times New Roman"/>
          <w:b w:val="false"/>
          <w:i w:val="false"/>
          <w:color w:val="000000"/>
          <w:sz w:val="28"/>
        </w:rPr>
        <w:t>
      54. Мәслихаттың уақытша комиссиясы саяси партия және басқа да қоғамдық бірлестіктерден, олардың құрылымдық бөлімшелерінен, жоғарғы тұрған комиссиядан түскен ұсыныстарды жинастырумен, өңдеумен айналысып, аудандық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ұсынысын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бюллетеньді дайындайды. Бюллетеньге кандидатуралар саяси партиялардан ұсыныстардың келіп түсу кезектілігімен қосылады.</w:t>
      </w:r>
      <w:r>
        <w:br/>
      </w:r>
      <w:r>
        <w:rPr>
          <w:rFonts w:ascii="Times New Roman"/>
          <w:b w:val="false"/>
          <w:i w:val="false"/>
          <w:color w:val="000000"/>
          <w:sz w:val="28"/>
        </w:rPr>
        <w:t>
      Депутаттар бюллетеньге кандидатуралар тектерінің және саяси партиялардың атауларының оң жағында барлығы тек жеті квадратқа ғана белгі қояды. Алғашқы жеті орынға ең көп дауыс алған саяси партияның өкілдері сайланған болып табылады.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55.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ұйымдастыру мәжілісін жүргізетін сайлау комиссиясының мүшесін айтады. Бұл кандидатураны Есеп комиссиясы мәслихат депутаттарының берген дауысының санына қарай анықтайтын болады. Мұндай депутаттар дауысы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және учаскелік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 Аудандық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p>
    <w:p>
      <w:pPr>
        <w:spacing w:after="0"/>
        <w:ind w:left="0"/>
        <w:jc w:val="both"/>
      </w:pPr>
      <w:r>
        <w:rPr>
          <w:rFonts w:ascii="Times New Roman"/>
          <w:b w:val="false"/>
          <w:i/>
          <w:color w:val="000000"/>
          <w:sz w:val="28"/>
        </w:rPr>
        <w:t>      Сессия төрағасы                            Қ. Әбілдин</w:t>
      </w:r>
    </w:p>
    <w:p>
      <w:pPr>
        <w:spacing w:after="0"/>
        <w:ind w:left="0"/>
        <w:jc w:val="both"/>
      </w:pPr>
      <w:r>
        <w:rPr>
          <w:rFonts w:ascii="Times New Roman"/>
          <w:b w:val="false"/>
          <w:i/>
          <w:color w:val="000000"/>
          <w:sz w:val="28"/>
        </w:rPr>
        <w:t>      Аудандық мәслихат хатшысы                  М. Оңғарқұлов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