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d0ac" w14:textId="41bd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әкімиятының "Облыстық еңбек, халықты жұмыспен қамту және әлеуметтік қорғау басқармасы балансында тұрған тұрғын үйлер мен пәтерлерді Ақтау, Жаңаөзен қалалары мен Қарақия ауданы әкімдерінің тұрғын үй қорларына беру туралы" 2004 жылғы 27 тамыздағы N 183 қаулысына (әділет Департаментінде 2004 жылы 21 қыркүйекте N 1755 болып тіркелген) толықтыру енгізу туралы</w:t>
      </w:r>
    </w:p>
    <w:p>
      <w:pPr>
        <w:spacing w:after="0"/>
        <w:ind w:left="0"/>
        <w:jc w:val="both"/>
      </w:pPr>
      <w:r>
        <w:rPr>
          <w:rFonts w:ascii="Times New Roman"/>
          <w:b w:val="false"/>
          <w:i w:val="false"/>
          <w:color w:val="000000"/>
          <w:sz w:val="28"/>
        </w:rPr>
        <w:t>Маңғыстау облыстық әкімиятының 2004 жылғы 3 желтоқсандағы N 231-қ қаулысы. Маңғыстау облыстық Әділет Департаментінде 2004 жылғы 15 желтоқсанда N 1797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w:t>
      </w:r>
      <w:r>
        <w:rPr>
          <w:rFonts w:ascii="Times New Roman"/>
          <w:b w:val="false"/>
          <w:i w:val="false"/>
          <w:color w:val="000000"/>
          <w:sz w:val="28"/>
        </w:rPr>
        <w:t xml:space="preserve"> жергілікті </w:t>
      </w:r>
      <w:r>
        <w:rPr>
          <w:rFonts w:ascii="Times New Roman"/>
          <w:b w:val="false"/>
          <w:i w:val="false"/>
          <w:color w:val="000000"/>
          <w:sz w:val="28"/>
        </w:rPr>
        <w:t>
 мемлекеттік басқару туралы" және "
</w:t>
      </w:r>
      <w:r>
        <w:rPr>
          <w:rFonts w:ascii="Times New Roman"/>
          <w:b w:val="false"/>
          <w:i w:val="false"/>
          <w:color w:val="000000"/>
          <w:sz w:val="28"/>
        </w:rPr>
        <w:t xml:space="preserve"> Нормативтік </w:t>
      </w:r>
      <w:r>
        <w:rPr>
          <w:rFonts w:ascii="Times New Roman"/>
          <w:b w:val="false"/>
          <w:i w:val="false"/>
          <w:color w:val="000000"/>
          <w:sz w:val="28"/>
        </w:rPr>
        <w:t>
 құқықтық актілер туралы" Заңдарына сәйкес облыс әкімияты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облысы әкімиятының "Облыстық еңбек, халықты жұмыспен қамту және әлеуметтік қорғау басқармасы балансында тұрған тұрғын үйлер мен пәтерлерді Ақтау, Жаңаөзен қалалары мен Қарақия ауданы әкімдерінің тұрғын үй қорларына беру туралы" 2004 жылғы 27 тамыздағы N 183 
</w:t>
      </w:r>
      <w:r>
        <w:rPr>
          <w:rFonts w:ascii="Times New Roman"/>
          <w:b w:val="false"/>
          <w:i w:val="false"/>
          <w:color w:val="000000"/>
          <w:sz w:val="28"/>
        </w:rPr>
        <w:t xml:space="preserve"> қаулысына </w:t>
      </w:r>
      <w:r>
        <w:rPr>
          <w:rFonts w:ascii="Times New Roman"/>
          <w:b w:val="false"/>
          <w:i w:val="false"/>
          <w:color w:val="000000"/>
          <w:sz w:val="28"/>
        </w:rPr>
        <w:t>
 (әділет Департаментінде 2004 жылғы 21 қыркүйекте N 1755 болып тіркелген) мынадай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1-тармақтағы "берілсін" деген сөздің алдынан "өтеусіз" деген сөзбен толықтырылсын.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