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441c" w14:textId="57a4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әкімиятының Регламентін бекіту туралы</w:t>
      </w:r>
    </w:p>
    <w:p>
      <w:pPr>
        <w:spacing w:after="0"/>
        <w:ind w:left="0"/>
        <w:jc w:val="both"/>
      </w:pPr>
      <w:r>
        <w:rPr>
          <w:rFonts w:ascii="Times New Roman"/>
          <w:b w:val="false"/>
          <w:i w:val="false"/>
          <w:color w:val="000000"/>
          <w:sz w:val="28"/>
        </w:rPr>
        <w:t>Маңғыстау облысы Ақтау қаласы әкiмiнiң 2004 жылғы 18 қарашадағы N 694 қаулысы. Маңғыстау облыстық әділет Департаментінде 2004 жылғы 29 қарашада N 1786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және "Әкімшілік рәсімдер туралы" Қазақстан Республикасының 2000 жылғы 27 қарашадағы N 107 </w:t>
      </w:r>
      <w:r>
        <w:rPr>
          <w:rFonts w:ascii="Times New Roman"/>
          <w:b w:val="false"/>
          <w:i w:val="false"/>
          <w:color w:val="000000"/>
          <w:sz w:val="28"/>
        </w:rPr>
        <w:t>Заңына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әкімияттарының үлгі регламенттерін бекіту туралы" Қазақстан Республикасы Үкіметінің 2001 жылғы 24 сәуірдегі N 546 </w:t>
      </w:r>
      <w:r>
        <w:rPr>
          <w:rFonts w:ascii="Times New Roman"/>
          <w:b w:val="false"/>
          <w:i w:val="false"/>
          <w:color w:val="000000"/>
          <w:sz w:val="28"/>
        </w:rPr>
        <w:t>қаулысына</w:t>
      </w:r>
      <w:r>
        <w:rPr>
          <w:rFonts w:ascii="Times New Roman"/>
          <w:b w:val="false"/>
          <w:i w:val="false"/>
          <w:color w:val="000000"/>
          <w:sz w:val="28"/>
        </w:rPr>
        <w:t>, "Маңғыстау облысы әкімиятының Регламентін бекіту туралы" 2001 жылғы 26 шілдедегі N 4 қаулысына сәйкес, қала әкімияты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Ақтау қаласы әкімияты Регламенті қосымшаға сай бекітілсін.</w:t>
      </w:r>
    </w:p>
    <w:bookmarkEnd w:id="1"/>
    <w:bookmarkStart w:name="z3" w:id="2"/>
    <w:p>
      <w:pPr>
        <w:spacing w:after="0"/>
        <w:ind w:left="0"/>
        <w:jc w:val="both"/>
      </w:pPr>
      <w:r>
        <w:rPr>
          <w:rFonts w:ascii="Times New Roman"/>
          <w:b w:val="false"/>
          <w:i w:val="false"/>
          <w:color w:val="000000"/>
          <w:sz w:val="28"/>
        </w:rPr>
        <w:t>
      2. Ақтау қаласы әкімі аппаратының мемлекеттік-құқық жұмысы бөлімінің бастығы (Е.М.Ахметова) және ұйымдастыру және кадр жұмысы бөлімінің бастығы (С.М.Сүлейменов) осы Регламенттің әділет органдарында тіркелуін қамтамасыз етсін.</w:t>
      </w:r>
    </w:p>
    <w:bookmarkEnd w:id="2"/>
    <w:bookmarkStart w:name="z4" w:id="3"/>
    <w:p>
      <w:pPr>
        <w:spacing w:after="0"/>
        <w:ind w:left="0"/>
        <w:jc w:val="both"/>
      </w:pPr>
      <w:r>
        <w:rPr>
          <w:rFonts w:ascii="Times New Roman"/>
          <w:b w:val="false"/>
          <w:i w:val="false"/>
          <w:color w:val="000000"/>
          <w:sz w:val="28"/>
        </w:rPr>
        <w:t>
      3. Осы Регламенттің орындалуын бақылау қала әкімі аппаратының басшысы Б.Т.Орынбасаровқа жүктелсін.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Ақтау қаласы әкімінің міндетін атқарушы</w:t>
      </w:r>
    </w:p>
    <w:bookmarkStart w:name="z5" w:id="4"/>
    <w:p>
      <w:pPr>
        <w:spacing w:after="0"/>
        <w:ind w:left="0"/>
        <w:jc w:val="both"/>
      </w:pPr>
      <w:r>
        <w:rPr>
          <w:rFonts w:ascii="Times New Roman"/>
          <w:b w:val="false"/>
          <w:i w:val="false"/>
          <w:color w:val="000000"/>
          <w:sz w:val="28"/>
        </w:rPr>
        <w:t>
Ақтау қаласы әкімиятының</w:t>
      </w:r>
      <w:r>
        <w:br/>
      </w:r>
      <w:r>
        <w:rPr>
          <w:rFonts w:ascii="Times New Roman"/>
          <w:b w:val="false"/>
          <w:i w:val="false"/>
          <w:color w:val="000000"/>
          <w:sz w:val="28"/>
        </w:rPr>
        <w:t>
2004 жылғы 18 қарашадағы</w:t>
      </w:r>
      <w:r>
        <w:br/>
      </w:r>
      <w:r>
        <w:rPr>
          <w:rFonts w:ascii="Times New Roman"/>
          <w:b w:val="false"/>
          <w:i w:val="false"/>
          <w:color w:val="000000"/>
          <w:sz w:val="28"/>
        </w:rPr>
        <w:t>
N 694 қаулысына  қосымша</w:t>
      </w:r>
    </w:p>
    <w:bookmarkEnd w:id="4"/>
    <w:p>
      <w:pPr>
        <w:spacing w:after="0"/>
        <w:ind w:left="0"/>
        <w:jc w:val="left"/>
      </w:pPr>
      <w:r>
        <w:rPr>
          <w:rFonts w:ascii="Times New Roman"/>
          <w:b/>
          <w:i w:val="false"/>
          <w:color w:val="000000"/>
        </w:rPr>
        <w:t xml:space="preserve"> Ақтау қаласы әкімиятының регламенті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Ақтау қаласының әкімияты (бұдан әрі әкімият) Қазақстан Республикасы атқарушы органдарының біртұтас жүйесіне кіреді, атқарушы биліктің жалпымемлекеттік саясатын қаланы дамыту мүдделерімен және қажеттілігімен үйлестіре жүргізуді қамтамасыз етеді.</w:t>
      </w:r>
      <w:r>
        <w:br/>
      </w:r>
      <w:r>
        <w:rPr>
          <w:rFonts w:ascii="Times New Roman"/>
          <w:b w:val="false"/>
          <w:i w:val="false"/>
          <w:color w:val="000000"/>
          <w:sz w:val="28"/>
        </w:rPr>
        <w:t>
      2. Әкім әкімият құрамын әкімнің орынбасарларынан, әкім аппаратының басшысынан, қалалық бюджеттен қаржыландырылатын атқарушы органдардың бірінші басшыларынан құрады.</w:t>
      </w:r>
      <w:r>
        <w:br/>
      </w:r>
      <w:r>
        <w:rPr>
          <w:rFonts w:ascii="Times New Roman"/>
          <w:b w:val="false"/>
          <w:i w:val="false"/>
          <w:color w:val="000000"/>
          <w:sz w:val="28"/>
        </w:rPr>
        <w:t>
      Әкім әкімият мүшелерінің санын айқындайды.</w:t>
      </w:r>
      <w:r>
        <w:br/>
      </w:r>
      <w:r>
        <w:rPr>
          <w:rFonts w:ascii="Times New Roman"/>
          <w:b w:val="false"/>
          <w:i w:val="false"/>
          <w:color w:val="000000"/>
          <w:sz w:val="28"/>
        </w:rPr>
        <w:t>
      Әкім әкімияттың дербес құрамын айқындайды және ол қалалық мәслихат сессиясының шешімімен келісіледі.</w:t>
      </w:r>
      <w:r>
        <w:br/>
      </w:r>
      <w:r>
        <w:rPr>
          <w:rFonts w:ascii="Times New Roman"/>
          <w:b w:val="false"/>
          <w:i w:val="false"/>
          <w:color w:val="000000"/>
          <w:sz w:val="28"/>
        </w:rPr>
        <w:t>
      3. Әкімият қызметі Қазақстан Республикасының Конституциясымен, "Қазақстан Республикасындағы жергілікті мемлекеттік басқару туралы" Қазақстан Республикалық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4. Әкімияттың қызметін ақпараттық-талдау тұрғысынан, ұйымдық-құқықтық және материалдық-техникалық жағынан қамтамасыз етуді Ақтау қаласы әкімінің аппараты (бұдан әрі- аппарат) жүзеге асырады.</w:t>
      </w:r>
      <w:r>
        <w:br/>
      </w:r>
      <w:r>
        <w:rPr>
          <w:rFonts w:ascii="Times New Roman"/>
          <w:b w:val="false"/>
          <w:i w:val="false"/>
          <w:color w:val="000000"/>
          <w:sz w:val="28"/>
        </w:rPr>
        <w:t>
      5. Әкімият іс қағаздарын жүргізу және әкімиятқа түсетін хат-хабарларды өңдеу қала әкімі аппаратының ұйымдастыру және кадр жұмысы бөліміне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қала әкімі (бұдан әрі- әкім) бекітетін тәртіппен жүзеге асырылады.</w:t>
      </w:r>
      <w:r>
        <w:br/>
      </w:r>
      <w:r>
        <w:rPr>
          <w:rFonts w:ascii="Times New Roman"/>
          <w:b w:val="false"/>
          <w:i w:val="false"/>
          <w:color w:val="000000"/>
          <w:sz w:val="28"/>
        </w:rPr>
        <w:t>
      6. Әкімнің орынбасарлары мен аппарат басшысы әкімияттың қарауына енгізілетін актілер жобалары өтуінің осы Регламентпен белгіленген тәртібінің сақталуын қамтамасыз етеді.</w:t>
      </w:r>
    </w:p>
    <w:bookmarkStart w:name="z7" w:id="6"/>
    <w:p>
      <w:pPr>
        <w:spacing w:after="0"/>
        <w:ind w:left="0"/>
        <w:jc w:val="left"/>
      </w:pPr>
      <w:r>
        <w:rPr>
          <w:rFonts w:ascii="Times New Roman"/>
          <w:b/>
          <w:i w:val="false"/>
          <w:color w:val="000000"/>
        </w:rPr>
        <w:t xml:space="preserve"> 
 2. Жұмысты жоспарлау</w:t>
      </w:r>
    </w:p>
    <w:bookmarkEnd w:id="6"/>
    <w:p>
      <w:pPr>
        <w:spacing w:after="0"/>
        <w:ind w:left="0"/>
        <w:jc w:val="both"/>
      </w:pPr>
      <w:r>
        <w:rPr>
          <w:rFonts w:ascii="Times New Roman"/>
          <w:b w:val="false"/>
          <w:i w:val="false"/>
          <w:color w:val="000000"/>
          <w:sz w:val="28"/>
        </w:rPr>
        <w:t>      7. Аппарат әкімият мүшелерінің және қалалық бюджеттен қаржыландырылатын атқарушы органдардың (бұдан әрі - атқарушы органдар) ұсыныстары бойынша әкімият мәжілістерінде қаралатын тоқсан сайынғы арналған мәселелер тізбесін қала әкімі аппаратының ұйымдастыру және кадр жұмысы бөлімі жасайды.</w:t>
      </w:r>
      <w:r>
        <w:br/>
      </w:r>
      <w:r>
        <w:rPr>
          <w:rFonts w:ascii="Times New Roman"/>
          <w:b w:val="false"/>
          <w:i w:val="false"/>
          <w:color w:val="000000"/>
          <w:sz w:val="28"/>
        </w:rPr>
        <w:t>
      Әкімияттың мәжілістерінде қарауға жоспарланатын мәселелердің тізбесін әкім бекітеді.</w:t>
      </w:r>
      <w:r>
        <w:br/>
      </w:r>
      <w:r>
        <w:rPr>
          <w:rFonts w:ascii="Times New Roman"/>
          <w:b w:val="false"/>
          <w:i w:val="false"/>
          <w:color w:val="000000"/>
          <w:sz w:val="28"/>
        </w:rPr>
        <w:t>
      Бекітілген тізбе әкімият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ұсынған анықтама негізінде тізбеден жоспарланған мәселені алып тастау немесе оны қарауды басқа мерзімге ауыстыру туралы шешім қабылдайды.</w:t>
      </w:r>
    </w:p>
    <w:bookmarkStart w:name="z8" w:id="7"/>
    <w:p>
      <w:pPr>
        <w:spacing w:after="0"/>
        <w:ind w:left="0"/>
        <w:jc w:val="left"/>
      </w:pPr>
      <w:r>
        <w:rPr>
          <w:rFonts w:ascii="Times New Roman"/>
          <w:b/>
          <w:i w:val="false"/>
          <w:color w:val="000000"/>
        </w:rPr>
        <w:t xml:space="preserve"> 
 3. Әкімият мәжілістерін дайындау және өткізу тәртібі</w:t>
      </w:r>
    </w:p>
    <w:bookmarkEnd w:id="7"/>
    <w:p>
      <w:pPr>
        <w:spacing w:after="0"/>
        <w:ind w:left="0"/>
        <w:jc w:val="both"/>
      </w:pPr>
      <w:r>
        <w:rPr>
          <w:rFonts w:ascii="Times New Roman"/>
          <w:b w:val="false"/>
          <w:i w:val="false"/>
          <w:color w:val="000000"/>
          <w:sz w:val="28"/>
        </w:rPr>
        <w:t>      8. Әкімият мәжілістері әр айдың төртінші бейсенбісінде өткізіледі және оны әкім шақырады.</w:t>
      </w:r>
      <w:r>
        <w:br/>
      </w:r>
      <w:r>
        <w:rPr>
          <w:rFonts w:ascii="Times New Roman"/>
          <w:b w:val="false"/>
          <w:i w:val="false"/>
          <w:color w:val="000000"/>
          <w:sz w:val="28"/>
        </w:rPr>
        <w:t>
      9. Әкімият мәжілістерінде әкім, ал ол болмаған кезде - әкімнің міндетін атқарушы орынбасары төрағалық етеді.</w:t>
      </w:r>
      <w:r>
        <w:br/>
      </w:r>
      <w:r>
        <w:rPr>
          <w:rFonts w:ascii="Times New Roman"/>
          <w:b w:val="false"/>
          <w:i w:val="false"/>
          <w:color w:val="000000"/>
          <w:sz w:val="28"/>
        </w:rPr>
        <w:t>
      10. Әкімият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11. Әкімият мәжілісі, егер оған әкімият мүшелерінің кемінде үштен екісі қатысса заңды болып есептеледі.</w:t>
      </w:r>
      <w:r>
        <w:br/>
      </w:r>
      <w:r>
        <w:rPr>
          <w:rFonts w:ascii="Times New Roman"/>
          <w:b w:val="false"/>
          <w:i w:val="false"/>
          <w:color w:val="000000"/>
          <w:sz w:val="28"/>
        </w:rPr>
        <w:t>
      Әкімияттың мәжілісінде қараудың нәтижелері бойынша қаулы қабылданады.</w:t>
      </w:r>
      <w:r>
        <w:br/>
      </w:r>
      <w:r>
        <w:rPr>
          <w:rFonts w:ascii="Times New Roman"/>
          <w:b w:val="false"/>
          <w:i w:val="false"/>
          <w:color w:val="000000"/>
          <w:sz w:val="28"/>
        </w:rPr>
        <w:t>
      Қаулы әкімияттың қатысып отырған мүшелерінің көпшілік дауысымен қабылданады.</w:t>
      </w:r>
      <w:r>
        <w:br/>
      </w:r>
      <w:r>
        <w:rPr>
          <w:rFonts w:ascii="Times New Roman"/>
          <w:b w:val="false"/>
          <w:i w:val="false"/>
          <w:color w:val="000000"/>
          <w:sz w:val="28"/>
        </w:rPr>
        <w:t>
      12. Әкімияттың мәжілістерінде Қазақстан Республикасы Парламентінің, қалалық мәслихаттың депутаттары, Маңғыстау, Өмірзақ кенттері мен Баянды селосының әкімдері, сондай-ақ әкім бекіткен тізбе бойынша кеңесші дауыс құқығымен облыстық мемлекеттік басқару органдарының басшылары және өзге де лауазымды адамдар қатыса алады.</w:t>
      </w:r>
      <w:r>
        <w:br/>
      </w:r>
      <w:r>
        <w:rPr>
          <w:rFonts w:ascii="Times New Roman"/>
          <w:b w:val="false"/>
          <w:i w:val="false"/>
          <w:color w:val="000000"/>
          <w:sz w:val="28"/>
        </w:rPr>
        <w:t>
      13. Қала әкімі аппаратының не болмаса қалалық мемлекеттік органдардың әкімият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әкімият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 және әкімият өтетін күннен 5 жұмыс күн бұрын қала әкімі аппаратының ұйымдастыру және кадр жұмысы бөліміне келісілген түрде табыс етіледі;</w:t>
      </w:r>
      <w:r>
        <w:br/>
      </w:r>
      <w:r>
        <w:rPr>
          <w:rFonts w:ascii="Times New Roman"/>
          <w:b w:val="false"/>
          <w:i w:val="false"/>
          <w:color w:val="000000"/>
          <w:sz w:val="28"/>
        </w:rPr>
        <w:t>
      жоба мен анықтама, әдетте, аралығы екі жол арқылы басылған 5 бет мәтіннен аспауы тиіс;</w:t>
      </w:r>
      <w:r>
        <w:br/>
      </w:r>
      <w:r>
        <w:rPr>
          <w:rFonts w:ascii="Times New Roman"/>
          <w:b w:val="false"/>
          <w:i w:val="false"/>
          <w:color w:val="000000"/>
          <w:sz w:val="28"/>
        </w:rPr>
        <w:t>
      әрбір мәселе бойынша жобаның және анықтаманың тақырыптары бірдей болуы тиіс;</w:t>
      </w:r>
      <w:r>
        <w:br/>
      </w:r>
      <w:r>
        <w:rPr>
          <w:rFonts w:ascii="Times New Roman"/>
          <w:b w:val="false"/>
          <w:i w:val="false"/>
          <w:color w:val="000000"/>
          <w:sz w:val="28"/>
        </w:rPr>
        <w:t>
      әкімияттың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мәселе енгізетін орган талқыланатын мәселелер бойынша мәжіліске шақырылғандардың тізімін айқындайды және нақтылайды, сондай-ақ шақырылғандардың келуін ұйымдастыру және кадр жұмысы бөлімі қамтамасыз етеді.</w:t>
      </w:r>
      <w:r>
        <w:br/>
      </w:r>
      <w:r>
        <w:rPr>
          <w:rFonts w:ascii="Times New Roman"/>
          <w:b w:val="false"/>
          <w:i w:val="false"/>
          <w:color w:val="000000"/>
          <w:sz w:val="28"/>
        </w:rPr>
        <w:t>
      14. Қала әкімі аппаратының ұйымдастыру және кадр жұмысы бөлімі мәжіліс күн тәртібінің жобасын жасайды, оны аппарат басшысымен, қала әкімімен не болмаса оны алмастыратын адаммен келісіледі, аппарат басшысы бекіткен жіберілім көрсеткішіне сай, мәжіліске дейінгі үш күнде әкімият мүшелеріне және шақырылғандарға, ал қажет болған ретте және басқа да лауазымды адамдарға таратады.</w:t>
      </w:r>
      <w:r>
        <w:br/>
      </w:r>
      <w:r>
        <w:rPr>
          <w:rFonts w:ascii="Times New Roman"/>
          <w:b w:val="false"/>
          <w:i w:val="false"/>
          <w:color w:val="000000"/>
          <w:sz w:val="28"/>
        </w:rPr>
        <w:t>
      Тиісті органдар материалдарды уақытылы ұсынбаған жағдайда, аппарат басшысы бұл туралы әкімге немесе оны алмастыратын адамға баяндайды. Материалдардың уақытылы ұсынылмауына жауаптылық тиісті органдардың бірінші басшыларына жүктеледі.</w:t>
      </w:r>
      <w:r>
        <w:br/>
      </w:r>
      <w:r>
        <w:rPr>
          <w:rFonts w:ascii="Times New Roman"/>
          <w:b w:val="false"/>
          <w:i w:val="false"/>
          <w:color w:val="000000"/>
          <w:sz w:val="28"/>
        </w:rPr>
        <w:t>
      Әкімнің тапсырмасы бойынша шұғыл түрде әкімият мәжілісін өткізген кезде қаралатын мәселелер бойынша материалдар, әкім аппаратының ұйымдастыру және кадр жұмысы бөліміне ол өткізілетін күні енгізілуі мүмкін.</w:t>
      </w:r>
      <w:r>
        <w:br/>
      </w:r>
      <w:r>
        <w:rPr>
          <w:rFonts w:ascii="Times New Roman"/>
          <w:b w:val="false"/>
          <w:i w:val="false"/>
          <w:color w:val="000000"/>
          <w:sz w:val="28"/>
        </w:rPr>
        <w:t>
      15. Әкімият мәжілісінде хаттама жүргізіліп,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әкімият мүшелері қабылдаған қаулы көрсетіледі. Мәжілістің стенограммасы жүргізіледі, мәжілістерде қаралатын мәселелер ақпараттық электронды көздеріне жазылады. Аппараттың ұйымдастыру және кадр жұмысы бөлімі әкімият мәжілісі аяқталған күннен бастап үш күн мерзімде хаттаманы рәсімдейді, оған аппарат басшысы бұрыштама қояды және мәжілісте төрағалық етуші қол қояды.</w:t>
      </w:r>
      <w:r>
        <w:br/>
      </w:r>
      <w:r>
        <w:rPr>
          <w:rFonts w:ascii="Times New Roman"/>
          <w:b w:val="false"/>
          <w:i w:val="false"/>
          <w:color w:val="000000"/>
          <w:sz w:val="28"/>
        </w:rPr>
        <w:t>
      Әкімият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әкімият мүшелеріне, ал қажет болған ретте, мәжілістерде тиісті тапсырмалар берілген басқа да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Әкімият мәжілістерінің хаттамалары (түпнұсқалары), сондай-ақ олардың құжаттары әкім аппаратының ұйымдастыру және кадр жұмысы бөлімінде сақталады.</w:t>
      </w:r>
      <w:r>
        <w:br/>
      </w:r>
      <w:r>
        <w:rPr>
          <w:rFonts w:ascii="Times New Roman"/>
          <w:b w:val="false"/>
          <w:i w:val="false"/>
          <w:color w:val="000000"/>
          <w:sz w:val="28"/>
        </w:rPr>
        <w:t>
      Әкімият мәжілістерінің хаттамалары және олардың құжаттары уақытша сақтау мерзімдері өткеннен кейін мұрағатқа өткізіледі.</w:t>
      </w:r>
    </w:p>
    <w:bookmarkStart w:name="z9" w:id="8"/>
    <w:p>
      <w:pPr>
        <w:spacing w:after="0"/>
        <w:ind w:left="0"/>
        <w:jc w:val="left"/>
      </w:pPr>
      <w:r>
        <w:rPr>
          <w:rFonts w:ascii="Times New Roman"/>
          <w:b/>
          <w:i w:val="false"/>
          <w:color w:val="000000"/>
        </w:rPr>
        <w:t xml:space="preserve"> 
4. Әкімият актілерінің жобаларын дайындау мен рәсімдеу</w:t>
      </w:r>
      <w:r>
        <w:br/>
      </w:r>
      <w:r>
        <w:rPr>
          <w:rFonts w:ascii="Times New Roman"/>
          <w:b/>
          <w:i w:val="false"/>
          <w:color w:val="000000"/>
        </w:rPr>
        <w:t>
тәртібі</w:t>
      </w:r>
    </w:p>
    <w:bookmarkEnd w:id="8"/>
    <w:p>
      <w:pPr>
        <w:spacing w:after="0"/>
        <w:ind w:left="0"/>
        <w:jc w:val="both"/>
      </w:pPr>
      <w:r>
        <w:rPr>
          <w:rFonts w:ascii="Times New Roman"/>
          <w:b w:val="false"/>
          <w:i w:val="false"/>
          <w:color w:val="000000"/>
          <w:sz w:val="28"/>
        </w:rPr>
        <w:t>      16. Атқарушы органдар арқылы қала әкімияты тиісті шешім қабылдауы үшін оның атына мынадай жағдайларда ұсыныстар енгізеді:</w:t>
      </w:r>
      <w:r>
        <w:br/>
      </w:r>
      <w:r>
        <w:rPr>
          <w:rFonts w:ascii="Times New Roman"/>
          <w:b w:val="false"/>
          <w:i w:val="false"/>
          <w:color w:val="000000"/>
          <w:sz w:val="28"/>
        </w:rPr>
        <w:t>
      мәселені шешу әкімияттың құзыретіне кіргенде;</w:t>
      </w:r>
      <w:r>
        <w:br/>
      </w:r>
      <w:r>
        <w:rPr>
          <w:rFonts w:ascii="Times New Roman"/>
          <w:b w:val="false"/>
          <w:i w:val="false"/>
          <w:color w:val="000000"/>
          <w:sz w:val="28"/>
        </w:rPr>
        <w:t>
      қалалық атқарушы органдар арасында келіспеушілік туындаған кезде;</w:t>
      </w:r>
      <w:r>
        <w:br/>
      </w:r>
      <w:r>
        <w:rPr>
          <w:rFonts w:ascii="Times New Roman"/>
          <w:b w:val="false"/>
          <w:i w:val="false"/>
          <w:color w:val="000000"/>
          <w:sz w:val="28"/>
        </w:rPr>
        <w:t>
      мәселенің шешілуі қалалық атқарушы органдардың қызметін үйлестіруді талап еткенде.</w:t>
      </w:r>
    </w:p>
    <w:p>
      <w:pPr>
        <w:spacing w:after="0"/>
        <w:ind w:left="0"/>
        <w:jc w:val="both"/>
      </w:pPr>
      <w:r>
        <w:rPr>
          <w:rFonts w:ascii="Times New Roman"/>
          <w:b w:val="false"/>
          <w:i w:val="false"/>
          <w:color w:val="000000"/>
          <w:sz w:val="28"/>
        </w:rPr>
        <w:t>      17. Әкімият қаулыларының жобаларын (бұдан әрі-жобалар) дайындауды "</w:t>
      </w:r>
      <w:r>
        <w:rPr>
          <w:rFonts w:ascii="Times New Roman"/>
          <w:b w:val="false"/>
          <w:i w:val="false"/>
          <w:color w:val="000000"/>
          <w:sz w:val="28"/>
        </w:rPr>
        <w:t>Нормативтік</w:t>
      </w:r>
      <w:r>
        <w:rPr>
          <w:rFonts w:ascii="Times New Roman"/>
          <w:b w:val="false"/>
          <w:i w:val="false"/>
          <w:color w:val="000000"/>
          <w:sz w:val="28"/>
        </w:rPr>
        <w:t> құқықтық актілер туралы", "</w:t>
      </w:r>
      <w:r>
        <w:rPr>
          <w:rFonts w:ascii="Times New Roman"/>
          <w:b w:val="false"/>
          <w:i w:val="false"/>
          <w:color w:val="000000"/>
          <w:sz w:val="28"/>
        </w:rPr>
        <w:t>Әкімшілік</w:t>
      </w:r>
      <w:r>
        <w:rPr>
          <w:rFonts w:ascii="Times New Roman"/>
          <w:b w:val="false"/>
          <w:i w:val="false"/>
          <w:color w:val="000000"/>
          <w:sz w:val="28"/>
        </w:rPr>
        <w:t> рәсімдер туралы" Қазақстан Республикасының Заңдарына, осы Регламентке сәйкес әкім аппаратының ұйымдастыру және кадр жұмысы бөлімі және қалалық мемлекеттік органдар жүзеге асырады.</w:t>
      </w:r>
      <w:r>
        <w:br/>
      </w: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мемлекеттік тілде және орыс тілінде ұсынылады.</w:t>
      </w:r>
      <w:r>
        <w:br/>
      </w:r>
      <w:r>
        <w:rPr>
          <w:rFonts w:ascii="Times New Roman"/>
          <w:b w:val="false"/>
          <w:i w:val="false"/>
          <w:color w:val="000000"/>
          <w:sz w:val="28"/>
        </w:rPr>
        <w:t>
      18. Жобаны әзірлеуші жобаның көшірмелерін бір мезгілде барлық мүдделі атқарушы органдарға жібереді.</w:t>
      </w:r>
      <w:r>
        <w:br/>
      </w:r>
      <w:r>
        <w:rPr>
          <w:rFonts w:ascii="Times New Roman"/>
          <w:b w:val="false"/>
          <w:i w:val="false"/>
          <w:color w:val="000000"/>
          <w:sz w:val="28"/>
        </w:rPr>
        <w:t>
 Әкімиятқа жобалардың уақытылы, сапалы әзірленуіне және табыс етілуіне, сондай-ақ мемлекеттік және орыс тілдеріндегі жобалар мәтіндерінің бірдейлігіне, оны әзірлеуді жүзеге асырған органның бірінші басшысына жеке дара жауаптылық артады.</w:t>
      </w:r>
      <w:r>
        <w:br/>
      </w:r>
      <w:r>
        <w:rPr>
          <w:rFonts w:ascii="Times New Roman"/>
          <w:b w:val="false"/>
          <w:i w:val="false"/>
          <w:color w:val="000000"/>
          <w:sz w:val="28"/>
        </w:rPr>
        <w:t>
      Әкім, әкімнің орынбасарлары және аппарат басшысы келісудің өзге мерзімдерін белгілей алады.</w:t>
      </w:r>
      <w:r>
        <w:br/>
      </w:r>
      <w:r>
        <w:rPr>
          <w:rFonts w:ascii="Times New Roman"/>
          <w:b w:val="false"/>
          <w:i w:val="false"/>
          <w:color w:val="000000"/>
          <w:sz w:val="28"/>
        </w:rPr>
        <w:t>
      19. Жобалар міндетті түрде мыналармен келісіледі:</w:t>
      </w:r>
      <w:r>
        <w:br/>
      </w:r>
      <w:r>
        <w:rPr>
          <w:rFonts w:ascii="Times New Roman"/>
          <w:b w:val="false"/>
          <w:i w:val="false"/>
          <w:color w:val="000000"/>
          <w:sz w:val="28"/>
        </w:rPr>
        <w:t>
      1) олардың құзыретіне қарай, мүдделі атқарушы органдармен, бұл ретте жобаны келісуге мүдделілік қаралатын мәселелердің мән-жайы тұрғысынан белгіленеді; </w:t>
      </w:r>
      <w:r>
        <w:br/>
      </w:r>
      <w:r>
        <w:rPr>
          <w:rFonts w:ascii="Times New Roman"/>
          <w:b w:val="false"/>
          <w:i w:val="false"/>
          <w:color w:val="000000"/>
          <w:sz w:val="28"/>
        </w:rPr>
        <w:t>
      2) қаржылық орындылығы мен жобаны қаржыландыруды қамтамасыз ету мәселесі бойынша- қаржы саласындағы тиісті атқарушы органдармен.</w:t>
      </w:r>
      <w:r>
        <w:br/>
      </w:r>
      <w:r>
        <w:rPr>
          <w:rFonts w:ascii="Times New Roman"/>
          <w:b w:val="false"/>
          <w:i w:val="false"/>
          <w:color w:val="000000"/>
          <w:sz w:val="28"/>
        </w:rPr>
        <w:t>
      20. Қалалық мемлекеттік органдарда келісу мерзімі бұл ретте бір мезгілде есептеліп басталады және әкімият актілері жобаларының келіп түскен және тіркелген кезінен бастап 3 жұмыс күнінен аспауға тиіс.</w:t>
      </w:r>
      <w:r>
        <w:br/>
      </w:r>
      <w:r>
        <w:rPr>
          <w:rFonts w:ascii="Times New Roman"/>
          <w:b w:val="false"/>
          <w:i w:val="false"/>
          <w:color w:val="000000"/>
          <w:sz w:val="28"/>
        </w:rPr>
        <w:t>
      Әкімнің, әкім орынбасарларының тапсырмалары бойынша шешімдерді неғұрлым жедел қабылдау мақсатында қалалық мемлекеттік органдардың басшылары немесе лауазымды адамдар (лауазым бойынша басшының орынбасарларынан төмен емес) жобаға бұрыштаманы кеңесте (мәжілісте) қоюы мүмкін. Бұл ретте, көрсетілген лауазымды адамдар жобаға бұрыштаманы жасағаны туралы тиісті атқарушы органның бірінші басшысына баяндайды.</w:t>
      </w:r>
      <w:r>
        <w:br/>
      </w:r>
      <w:r>
        <w:rPr>
          <w:rFonts w:ascii="Times New Roman"/>
          <w:b w:val="false"/>
          <w:i w:val="false"/>
          <w:color w:val="000000"/>
          <w:sz w:val="28"/>
        </w:rPr>
        <w:t>
      21. Келісуші орган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1) жоба ескертулерсіз келісілді (жобаға келісу парағында бұрыштама болады);</w:t>
      </w:r>
      <w:r>
        <w:br/>
      </w:r>
      <w:r>
        <w:rPr>
          <w:rFonts w:ascii="Times New Roman"/>
          <w:b w:val="false"/>
          <w:i w:val="false"/>
          <w:color w:val="000000"/>
          <w:sz w:val="28"/>
        </w:rPr>
        <w:t>
      2) жоба ескертулермен келісілді (жобаға келісу парағында ескертулер бұрыштамасы болады, ол қоса берілуі тиіс);</w:t>
      </w:r>
      <w:r>
        <w:br/>
      </w:r>
      <w:r>
        <w:rPr>
          <w:rFonts w:ascii="Times New Roman"/>
          <w:b w:val="false"/>
          <w:i w:val="false"/>
          <w:color w:val="000000"/>
          <w:sz w:val="28"/>
        </w:rPr>
        <w:t>
      3) жобаға келісуден бас тартылды (дәлелді бас тарту қоса беріледі).</w:t>
      </w:r>
      <w:r>
        <w:br/>
      </w:r>
      <w:r>
        <w:rPr>
          <w:rFonts w:ascii="Times New Roman"/>
          <w:b w:val="false"/>
          <w:i w:val="false"/>
          <w:color w:val="000000"/>
          <w:sz w:val="28"/>
        </w:rPr>
        <w:t>
      22. Келісу мерзімі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процесінде әзірлеуші өзі келіскен қалалық мемлекеттік органдардың ескертулерін міндетті түрде жояды.</w:t>
      </w:r>
      <w:r>
        <w:br/>
      </w:r>
      <w:r>
        <w:rPr>
          <w:rFonts w:ascii="Times New Roman"/>
          <w:b w:val="false"/>
          <w:i w:val="false"/>
          <w:color w:val="000000"/>
          <w:sz w:val="28"/>
        </w:rPr>
        <w:t>
      23. Әзірлеуші осы жобаны қабылдау қажеттілігін, ол қабылданған жағдайда, әлеуметтік-экономикалық салдарын, сондай-ақ оны іске асырумен байланысты болжанып отырған қаржы шығыстары негізделген түсіндірме жазбаны, бұл мәселе бойынша бұрын әкімияттың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енгізіліп отырған ұсыныстардың болжанып отырған тиімділігін көрсетуге міндетті. Қаулы жобаларын әкімият қабылдаған жағдайда, әзірлеуші оларды іске асыру қорытындылары бойынша актілерде белгіленген мерзімдерге сәйкес олардың қолданылуының нәтижелері туралы қысқаша есеп тапсыруы тиіс. Сондай-ақ, жобаны әзірлеуші түсіндірме жазбада, мүддесі осы жобада қозғалып отырған орган бұрыштамасының болмау себептерін (мұндай факт болған жағдайда)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24. Жобаны әзірлеуші жобада бір мезгілде әкімияттың қаулыларын қабылданатын актілерге сәйкес келтіру жөнінде норма көздейді және (немесе) нақты мерзімдерін белгілей отырып, оларды сәйкес келтіру туралы тапсырманы көздейді.</w:t>
      </w:r>
      <w:r>
        <w:br/>
      </w:r>
      <w:r>
        <w:rPr>
          <w:rFonts w:ascii="Times New Roman"/>
          <w:b w:val="false"/>
          <w:i w:val="false"/>
          <w:color w:val="000000"/>
          <w:sz w:val="28"/>
        </w:rPr>
        <w:t>
      25. Әзірленген (пысықталған) жоба (оған тиісті материалдармен бірге) жоба бойынша сараптама жүргізу және қорытынды дайындау үшін (бұдан әрі- сараптама) қала әкімі аппаратына енгізіледі. Әкім аппаратының ұйымдастыру және кадр жұмысы бөлімінде тіркелгендер алдында жобаның іс қағаздарын жүргізу талаптарына сәйкестігі тексеріледі.  </w:t>
      </w:r>
      <w:r>
        <w:br/>
      </w:r>
      <w:r>
        <w:rPr>
          <w:rFonts w:ascii="Times New Roman"/>
          <w:b w:val="false"/>
          <w:i w:val="false"/>
          <w:color w:val="000000"/>
          <w:sz w:val="28"/>
        </w:rPr>
        <w:t>
      Атап айтқанда:</w:t>
      </w:r>
      <w:r>
        <w:br/>
      </w:r>
      <w:r>
        <w:rPr>
          <w:rFonts w:ascii="Times New Roman"/>
          <w:b w:val="false"/>
          <w:i w:val="false"/>
          <w:color w:val="000000"/>
          <w:sz w:val="28"/>
        </w:rPr>
        <w:t>
      ұйымдастыру және кадр жұмысы бөліміне мыналар беріледі:</w:t>
      </w:r>
      <w:r>
        <w:br/>
      </w:r>
      <w:r>
        <w:rPr>
          <w:rFonts w:ascii="Times New Roman"/>
          <w:b w:val="false"/>
          <w:i w:val="false"/>
          <w:color w:val="000000"/>
          <w:sz w:val="28"/>
        </w:rPr>
        <w:t>
      1) оның беттерінде бірінші басшының немесе оны алмастырған адамның бекітуі бар жобаның түпнұсқасы;</w:t>
      </w:r>
      <w:r>
        <w:br/>
      </w:r>
      <w:r>
        <w:rPr>
          <w:rFonts w:ascii="Times New Roman"/>
          <w:b w:val="false"/>
          <w:i w:val="false"/>
          <w:color w:val="000000"/>
          <w:sz w:val="28"/>
        </w:rPr>
        <w:t>
      2) түсіндірме жазба;</w:t>
      </w:r>
      <w:r>
        <w:br/>
      </w:r>
      <w:r>
        <w:rPr>
          <w:rFonts w:ascii="Times New Roman"/>
          <w:b w:val="false"/>
          <w:i w:val="false"/>
          <w:color w:val="000000"/>
          <w:sz w:val="28"/>
        </w:rPr>
        <w:t>
      3) келісу парағы;</w:t>
      </w:r>
      <w:r>
        <w:br/>
      </w:r>
      <w:r>
        <w:rPr>
          <w:rFonts w:ascii="Times New Roman"/>
          <w:b w:val="false"/>
          <w:i w:val="false"/>
          <w:color w:val="000000"/>
          <w:sz w:val="28"/>
        </w:rPr>
        <w:t>
      4) тарату парағы;</w:t>
      </w:r>
      <w:r>
        <w:br/>
      </w:r>
      <w:r>
        <w:rPr>
          <w:rFonts w:ascii="Times New Roman"/>
          <w:b w:val="false"/>
          <w:i w:val="false"/>
          <w:color w:val="000000"/>
          <w:sz w:val="28"/>
        </w:rPr>
        <w:t>
      5) осы мәселеге қатысты бастапқы құжаттар.</w:t>
      </w:r>
      <w:r>
        <w:br/>
      </w:r>
      <w:r>
        <w:rPr>
          <w:rFonts w:ascii="Times New Roman"/>
          <w:b w:val="false"/>
          <w:i w:val="false"/>
          <w:color w:val="000000"/>
          <w:sz w:val="28"/>
        </w:rPr>
        <w:t>
      Жобаның іс қағаздарын жүргізу талаптарына сәйкес еместігі туралы ескертулер болған ретте, әкім аппаратының ұйымдастыру және кадр жұмысы бөлімі жобаны тіркеуге дейін қайтаруға құқылы.</w:t>
      </w:r>
      <w:r>
        <w:br/>
      </w:r>
      <w:r>
        <w:rPr>
          <w:rFonts w:ascii="Times New Roman"/>
          <w:b w:val="false"/>
          <w:i w:val="false"/>
          <w:color w:val="000000"/>
          <w:sz w:val="28"/>
        </w:rPr>
        <w:t>
      Қала әкімі аппаратының мемлекеттік-құқық бөлімі, ұйымдастыру және кадр жұмысы бөлімі оның мәтіндерінің түпнұсқалығының бірдейлігін тексеру, сараптама жүргізу барысында немесе оның нәтижелері бойынша жобаны мынадай негіздер бойынша әзірлеушіге пысықтауға қайтаруға құқылы:</w:t>
      </w:r>
      <w:r>
        <w:br/>
      </w:r>
      <w:r>
        <w:rPr>
          <w:rFonts w:ascii="Times New Roman"/>
          <w:b w:val="false"/>
          <w:i w:val="false"/>
          <w:color w:val="000000"/>
          <w:sz w:val="28"/>
        </w:rPr>
        <w:t>
      1) жоба мәтіндерінің мемлекеттік және орыс тілдеріндегі түпнұсқалы еместігі;</w:t>
      </w:r>
      <w:r>
        <w:br/>
      </w:r>
      <w:r>
        <w:rPr>
          <w:rFonts w:ascii="Times New Roman"/>
          <w:b w:val="false"/>
          <w:i w:val="false"/>
          <w:color w:val="000000"/>
          <w:sz w:val="28"/>
        </w:rPr>
        <w:t>
      2) оның Қазақстан Республикасының заңнамасына сәйкес келмейтіндігі;</w:t>
      </w:r>
      <w:r>
        <w:br/>
      </w:r>
      <w:r>
        <w:rPr>
          <w:rFonts w:ascii="Times New Roman"/>
          <w:b w:val="false"/>
          <w:i w:val="false"/>
          <w:color w:val="000000"/>
          <w:sz w:val="28"/>
        </w:rPr>
        <w:t>
      3) осы Регламенттің талаптары бұзыла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26. Жобаларды әкімнің орынбасарларында келісу міндеттердің бөлінуіне сәйкес жүзеге асырылады. Әкімнің орынбасарларында мазмұндық сипатта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Жоба қала әкімі аппаратының мемлекеттік-құқық бөлімінде сараптамадан өткеннен кейін, аппарат басшысы ол бойынша шешім қабылдау үшін әкімге не оны алмастыратын адамға баяндайды.</w:t>
      </w:r>
      <w:r>
        <w:br/>
      </w:r>
      <w:r>
        <w:rPr>
          <w:rFonts w:ascii="Times New Roman"/>
          <w:b w:val="false"/>
          <w:i w:val="false"/>
          <w:color w:val="000000"/>
          <w:sz w:val="28"/>
        </w:rPr>
        <w:t>
      27. Әкімияттың қаулыларының жобасына әкім қол қояды.</w:t>
      </w:r>
      <w:r>
        <w:br/>
      </w:r>
      <w:r>
        <w:rPr>
          <w:rFonts w:ascii="Times New Roman"/>
          <w:b w:val="false"/>
          <w:i w:val="false"/>
          <w:color w:val="000000"/>
          <w:sz w:val="28"/>
        </w:rPr>
        <w:t>
      28. Қала әкімі қол қойған қойған қаулылар жобасы қала әкімі аппаратының ұйымдастыру және кадр жұмысы бөлімінің хаттама бөлімшесіне беріледі, ол бұл турасында ауызша түрде мемлекеттік органға- жобаны әзірлеушіге хабарлайды, және соңғысы бір тәулік ішінде, дайындалған қаулыны, әлде-бір түзетулерсіз және толықтыруларсыз, (ұйымдастыру және кадр жұмысы бөлімінің қызметкері қол қойдыру арқылы берген және нөмірленген), бірінші басшы немесе оны алмастыратын адам бекіткен, белгіленген үлгідегі бланкіде табыс етуге тиіс. Содан кейін хаттама секторы екі тәулік ішінде олардың сәйкестілігіне сараптама жүргізеді, бұрыштамаларын қояды және қала әкіміне қол қоюға екінші қайтара жібереді.</w:t>
      </w:r>
      <w:r>
        <w:br/>
      </w:r>
      <w:r>
        <w:rPr>
          <w:rFonts w:ascii="Times New Roman"/>
          <w:b w:val="false"/>
          <w:i w:val="false"/>
          <w:color w:val="000000"/>
          <w:sz w:val="28"/>
        </w:rPr>
        <w:t>
      Қала әкімі белгіленген үлгідегі бланкідегі қаулыларға қол қойғаннан кейін қала әкімі аппаратының ұйымдастыру және кадр жұмысы бөлімінің хаттама секторында тіркеуден өтеді. Қол қойылған құжатқа әлде-бір түзетулер мен толықтырулар енгізуге жол берілмейді.</w:t>
      </w:r>
      <w:r>
        <w:br/>
      </w:r>
      <w:r>
        <w:rPr>
          <w:rFonts w:ascii="Times New Roman"/>
          <w:b w:val="false"/>
          <w:i w:val="false"/>
          <w:color w:val="000000"/>
          <w:sz w:val="28"/>
        </w:rPr>
        <w:t>
      29. Құқықтық актіге, оны қабылдау кезектілігіне сәйкес құжаттың әрбір түріне бөлек ретті нөмір беріледі. Нөмірлеу Ақтау қаласы әкімі қызметінің бүкіл қызметіне бірыңғай болуы тиіс.</w:t>
      </w:r>
      <w:r>
        <w:br/>
      </w:r>
      <w:r>
        <w:rPr>
          <w:rFonts w:ascii="Times New Roman"/>
          <w:b w:val="false"/>
          <w:i w:val="false"/>
          <w:color w:val="000000"/>
          <w:sz w:val="28"/>
        </w:rPr>
        <w:t>
      30. Ұйымдастыру және кадр жұмысы бөлімінің хаттама бөлімшесі қаулылардың көшірмесін дайындауды қамтамасыз етеді.</w:t>
      </w:r>
      <w:r>
        <w:br/>
      </w:r>
      <w:r>
        <w:rPr>
          <w:rFonts w:ascii="Times New Roman"/>
          <w:b w:val="false"/>
          <w:i w:val="false"/>
          <w:color w:val="000000"/>
          <w:sz w:val="28"/>
        </w:rPr>
        <w:t>
      31. Елтаңбалық мөрмен расталған әкімият қаулыларының көшірмелерін қала әкімі аппаратының ұйымдастыру және кадр жұмысы бөлімі аппарат басшысы бекіткен таратуға сәйкес таратады.</w:t>
      </w:r>
      <w:r>
        <w:br/>
      </w:r>
      <w:r>
        <w:rPr>
          <w:rFonts w:ascii="Times New Roman"/>
          <w:b w:val="false"/>
          <w:i w:val="false"/>
          <w:color w:val="000000"/>
          <w:sz w:val="28"/>
        </w:rPr>
        <w:t>
      Әкімият қаулыларының түпнұсқасы қала әкімі аппаратының ұйымдастыру және кадр жұмысы бөлімінде сақталады.</w:t>
      </w:r>
      <w:r>
        <w:br/>
      </w:r>
      <w:r>
        <w:rPr>
          <w:rFonts w:ascii="Times New Roman"/>
          <w:b w:val="false"/>
          <w:i w:val="false"/>
          <w:color w:val="000000"/>
          <w:sz w:val="28"/>
        </w:rPr>
        <w:t>
      Жіберілетін орындарға құжаттардың уақытылы шығарылуы мен таратылуына қала әкімі аппаратының ұйымдастыру және кадр жұмысы бөлімі жауаптылық артады.</w:t>
      </w:r>
      <w:r>
        <w:br/>
      </w:r>
      <w:r>
        <w:rPr>
          <w:rFonts w:ascii="Times New Roman"/>
          <w:b w:val="false"/>
          <w:i w:val="false"/>
          <w:color w:val="000000"/>
          <w:sz w:val="28"/>
        </w:rPr>
        <w:t>
      32. Техникалық қателер болған кезде, бұрындары таратылған әкімият қаулыларының даналарын ауыстыру, тек қана аппарат басшысының рұқсатымен жүргізілуі мүмкін. Бұл жағдайда, бастапқы таратылған құжат қала әкімі аппаратының ұйымдастыру және кадр жұмысы бөліміне кері қайтарылып алынуға тиіс.</w:t>
      </w:r>
      <w:r>
        <w:br/>
      </w:r>
      <w:r>
        <w:rPr>
          <w:rFonts w:ascii="Times New Roman"/>
          <w:b w:val="false"/>
          <w:i w:val="false"/>
          <w:color w:val="000000"/>
          <w:sz w:val="28"/>
        </w:rPr>
        <w:t>
      33. Әкімият қабылдаған актілердің есепке алынуын, жүйеленуін және бақылау даналарының жүргізілуін, оларға енгізілген барлық өзгерістері мен толықтыруларын қала әкімі аппаратының ұйымдастыру және кадр жұмысы бөлімі жүзеге асырады.</w:t>
      </w:r>
      <w:r>
        <w:br/>
      </w:r>
      <w:r>
        <w:rPr>
          <w:rFonts w:ascii="Times New Roman"/>
          <w:b w:val="false"/>
          <w:i w:val="false"/>
          <w:color w:val="000000"/>
          <w:sz w:val="28"/>
        </w:rPr>
        <w:t>
      34. Әкімияттың жалпы міндетті мәні бар, ведомствоаралық сипаттағы немесе азаматтардың құқықтарына, бостандықтары мен міндеттеріне қатысты барлық актілері әділет органында тіркелуге және ресми жариялау үшін әкім айқындаған газеттер мен өзге де мерзімді басылымдарда міндетті түрде жариялануға жатады.</w:t>
      </w:r>
      <w:r>
        <w:br/>
      </w:r>
      <w:r>
        <w:rPr>
          <w:rFonts w:ascii="Times New Roman"/>
          <w:b w:val="false"/>
          <w:i w:val="false"/>
          <w:color w:val="000000"/>
          <w:sz w:val="28"/>
        </w:rPr>
        <w:t>
      35. Актілерді жариялау үшін жіберуді қала әкімінің жұртшылықпен байланыс жөніндегі кеңесшісі жүзеге асырады.</w:t>
      </w:r>
      <w:r>
        <w:br/>
      </w:r>
      <w:r>
        <w:rPr>
          <w:rFonts w:ascii="Times New Roman"/>
          <w:b w:val="false"/>
          <w:i w:val="false"/>
          <w:color w:val="000000"/>
          <w:sz w:val="28"/>
        </w:rPr>
        <w:t>
      36. Олар мемлекеттік құпиялардан немесе заңмен қорғалатын құпиядан тұратындарынан басқа, әкімият қабылдаған нормативтік-құқықтық актілермен танысуы үшін мүдделі адамдарға рұқсат беру міндетті болып табылады және оны қала әкімі аппаратының ұйымдастыру және кадр жұмысы бөлімі аппарат басшысы айқындаған тәртіппен жүзеге асырады.</w:t>
      </w:r>
    </w:p>
    <w:bookmarkStart w:name="z10" w:id="9"/>
    <w:p>
      <w:pPr>
        <w:spacing w:after="0"/>
        <w:ind w:left="0"/>
        <w:jc w:val="left"/>
      </w:pPr>
      <w:r>
        <w:rPr>
          <w:rFonts w:ascii="Times New Roman"/>
          <w:b/>
          <w:i w:val="false"/>
          <w:color w:val="000000"/>
        </w:rPr>
        <w:t xml:space="preserve"> 
5. Қазақстан Республикасының Президенті мен Үкіметінің,</w:t>
      </w:r>
      <w:r>
        <w:br/>
      </w:r>
      <w:r>
        <w:rPr>
          <w:rFonts w:ascii="Times New Roman"/>
          <w:b/>
          <w:i w:val="false"/>
          <w:color w:val="000000"/>
        </w:rPr>
        <w:t>
Премьер-Министрінің, облыс және қала әкімияттары</w:t>
      </w:r>
      <w:r>
        <w:br/>
      </w:r>
      <w:r>
        <w:rPr>
          <w:rFonts w:ascii="Times New Roman"/>
          <w:b/>
          <w:i w:val="false"/>
          <w:color w:val="000000"/>
        </w:rPr>
        <w:t>
мен әкімдерінің актілері мен тапсырмаларын орындауды</w:t>
      </w:r>
      <w:r>
        <w:br/>
      </w:r>
      <w:r>
        <w:rPr>
          <w:rFonts w:ascii="Times New Roman"/>
          <w:b/>
          <w:i w:val="false"/>
          <w:color w:val="000000"/>
        </w:rPr>
        <w:t>
ұйымдастыру тәртібі</w:t>
      </w:r>
    </w:p>
    <w:bookmarkEnd w:id="9"/>
    <w:p>
      <w:pPr>
        <w:spacing w:after="0"/>
        <w:ind w:left="0"/>
        <w:jc w:val="both"/>
      </w:pPr>
      <w:r>
        <w:rPr>
          <w:rFonts w:ascii="Times New Roman"/>
          <w:b w:val="false"/>
          <w:i w:val="false"/>
          <w:color w:val="000000"/>
          <w:sz w:val="28"/>
        </w:rPr>
        <w:t>      37. Қазақстан Республикасының Президенті мен Үкіметінің, Премьер-Министрінің, облыс және қала әкімияттары мен әкімдерінің заңнамалық актілерін орындауды ұйымдастыру Қазақстан Республикасының Президентінің "Қазақстан Республикасының Президентінің актілерін қол қоюға дайындау, келісу, ұсыну және Қазақстан Республикасының Президентінің актілері мен тапсырмаларын орындауды бақылау тәртібі туралы Ережені бекіту туралы" 1998 жылғы 2 қазандағы N 4097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де заңнамаларына сәйкес жүзеге асырылады.</w:t>
      </w:r>
      <w:r>
        <w:br/>
      </w:r>
      <w:r>
        <w:rPr>
          <w:rFonts w:ascii="Times New Roman"/>
          <w:b w:val="false"/>
          <w:i w:val="false"/>
          <w:color w:val="000000"/>
          <w:sz w:val="28"/>
        </w:rPr>
        <w:t>
      38. Қазақстан Республикасы Президентінің, Үкіметінің, Премьер-Министрінің, облыс және қала әкімияттары мен әкімдерінің заңнамалық актілері мен тапсырмалары және өз құзыреттері шегінде мемлекеттік органдар мен лауазымды адамдардың өзге де тапсырмалары бақылауға алынады.</w:t>
      </w:r>
      <w:r>
        <w:br/>
      </w:r>
      <w:r>
        <w:rPr>
          <w:rFonts w:ascii="Times New Roman"/>
          <w:b w:val="false"/>
          <w:i w:val="false"/>
          <w:color w:val="000000"/>
          <w:sz w:val="28"/>
        </w:rPr>
        <w:t>
      39. Республика Президентінің, Үкіметінің, Премьер-Министрінің, облыс және қала әкімияттары мен әкімдерінің заңнамалық актілерінің, актілері мен тапсырмалары уақытылы және сапалы орындалуына жауаптылық, олар орындауға жолданған атқарушы органдардың бірінші басшыларына жүктеледі.</w:t>
      </w:r>
      <w:r>
        <w:br/>
      </w:r>
      <w:r>
        <w:rPr>
          <w:rFonts w:ascii="Times New Roman"/>
          <w:b w:val="false"/>
          <w:i w:val="false"/>
          <w:color w:val="000000"/>
          <w:sz w:val="28"/>
        </w:rPr>
        <w:t>
      40. Әкімнің және оның орынбасарларының тапсырмаларында құжатты орындау мерзімдері белгіленеді. Мерзімінде орындалмаған жағдайда, құжаттың келіп түскен күнінен бастап есептелетін, бір айлық мерзім, ал "шұғыл" белгісі болған жағдайда он күн мерзім белгіленеді.</w:t>
      </w:r>
      <w:r>
        <w:br/>
      </w:r>
      <w:r>
        <w:rPr>
          <w:rFonts w:ascii="Times New Roman"/>
          <w:b w:val="false"/>
          <w:i w:val="false"/>
          <w:color w:val="000000"/>
          <w:sz w:val="28"/>
        </w:rPr>
        <w:t>
      41. Егер тапсырма белгіленген мерзімінде орындау мүмкін емес болса, онда тапсырманың орындалуына жауапты органның бірінші басшысы (не міндетін атқарушы адам) кідірістің себептері туралы хабарлауы және белгіленген тәртіппен оны орындау мерзімін ұзарту туралы қолдау хат ұсынуы тиіс. Тапсырманың орындалу мерзімін екі рет қана ұзартуға жол беріледі.</w:t>
      </w:r>
      <w:r>
        <w:br/>
      </w:r>
      <w:r>
        <w:rPr>
          <w:rFonts w:ascii="Times New Roman"/>
          <w:b w:val="false"/>
          <w:i w:val="false"/>
          <w:color w:val="000000"/>
          <w:sz w:val="28"/>
        </w:rPr>
        <w:t>
      42. Республика Президентінің, Үкіметінің, Премьер-Министрінің, облыс және қала әкімияттары мен әкімдерінің заңнамалық актілерінің, актілері мен тапсырмаларының орындалу мерзімін бақылау жөніндегі қызметін ақпараттық-талдаумен қамтамасыз етуді, әкім айқындаған тәртіппен аппарат жүзеге асырады.</w:t>
      </w:r>
      <w:r>
        <w:br/>
      </w:r>
      <w:r>
        <w:rPr>
          <w:rFonts w:ascii="Times New Roman"/>
          <w:b w:val="false"/>
          <w:i w:val="false"/>
          <w:color w:val="000000"/>
          <w:sz w:val="28"/>
        </w:rPr>
        <w:t>
      43. Аппарат Республика Президентінің, Үкіметінің, Премьер-Министрінің, облыс және қала әкімияттары мен әкімдерінің заңнамалық актілерінің, актілері мен тапсырмаларының орындалу барысы туралы жүйелі түрде әкімге хабарлап, әкім олардың орындалуын бақылау жөніндегі қызметін қамтамасыз етеді.</w:t>
      </w:r>
      <w:r>
        <w:br/>
      </w:r>
      <w:r>
        <w:rPr>
          <w:rFonts w:ascii="Times New Roman"/>
          <w:b w:val="false"/>
          <w:i w:val="false"/>
          <w:color w:val="000000"/>
          <w:sz w:val="28"/>
        </w:rPr>
        <w:t>
      Әкімнің орынбасарлары, аппарат басшысы Республика Президентінің, Үкіметінің, Премьер-Министрінің, облыс және қала әкімияттары мен әкімдерінің заңнамалық актілерін, актілері мен тапсырмаларын орындау және келісудің белгіленген тәртібін өрескел бұзушылық фактілері бойынша кінәлі лауазымды адамды тәртіптік жауаптылыққа тарту жөнінде ұсыныстар енгізе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