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dde6" w14:textId="d78d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 және қоршаған ортаны қорғау жөніндегі облыстық кеңес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2004 жылғы 22 сәуірдегі N 113/5 қаулысы. Павлодар облысының әділет департаментінде 2004 жылғы 5 мамырда N 2430 тіркелді. Күші жойылды - Павлодар облысы әкімдігінің 2009 жылғы 18 қыркүйектегі N 178/13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әкімдігінің 2009 жылғы 18 қыркүйектегі N 178/13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бiрыңғай табиғатты қорғау саясатын жүзеге асыру және облыстың экология, табиғатты пайдалану және қоршаған ортаны қорғау мәселелерiмен айналысатын мемлекеттiк органдарының, кәсiпорындары мен ұйымдарының, сондай-ақ үкiметтiк емес ұйымдардың қызметiн үйлестiру мақсатында облыс әкiмдiгi ҚАУЛЫ ЕТЕДI:</w:t>
      </w:r>
      <w:r>
        <w:br/>
      </w:r>
      <w:r>
        <w:rPr>
          <w:rFonts w:ascii="Times New Roman"/>
          <w:b w:val="false"/>
          <w:i w:val="false"/>
          <w:color w:val="000000"/>
          <w:sz w:val="28"/>
        </w:rPr>
        <w:t>
      1. Экология және қоршаған ортаны қорғау жөнiндегi облыстық кеңес (бұдан әрi - Кеңес) құрылсын.</w:t>
      </w:r>
      <w:r>
        <w:br/>
      </w:r>
      <w:r>
        <w:rPr>
          <w:rFonts w:ascii="Times New Roman"/>
          <w:b w:val="false"/>
          <w:i w:val="false"/>
          <w:color w:val="000000"/>
          <w:sz w:val="28"/>
        </w:rPr>
        <w:t>
      2. Кеңестiң қоса берiлiп отырған Ережесi бекiтiлсiн.</w:t>
      </w:r>
      <w:r>
        <w:br/>
      </w:r>
      <w:r>
        <w:rPr>
          <w:rFonts w:ascii="Times New Roman"/>
          <w:b w:val="false"/>
          <w:i w:val="false"/>
          <w:color w:val="000000"/>
          <w:sz w:val="28"/>
        </w:rPr>
        <w:t>
      3. Облыс табиғатты қорғау бағдарламалары департаментi Кеңестiң дербес құрамын заңнамамен белгiленген тәртiпте облыстық Мәслихаттың бекiтуiне ұсынсын.</w:t>
      </w:r>
      <w:r>
        <w:br/>
      </w:r>
      <w:r>
        <w:rPr>
          <w:rFonts w:ascii="Times New Roman"/>
          <w:b w:val="false"/>
          <w:i w:val="false"/>
          <w:color w:val="000000"/>
          <w:sz w:val="28"/>
        </w:rPr>
        <w:t>
      4. Осы қаулының орындалуын бақылау облыс әкiмiнiң орынбасары Ж.Ж. Нұрғалиевке жүктелсiн.</w:t>
      </w:r>
    </w:p>
    <w:p>
      <w:pPr>
        <w:spacing w:after="0"/>
        <w:ind w:left="0"/>
        <w:jc w:val="both"/>
      </w:pPr>
      <w:r>
        <w:rPr>
          <w:rFonts w:ascii="Times New Roman"/>
          <w:b w:val="false"/>
          <w:i/>
          <w:color w:val="000000"/>
          <w:sz w:val="28"/>
        </w:rPr>
        <w:t>      Облыс әкiмi Қ. Нұрпейiсов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2004 жылғы 22 сәуірдегі  </w:t>
      </w:r>
      <w:r>
        <w:br/>
      </w:r>
      <w:r>
        <w:rPr>
          <w:rFonts w:ascii="Times New Roman"/>
          <w:b w:val="false"/>
          <w:i w:val="false"/>
          <w:color w:val="000000"/>
          <w:sz w:val="28"/>
        </w:rPr>
        <w:t>
      N 113/5 қаулысымен бекiтiлген</w:t>
      </w:r>
    </w:p>
    <w:p>
      <w:pPr>
        <w:spacing w:after="0"/>
        <w:ind w:left="0"/>
        <w:jc w:val="both"/>
      </w:pPr>
      <w:r>
        <w:rPr>
          <w:rFonts w:ascii="Times New Roman"/>
          <w:b/>
          <w:i w:val="false"/>
          <w:color w:val="000080"/>
          <w:sz w:val="28"/>
        </w:rPr>
        <w:t>Экология және қоршаған ортаны</w:t>
      </w:r>
      <w:r>
        <w:br/>
      </w:r>
      <w:r>
        <w:rPr>
          <w:rFonts w:ascii="Times New Roman"/>
          <w:b w:val="false"/>
          <w:i w:val="false"/>
          <w:color w:val="000000"/>
          <w:sz w:val="28"/>
        </w:rPr>
        <w:t>
</w:t>
      </w:r>
      <w:r>
        <w:rPr>
          <w:rFonts w:ascii="Times New Roman"/>
          <w:b/>
          <w:i w:val="false"/>
          <w:color w:val="000080"/>
          <w:sz w:val="28"/>
        </w:rPr>
        <w:t>қорғау жөнiндегi облыстық кеңестiң</w:t>
      </w:r>
      <w:r>
        <w:br/>
      </w:r>
      <w:r>
        <w:rPr>
          <w:rFonts w:ascii="Times New Roman"/>
          <w:b w:val="false"/>
          <w:i w:val="false"/>
          <w:color w:val="000000"/>
          <w:sz w:val="28"/>
        </w:rPr>
        <w:t>
</w:t>
      </w:r>
      <w:r>
        <w:rPr>
          <w:rFonts w:ascii="Times New Roman"/>
          <w:b/>
          <w:i w:val="false"/>
          <w:color w:val="000080"/>
          <w:sz w:val="28"/>
        </w:rPr>
        <w:t>ережесi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Экология және қоршаған ортаны қорғау жөнiндегi облыстық кеңес (бұдан әрi - Кеңес) қоршаған ортаны жақсарту және экологиялық мәселелердi, табиғатты қорғау бағдарламаларын және жобаларды қарау жөнiндегi консультативтiк-кеңесшi орган болып табылады.</w:t>
      </w:r>
      <w:r>
        <w:br/>
      </w:r>
      <w:r>
        <w:rPr>
          <w:rFonts w:ascii="Times New Roman"/>
          <w:b w:val="false"/>
          <w:i w:val="false"/>
          <w:color w:val="000000"/>
          <w:sz w:val="28"/>
        </w:rPr>
        <w:t>
      2. Кеңес өз қызметiн Қазақстан Республикасының Конституциясына, Заңдарына, Қазақстан Республикасы Президентi мен Үкiметiнiң актiлерiне, облыс әкiмдiгi мен әкiмiнiң актiлерiне, Қазақстан Республикасының өзге де нормативтiк құқықтық актiлерiне, сондай-ақ осы Ережеге сәйкес жүзеге асырады.</w:t>
      </w:r>
      <w:r>
        <w:br/>
      </w:r>
      <w:r>
        <w:rPr>
          <w:rFonts w:ascii="Times New Roman"/>
          <w:b w:val="false"/>
          <w:i w:val="false"/>
          <w:color w:val="000000"/>
          <w:sz w:val="28"/>
        </w:rPr>
        <w:t>
      3. Кеңестiң дербес құрамын облыс табиғатты қорғау бағдарламалары департаментi құрастырады және оны облыстық Мәслихат бекiтедi.</w:t>
      </w:r>
      <w:r>
        <w:br/>
      </w:r>
      <w:r>
        <w:rPr>
          <w:rFonts w:ascii="Times New Roman"/>
          <w:b w:val="false"/>
          <w:i w:val="false"/>
          <w:color w:val="000000"/>
          <w:sz w:val="28"/>
        </w:rPr>
        <w:t xml:space="preserve">
      4. Кеңес шешiмдерi ұсыныстық сипатта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Кеңестiң мақсаты, мiндеттерi мен функциялары</w:t>
      </w:r>
    </w:p>
    <w:p>
      <w:pPr>
        <w:spacing w:after="0"/>
        <w:ind w:left="0"/>
        <w:jc w:val="both"/>
      </w:pPr>
      <w:r>
        <w:rPr>
          <w:rFonts w:ascii="Times New Roman"/>
          <w:b w:val="false"/>
          <w:i w:val="false"/>
          <w:color w:val="000000"/>
          <w:sz w:val="28"/>
        </w:rPr>
        <w:t xml:space="preserve">      5. Кеңестiң мақсаты аймақтың экологиялық қауiпсiздiгiн және тұрақты дамуын қамтамасыз ету болып табылады. </w:t>
      </w:r>
      <w:r>
        <w:br/>
      </w:r>
      <w:r>
        <w:rPr>
          <w:rFonts w:ascii="Times New Roman"/>
          <w:b w:val="false"/>
          <w:i w:val="false"/>
          <w:color w:val="000000"/>
          <w:sz w:val="28"/>
        </w:rPr>
        <w:t>
      6. Мыналар:</w:t>
      </w:r>
      <w:r>
        <w:br/>
      </w:r>
      <w:r>
        <w:rPr>
          <w:rFonts w:ascii="Times New Roman"/>
          <w:b w:val="false"/>
          <w:i w:val="false"/>
          <w:color w:val="000000"/>
          <w:sz w:val="28"/>
        </w:rPr>
        <w:t>
      1) жобалау, құрылыс және зарарсыздандыру жұмыстарын, радиологиялық зерттеулердi орындайтын облыс мемлекеттiк органдарының, кәсiпорындарының, мекемелерiнiң, үкiметтiк емес ұйымдардың және субъектiлердiң меншiк түрiне қарамастан табиғатты қорғау қызметiн үйлестiру;</w:t>
      </w:r>
      <w:r>
        <w:br/>
      </w:r>
      <w:r>
        <w:rPr>
          <w:rFonts w:ascii="Times New Roman"/>
          <w:b w:val="false"/>
          <w:i w:val="false"/>
          <w:color w:val="000000"/>
          <w:sz w:val="28"/>
        </w:rPr>
        <w:t>
      2) қоршаған ортаны қорғау саласында экологиялық бiлiм мен ағартуды насихаттау жөнiндегi iс-шараларды өткiзу;</w:t>
      </w:r>
      <w:r>
        <w:br/>
      </w:r>
      <w:r>
        <w:rPr>
          <w:rFonts w:ascii="Times New Roman"/>
          <w:b w:val="false"/>
          <w:i w:val="false"/>
          <w:color w:val="000000"/>
          <w:sz w:val="28"/>
        </w:rPr>
        <w:t>
      3) облыстың экологиялық жағдайын жақсартуға бағытталған табиғатты қорғау iс-шараларын өткiзу жөнiндегi негiзделген ұсыныстарды, ұсынымдарды пысықтау;</w:t>
      </w:r>
      <w:r>
        <w:br/>
      </w:r>
      <w:r>
        <w:rPr>
          <w:rFonts w:ascii="Times New Roman"/>
          <w:b w:val="false"/>
          <w:i w:val="false"/>
          <w:color w:val="000000"/>
          <w:sz w:val="28"/>
        </w:rPr>
        <w:t xml:space="preserve">
      4) жобаларды қоғамдық тәуелсiз сараптауларды ұйымдастыру; </w:t>
      </w:r>
      <w:r>
        <w:br/>
      </w:r>
      <w:r>
        <w:rPr>
          <w:rFonts w:ascii="Times New Roman"/>
          <w:b w:val="false"/>
          <w:i w:val="false"/>
          <w:color w:val="000000"/>
          <w:sz w:val="28"/>
        </w:rPr>
        <w:t>
      5) табиғатты қорғау iс-шараларын жоспарлау және оларды iске асыруды ұйымдастыру мәселелерiн талқылау;</w:t>
      </w:r>
      <w:r>
        <w:br/>
      </w:r>
      <w:r>
        <w:rPr>
          <w:rFonts w:ascii="Times New Roman"/>
          <w:b w:val="false"/>
          <w:i w:val="false"/>
          <w:color w:val="000000"/>
          <w:sz w:val="28"/>
        </w:rPr>
        <w:t>
      6) қоршаған ортаны қорғау, табиғатты пайдалану, жер, су ресурстары мәселелерi жөнiндегi нормативтiк құқықтық актiлердi әзiрлеуге қатысу және қоршаған ортаны қорғау жөнiндегi бағдарламаларды iске асыру барысын талқылау;</w:t>
      </w:r>
      <w:r>
        <w:br/>
      </w:r>
      <w:r>
        <w:rPr>
          <w:rFonts w:ascii="Times New Roman"/>
          <w:b w:val="false"/>
          <w:i w:val="false"/>
          <w:color w:val="000000"/>
          <w:sz w:val="28"/>
        </w:rPr>
        <w:t>
      7) облыс әкiмдiгiне және әкiмiне ұсыныстар мен ұсынымдарды тұжырымдау, енгiзу, қоршаған ортаны қорғау мәселелерi жөнiнде облыс әкiмдiгiнiң және әкiмiнiң актiлерiн дайындауға қатысу;</w:t>
      </w:r>
      <w:r>
        <w:br/>
      </w:r>
      <w:r>
        <w:rPr>
          <w:rFonts w:ascii="Times New Roman"/>
          <w:b w:val="false"/>
          <w:i w:val="false"/>
          <w:color w:val="000000"/>
          <w:sz w:val="28"/>
        </w:rPr>
        <w:t>
      8) Қазақстан Республикасы Президентi мен Үкiметiнiң, облыс әкiмдiгi мен әкiмiнiң қоршаған ортаны қорғау мәселелерi жөнiндегi актiлерiнiң iске асырылуын талқылау;</w:t>
      </w:r>
      <w:r>
        <w:br/>
      </w:r>
      <w:r>
        <w:rPr>
          <w:rFonts w:ascii="Times New Roman"/>
          <w:b w:val="false"/>
          <w:i w:val="false"/>
          <w:color w:val="000000"/>
          <w:sz w:val="28"/>
        </w:rPr>
        <w:t>
      9) қоршаған ортаны қорғауға арналған қаражатты кешендi пайдалану сұлбаларын келiстiру және бекiту дайындығына қатысу;</w:t>
      </w:r>
      <w:r>
        <w:br/>
      </w:r>
      <w:r>
        <w:rPr>
          <w:rFonts w:ascii="Times New Roman"/>
          <w:b w:val="false"/>
          <w:i w:val="false"/>
          <w:color w:val="000000"/>
          <w:sz w:val="28"/>
        </w:rPr>
        <w:t>
      10) қоршаған ортаны қорғау жөнiндегi насихатты ұйымдастыруға көмектесу;</w:t>
      </w:r>
      <w:r>
        <w:br/>
      </w:r>
      <w:r>
        <w:rPr>
          <w:rFonts w:ascii="Times New Roman"/>
          <w:b w:val="false"/>
          <w:i w:val="false"/>
          <w:color w:val="000000"/>
          <w:sz w:val="28"/>
        </w:rPr>
        <w:t>
      11) мемлекеттiң және қоғамның қоршаған ортаны қорғау саласындағы мүдделерiн қорғау;</w:t>
      </w:r>
      <w:r>
        <w:br/>
      </w:r>
      <w:r>
        <w:rPr>
          <w:rFonts w:ascii="Times New Roman"/>
          <w:b w:val="false"/>
          <w:i w:val="false"/>
          <w:color w:val="000000"/>
          <w:sz w:val="28"/>
        </w:rPr>
        <w:t>
      12) Қазақстан Республикасының қолданылып жүрген заңнамасына сәйкес өзге де өкiлеттiктердi жүзеге асыру Кеңестiң негiзгi мiндеттерi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Кеңес құқығы</w:t>
      </w:r>
    </w:p>
    <w:p>
      <w:pPr>
        <w:spacing w:after="0"/>
        <w:ind w:left="0"/>
        <w:jc w:val="both"/>
      </w:pPr>
      <w:r>
        <w:rPr>
          <w:rFonts w:ascii="Times New Roman"/>
          <w:b w:val="false"/>
          <w:i w:val="false"/>
          <w:color w:val="000000"/>
          <w:sz w:val="28"/>
        </w:rPr>
        <w:t>      7. Кеңестiң:</w:t>
      </w:r>
      <w:r>
        <w:br/>
      </w:r>
      <w:r>
        <w:rPr>
          <w:rFonts w:ascii="Times New Roman"/>
          <w:b w:val="false"/>
          <w:i w:val="false"/>
          <w:color w:val="000000"/>
          <w:sz w:val="28"/>
        </w:rPr>
        <w:t xml:space="preserve">
      1) облыс әкiмдiгiне және әкiмiне облыстағы экологиялық тұрақтылықты қамтамасыз ету, табиғатты қорғау iс-шараларына арналған қаражатты бөлу және қолдану жөнiндегi ұсыныстар енгiзуге;         </w:t>
      </w:r>
      <w:r>
        <w:br/>
      </w:r>
      <w:r>
        <w:rPr>
          <w:rFonts w:ascii="Times New Roman"/>
          <w:b w:val="false"/>
          <w:i w:val="false"/>
          <w:color w:val="000000"/>
          <w:sz w:val="28"/>
        </w:rPr>
        <w:t>
      2) өз құзыретi шеңберiнде мүдделi мемлекеттiк органдар мен ведомстволардың мамандарын тарта отырып (келiсiм бойынша) облыстағы экология мен қоршаған ортаны қорғау жөнiндегi ұсыныстарды әзiрлеу және енгiзу үшiн экологиялық бағыттағы жұмыс топтарын құруға;</w:t>
      </w:r>
      <w:r>
        <w:br/>
      </w:r>
      <w:r>
        <w:rPr>
          <w:rFonts w:ascii="Times New Roman"/>
          <w:b w:val="false"/>
          <w:i w:val="false"/>
          <w:color w:val="000000"/>
          <w:sz w:val="28"/>
        </w:rPr>
        <w:t>
      3) Кеңестiң құзыретiне енетiн мәселелердi шешу үшiн ғалымдарды, жоғары бiлiктi мамандарды (келiсiм бойынша) тартуға;</w:t>
      </w:r>
      <w:r>
        <w:br/>
      </w:r>
      <w:r>
        <w:rPr>
          <w:rFonts w:ascii="Times New Roman"/>
          <w:b w:val="false"/>
          <w:i w:val="false"/>
          <w:color w:val="000000"/>
          <w:sz w:val="28"/>
        </w:rPr>
        <w:t>
      4) заңнамамен белгiленген тәртiпте Кеңес құзыретiне енетiн мәселелер бойынша тиiстi ақпаратты сұратуға және алуға;</w:t>
      </w:r>
      <w:r>
        <w:br/>
      </w:r>
      <w:r>
        <w:rPr>
          <w:rFonts w:ascii="Times New Roman"/>
          <w:b w:val="false"/>
          <w:i w:val="false"/>
          <w:color w:val="000000"/>
          <w:sz w:val="28"/>
        </w:rPr>
        <w:t>
      5) өз құзыретi шеңберiнде келiсiм бойынша мемлекеттiк органдардың, бұқаралық ақпарат құралдарының, облыстың өзге де ұйымдарының өкiлдерiн (келiсiм бойынша) Кеңестiң құзыретiне енетiн мәселелердi шешуге тартуға;</w:t>
      </w:r>
      <w:r>
        <w:br/>
      </w:r>
      <w:r>
        <w:rPr>
          <w:rFonts w:ascii="Times New Roman"/>
          <w:b w:val="false"/>
          <w:i w:val="false"/>
          <w:color w:val="000000"/>
          <w:sz w:val="28"/>
        </w:rPr>
        <w:t>
      6) заңнамамен белгiленген тәртiпте Кеңес құрамын өзгерту туралы ұсыныстарды енгiзуге;</w:t>
      </w:r>
      <w:r>
        <w:br/>
      </w:r>
      <w:r>
        <w:rPr>
          <w:rFonts w:ascii="Times New Roman"/>
          <w:b w:val="false"/>
          <w:i w:val="false"/>
          <w:color w:val="000000"/>
          <w:sz w:val="28"/>
        </w:rPr>
        <w:t>
      7) табиғатты пайдаланушылардың, табиғатты қорғау органдарының ақпаратын (есебiн) тыңдауға құқығы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Кеңестiң қызметiн ұйымдастыру</w:t>
      </w:r>
    </w:p>
    <w:p>
      <w:pPr>
        <w:spacing w:after="0"/>
        <w:ind w:left="0"/>
        <w:jc w:val="both"/>
      </w:pPr>
      <w:r>
        <w:rPr>
          <w:rFonts w:ascii="Times New Roman"/>
          <w:b w:val="false"/>
          <w:i w:val="false"/>
          <w:color w:val="000000"/>
          <w:sz w:val="28"/>
        </w:rPr>
        <w:t>      8. Кеңестi облыс әкiмiнiң орынбасары - төраға басқарады. Төраға Кеңестiң жұмысын ұйымдастырады және оның қызметiн басқарады, Кеңеске жүктелген мiндеттердiң орындалуына және оның өз функцияларын жүзеге асыруға дербес жауап бередi, өз құзыретi шеңберiнде Кеңестiң мүшелерiне тапсырмалар мен нұсқаулар бередi.</w:t>
      </w:r>
      <w:r>
        <w:br/>
      </w:r>
      <w:r>
        <w:rPr>
          <w:rFonts w:ascii="Times New Roman"/>
          <w:b w:val="false"/>
          <w:i w:val="false"/>
          <w:color w:val="000000"/>
          <w:sz w:val="28"/>
        </w:rPr>
        <w:t xml:space="preserve">
      9. Кеңестiң мәжiлiсi тоқсан сайын өткiзiледi, жұмыс жоспары Кеңес мәжiлiсiнде бекiтiледi. </w:t>
      </w:r>
      <w:r>
        <w:br/>
      </w:r>
      <w:r>
        <w:rPr>
          <w:rFonts w:ascii="Times New Roman"/>
          <w:b w:val="false"/>
          <w:i w:val="false"/>
          <w:color w:val="000000"/>
          <w:sz w:val="28"/>
        </w:rPr>
        <w:t xml:space="preserve">
      10. Кеңес жұмысының ұйымдастырылуын қамтамасыз етудi облыс табиғатты қорғау бағдарламалары департаментi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