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96d7" w14:textId="8da9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дәрежелі суда құтқару постын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әкімиятының 2004 жылғы 13 мамырдағы N 73/1 қаулысы. Павлодар облысының әділет департаментінде 2004 жылғы 14 маусымда N 2588 тіркелді.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2007 жылғы 8 маусымдағы N 151/6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Ауданның су айдындарындағы төтенше жағдайларын болдырмау үшiн, облыс әкiмiнiң 2002 жылғы 4 маусымдағы "Суда құтқару статусын өзгерту туралы" N 18 шешiмiн жүзеге асыру мақсатында, және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сәйкес аудан әкiмдiгi ҚАУЛЫ ЕТЕДI:</w:t>
      </w:r>
      <w:r>
        <w:br/>
      </w:r>
      <w:r>
        <w:rPr>
          <w:rFonts w:ascii="Times New Roman"/>
          <w:b w:val="false"/>
          <w:i w:val="false"/>
          <w:color w:val="000000"/>
          <w:sz w:val="28"/>
        </w:rPr>
        <w:t>
      1. Аудан аумағында Көктөбе селосында екiншi дәрежелi суда құтқару посты құрылсын.</w:t>
      </w:r>
      <w:r>
        <w:br/>
      </w:r>
      <w:r>
        <w:rPr>
          <w:rFonts w:ascii="Times New Roman"/>
          <w:b w:val="false"/>
          <w:i w:val="false"/>
          <w:color w:val="000000"/>
          <w:sz w:val="28"/>
        </w:rPr>
        <w:t>
      2. Екiншi дәрежелi суда құтқару постының Ережесi қосымшаға сәйкес бекiтiлсiн.</w:t>
      </w:r>
      <w:r>
        <w:br/>
      </w:r>
      <w:r>
        <w:rPr>
          <w:rFonts w:ascii="Times New Roman"/>
          <w:b w:val="false"/>
          <w:i w:val="false"/>
          <w:color w:val="000000"/>
          <w:sz w:val="28"/>
        </w:rPr>
        <w:t>
      3. Аудандық қаржы бөлiмi (Қ. Жанғазинов) екiншi дәрежелi суда құтқару постын құру үшiн қаражат қарастырсын.</w:t>
      </w:r>
      <w:r>
        <w:br/>
      </w:r>
      <w:r>
        <w:rPr>
          <w:rFonts w:ascii="Times New Roman"/>
          <w:b w:val="false"/>
          <w:i w:val="false"/>
          <w:color w:val="000000"/>
          <w:sz w:val="28"/>
        </w:rPr>
        <w:t>
      4. Осы қаулының орындалуын бақылау аудан әкiмiнiң орынбасары Т. Әлжановқа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ауданы әкiмдiгiнiң </w:t>
      </w:r>
      <w:r>
        <w:br/>
      </w:r>
      <w:r>
        <w:rPr>
          <w:rFonts w:ascii="Times New Roman"/>
          <w:b w:val="false"/>
          <w:i w:val="false"/>
          <w:color w:val="000000"/>
          <w:sz w:val="28"/>
        </w:rPr>
        <w:t xml:space="preserve">
2004 жылғы 13 мамырдағы </w:t>
      </w:r>
      <w:r>
        <w:br/>
      </w:r>
      <w:r>
        <w:rPr>
          <w:rFonts w:ascii="Times New Roman"/>
          <w:b w:val="false"/>
          <w:i w:val="false"/>
          <w:color w:val="000000"/>
          <w:sz w:val="28"/>
        </w:rPr>
        <w:t xml:space="preserve">
"Екiншi дәрежелi судан </w:t>
      </w:r>
      <w:r>
        <w:br/>
      </w:r>
      <w:r>
        <w:rPr>
          <w:rFonts w:ascii="Times New Roman"/>
          <w:b w:val="false"/>
          <w:i w:val="false"/>
          <w:color w:val="000000"/>
          <w:sz w:val="28"/>
        </w:rPr>
        <w:t xml:space="preserve">
құтқару постын құру   </w:t>
      </w:r>
      <w:r>
        <w:br/>
      </w:r>
      <w:r>
        <w:rPr>
          <w:rFonts w:ascii="Times New Roman"/>
          <w:b w:val="false"/>
          <w:i w:val="false"/>
          <w:color w:val="000000"/>
          <w:sz w:val="28"/>
        </w:rPr>
        <w:t>
туралы" N 73/1 қаулысымен</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Екiншi дәрежелi суда құтқару постының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төтенше жағдайлар жөнiндегi мемлекеттiк комитетiнiң 1996 жылғы 3 қыркүйектегi "Облыстық судан құтқару қызметi туралы" N 25 қаулысымен бекiтiлген Ережесi негiзiнде әзiрлендi.</w:t>
      </w:r>
      <w:r>
        <w:br/>
      </w:r>
      <w:r>
        <w:rPr>
          <w:rFonts w:ascii="Times New Roman"/>
          <w:b w:val="false"/>
          <w:i w:val="false"/>
          <w:color w:val="000000"/>
          <w:sz w:val="28"/>
        </w:rPr>
        <w:t>
      2. Екiншi дәрежелi судан құтқару посты аудан су қоймаларындағы төтенше жағдайлар кезiнде тұрғындардың өмiрiн сақтау және құтқаруды ұйымдастыруға арналған.</w:t>
      </w:r>
      <w:r>
        <w:br/>
      </w:r>
      <w:r>
        <w:rPr>
          <w:rFonts w:ascii="Times New Roman"/>
          <w:b w:val="false"/>
          <w:i w:val="false"/>
          <w:color w:val="000000"/>
          <w:sz w:val="28"/>
        </w:rPr>
        <w:t>
      3. Екiншi дәрежелi судан құтқару посты аудан әкiмдiгiнiң қаулысымен құрылады.</w:t>
      </w:r>
      <w:r>
        <w:br/>
      </w:r>
      <w:r>
        <w:rPr>
          <w:rFonts w:ascii="Times New Roman"/>
          <w:b w:val="false"/>
          <w:i w:val="false"/>
          <w:color w:val="000000"/>
          <w:sz w:val="28"/>
        </w:rPr>
        <w:t>
      4. Екiншi дәрежелi судан құтқару постын облыстық судан құтқару қызметiмен келiсiп, аудан әкiмi тағайындаған пост старшинасы басқарады.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Суда құтқару посты қызметкерлерiнiң мақсаттары</w:t>
      </w:r>
    </w:p>
    <w:p>
      <w:pPr>
        <w:spacing w:after="0"/>
        <w:ind w:left="0"/>
        <w:jc w:val="both"/>
      </w:pPr>
      <w:r>
        <w:rPr>
          <w:rFonts w:ascii="Times New Roman"/>
          <w:b w:val="false"/>
          <w:i w:val="false"/>
          <w:color w:val="000000"/>
          <w:sz w:val="28"/>
        </w:rPr>
        <w:t>      5. Суда құтқару постының негiзгi мақсаттары:</w:t>
      </w:r>
      <w:r>
        <w:br/>
      </w:r>
      <w:r>
        <w:rPr>
          <w:rFonts w:ascii="Times New Roman"/>
          <w:b w:val="false"/>
          <w:i w:val="false"/>
          <w:color w:val="000000"/>
          <w:sz w:val="28"/>
        </w:rPr>
        <w:t>
      1) Суда апатқа ұшырағандарға шұғыл көмек көрсету, судағы төтенше жағдайларды жою жөнiндегi iздеу - құтқару және эвакуациялық жұмыстар жүргiзу;</w:t>
      </w:r>
      <w:r>
        <w:br/>
      </w:r>
      <w:r>
        <w:rPr>
          <w:rFonts w:ascii="Times New Roman"/>
          <w:b w:val="false"/>
          <w:i w:val="false"/>
          <w:color w:val="000000"/>
          <w:sz w:val="28"/>
        </w:rPr>
        <w:t>
      2) Судағы төтенше жағдайларды алдын алу жұмыстарын ұйымдастыру;</w:t>
      </w:r>
      <w:r>
        <w:br/>
      </w:r>
      <w:r>
        <w:rPr>
          <w:rFonts w:ascii="Times New Roman"/>
          <w:b w:val="false"/>
          <w:i w:val="false"/>
          <w:color w:val="000000"/>
          <w:sz w:val="28"/>
        </w:rPr>
        <w:t>
      3) Тұрғындардың суда жүзуге, суда зардап шегушiлердi құтқару әдiсiне және көмек көрсетуге үйретуге қатысу;</w:t>
      </w:r>
      <w:r>
        <w:br/>
      </w:r>
      <w:r>
        <w:rPr>
          <w:rFonts w:ascii="Times New Roman"/>
          <w:b w:val="false"/>
          <w:i w:val="false"/>
          <w:color w:val="000000"/>
          <w:sz w:val="28"/>
        </w:rPr>
        <w:t>
      4) Су жағасындағы көпшiлiк демалатын орындарда тұрғындарды қоршаған ортаны қорғауға жұмылдыру;</w:t>
      </w:r>
      <w:r>
        <w:br/>
      </w:r>
      <w:r>
        <w:rPr>
          <w:rFonts w:ascii="Times New Roman"/>
          <w:b w:val="false"/>
          <w:i w:val="false"/>
          <w:color w:val="000000"/>
          <w:sz w:val="28"/>
        </w:rPr>
        <w:t>
      5) Құтқару постының апаттан құтқару жұмыстарын жүргiзуге тұрақты даярлығын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Суда құтқару посты қызметкерлерiнiң функциялары</w:t>
      </w:r>
    </w:p>
    <w:p>
      <w:pPr>
        <w:spacing w:after="0"/>
        <w:ind w:left="0"/>
        <w:jc w:val="both"/>
      </w:pPr>
      <w:r>
        <w:rPr>
          <w:rFonts w:ascii="Times New Roman"/>
          <w:b w:val="false"/>
          <w:i w:val="false"/>
          <w:color w:val="000000"/>
          <w:sz w:val="28"/>
        </w:rPr>
        <w:t>      6. Екiншi дәрежелi суда құтқару посты өзiне жүктелген мiндеттерге сәйкес келесi функцияларды жүзеге асырады:</w:t>
      </w:r>
      <w:r>
        <w:br/>
      </w:r>
      <w:r>
        <w:rPr>
          <w:rFonts w:ascii="Times New Roman"/>
          <w:b w:val="false"/>
          <w:i w:val="false"/>
          <w:color w:val="000000"/>
          <w:sz w:val="28"/>
        </w:rPr>
        <w:t>
      1) Судағы төтенше жағдайлар кезiнде iздеу - құтқару және эвакуациялық жұмыстарды жүзеге асырады;</w:t>
      </w:r>
      <w:r>
        <w:br/>
      </w:r>
      <w:r>
        <w:rPr>
          <w:rFonts w:ascii="Times New Roman"/>
          <w:b w:val="false"/>
          <w:i w:val="false"/>
          <w:color w:val="000000"/>
          <w:sz w:val="28"/>
        </w:rPr>
        <w:t>
      2) Бiлiм беру, iшкi iстер, денсаулық сақтау органдарымен және басқа да қоғамдық бiрлестiктермен өзара iс - әрекет жасап, бұқаралық ақпарат құралдарының мүмкiндiгiн пайдалана отырып су қоймаларында қайғылы жағдайларды болдырмау жөнiндегi алдын алу жұмыстарын жүргiзедi.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Суда құтқару посты қызметкерлерiнiң құқықтары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7. Екiншi дәрежелi суда құтқару постына жүктелген мiндеттердi орындау үшiн аудан әкiмi келесiдей өкiлеттiктер бередi:</w:t>
      </w:r>
      <w:r>
        <w:br/>
      </w:r>
      <w:r>
        <w:rPr>
          <w:rFonts w:ascii="Times New Roman"/>
          <w:b w:val="false"/>
          <w:i w:val="false"/>
          <w:color w:val="000000"/>
          <w:sz w:val="28"/>
        </w:rPr>
        <w:t>
      1) Жергiлiктi атқару органдарына судағы қауiпсiздiктi қамтамасыз ету және судан құтқару постының қызметiн жақсарту жөнiндегi ұсыныстар енгiзу;</w:t>
      </w:r>
      <w:r>
        <w:br/>
      </w:r>
      <w:r>
        <w:rPr>
          <w:rFonts w:ascii="Times New Roman"/>
          <w:b w:val="false"/>
          <w:i w:val="false"/>
          <w:color w:val="000000"/>
          <w:sz w:val="28"/>
        </w:rPr>
        <w:t>
      2) Су қоймаларында адамдар өмiрiн сақтау жөнiндегi барлық меншiк үлгiсiндегi ұйымдардың ведомстволық құтқару постыларының жұмыстарын тексеру;</w:t>
      </w:r>
      <w:r>
        <w:br/>
      </w:r>
      <w:r>
        <w:rPr>
          <w:rFonts w:ascii="Times New Roman"/>
          <w:b w:val="false"/>
          <w:i w:val="false"/>
          <w:color w:val="000000"/>
          <w:sz w:val="28"/>
        </w:rPr>
        <w:t>
      3) Су қоймаларындағы қорғаныс мәселелерi жөнiнде тағайындалған жайылма сулар комиссияларының, көпшiлiк қолданыстағы су объектiлерiн пайдалануға қабылдау жөнiндегi комиссиясының, сараптау комиссиялары мен топтарының жұмыстарына қатысу;</w:t>
      </w:r>
      <w:r>
        <w:br/>
      </w:r>
      <w:r>
        <w:rPr>
          <w:rFonts w:ascii="Times New Roman"/>
          <w:b w:val="false"/>
          <w:i w:val="false"/>
          <w:color w:val="000000"/>
          <w:sz w:val="28"/>
        </w:rPr>
        <w:t>
      4) Көпшiлiк демалатын су, объектiлерiне және су өткелдерiне техникалық тексеру жүргiзу, су қоймаларында қауiпсiздiк ережелерiн бұзған жағдайда азаматтарға, барлық меншiк үлгiлерiндегi ұйымдар мен кәсiпорындарға белгiленген тәртiпте әкiмшiлiк  ықпал ету шараларын қолдану;</w:t>
      </w:r>
      <w:r>
        <w:br/>
      </w:r>
      <w:r>
        <w:rPr>
          <w:rFonts w:ascii="Times New Roman"/>
          <w:b w:val="false"/>
          <w:i w:val="false"/>
          <w:color w:val="000000"/>
          <w:sz w:val="28"/>
        </w:rPr>
        <w:t>
      5) Азаматтардың көпшiлiк демалыс орындары мен су қоймаларында қоғамдық тәртiптi сақтауды және оларға медициналық қызмет көрсетiлуiн қамтамасыз ету үшiн iшкi iстер және денсаулық сақтау органдарының күштерi мен құралдарын белгiленген тәртiпте пайдалану;</w:t>
      </w:r>
      <w:r>
        <w:br/>
      </w:r>
      <w:r>
        <w:rPr>
          <w:rFonts w:ascii="Times New Roman"/>
          <w:b w:val="false"/>
          <w:i w:val="false"/>
          <w:color w:val="000000"/>
          <w:sz w:val="28"/>
        </w:rPr>
        <w:t>
      6) Судағы техникалық қауiпсiздiк оқу-жаттығу жиындарын, семинарлар өткiзу;</w:t>
      </w:r>
      <w:r>
        <w:br/>
      </w:r>
      <w:r>
        <w:rPr>
          <w:rFonts w:ascii="Times New Roman"/>
          <w:b w:val="false"/>
          <w:i w:val="false"/>
          <w:color w:val="000000"/>
          <w:sz w:val="28"/>
        </w:rPr>
        <w:t>
      7) Белгiленген тәртiпте су қоймаларындағы төтенше жағдайларды болдырмау және жою мақсатында ведомстволық құрамына қарамастан көлiк құралдарын, оның iшiнде суда жүзу құралдарын жұмылдыру.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Судан құтқару посты қызметкерлерiнiң</w:t>
      </w:r>
      <w:r>
        <w:br/>
      </w:r>
      <w:r>
        <w:rPr>
          <w:rFonts w:ascii="Times New Roman"/>
          <w:b w:val="false"/>
          <w:i w:val="false"/>
          <w:color w:val="000000"/>
          <w:sz w:val="28"/>
        </w:rPr>
        <w:t>
</w:t>
      </w:r>
      <w:r>
        <w:rPr>
          <w:rFonts w:ascii="Times New Roman"/>
          <w:b/>
          <w:i w:val="false"/>
          <w:color w:val="000080"/>
          <w:sz w:val="28"/>
        </w:rPr>
        <w:t>жұмысын ұйымдастыру</w:t>
      </w:r>
    </w:p>
    <w:p>
      <w:pPr>
        <w:spacing w:after="0"/>
        <w:ind w:left="0"/>
        <w:jc w:val="both"/>
      </w:pPr>
      <w:r>
        <w:rPr>
          <w:rFonts w:ascii="Times New Roman"/>
          <w:b w:val="false"/>
          <w:i w:val="false"/>
          <w:color w:val="000000"/>
          <w:sz w:val="28"/>
        </w:rPr>
        <w:t>      8. Судан құтқару посты қызметкерлерiнiң жұмыстарын ұйымдастыру осы Ереженi басшылыққа алады.</w:t>
      </w:r>
      <w:r>
        <w:br/>
      </w:r>
      <w:r>
        <w:rPr>
          <w:rFonts w:ascii="Times New Roman"/>
          <w:b w:val="false"/>
          <w:i w:val="false"/>
          <w:color w:val="000000"/>
          <w:sz w:val="28"/>
        </w:rPr>
        <w:t>
      9. Судан құтқару посты жыл бойы жұмыс iстейдi.</w:t>
      </w:r>
      <w:r>
        <w:br/>
      </w:r>
      <w:r>
        <w:rPr>
          <w:rFonts w:ascii="Times New Roman"/>
          <w:b w:val="false"/>
          <w:i w:val="false"/>
          <w:color w:val="000000"/>
          <w:sz w:val="28"/>
        </w:rPr>
        <w:t>
      10. Судан құтқару постының құрамына 2 адам кiредi: құтқарушы старшина (тұрақты) және құтқарушы матрос (жазғы уақытқа - жұмыссыз азаматтардың қатарынан тартылады).</w:t>
      </w:r>
      <w:r>
        <w:br/>
      </w:r>
      <w:r>
        <w:rPr>
          <w:rFonts w:ascii="Times New Roman"/>
          <w:b w:val="false"/>
          <w:i w:val="false"/>
          <w:color w:val="000000"/>
          <w:sz w:val="28"/>
        </w:rPr>
        <w:t>
      11. Пост старшинасының мiндеттерi:</w:t>
      </w:r>
      <w:r>
        <w:br/>
      </w:r>
      <w:r>
        <w:rPr>
          <w:rFonts w:ascii="Times New Roman"/>
          <w:b w:val="false"/>
          <w:i w:val="false"/>
          <w:color w:val="000000"/>
          <w:sz w:val="28"/>
        </w:rPr>
        <w:t>
      1) Кезекшiлiк (вахта) атқару және құтқару жұмыстарына қатысу;</w:t>
      </w:r>
      <w:r>
        <w:br/>
      </w:r>
      <w:r>
        <w:rPr>
          <w:rFonts w:ascii="Times New Roman"/>
          <w:b w:val="false"/>
          <w:i w:val="false"/>
          <w:color w:val="000000"/>
          <w:sz w:val="28"/>
        </w:rPr>
        <w:t>
      2) Қарамағындағы құтқарушы матрос пен құтқарушы жасақшылардың жұмысына басшылық ету;</w:t>
      </w:r>
      <w:r>
        <w:br/>
      </w:r>
      <w:r>
        <w:rPr>
          <w:rFonts w:ascii="Times New Roman"/>
          <w:b w:val="false"/>
          <w:i w:val="false"/>
          <w:color w:val="000000"/>
          <w:sz w:val="28"/>
        </w:rPr>
        <w:t>
      3) Вахта, мотор журналын және судағы болған адамдардың қайғылы жағдайлары туралы актiлер кiтабын жүргiзу;</w:t>
      </w:r>
      <w:r>
        <w:br/>
      </w:r>
      <w:r>
        <w:rPr>
          <w:rFonts w:ascii="Times New Roman"/>
          <w:b w:val="false"/>
          <w:i w:val="false"/>
          <w:color w:val="000000"/>
          <w:sz w:val="28"/>
        </w:rPr>
        <w:t>
      4) Пост жұмысының айлық жоспарын және келесi күнге тапсырмалар құру;</w:t>
      </w:r>
      <w:r>
        <w:br/>
      </w:r>
      <w:r>
        <w:rPr>
          <w:rFonts w:ascii="Times New Roman"/>
          <w:b w:val="false"/>
          <w:i w:val="false"/>
          <w:color w:val="000000"/>
          <w:sz w:val="28"/>
        </w:rPr>
        <w:t>
      5) "Посттың әрекет ауданы" су учаскесiн, су түбiнiң рельефiн, тереңдiгiн, иiрiм жерлердi, бұлақтарды, шұңқырларды, ағынның бағыты мен жылдамдығын, дауылды ауа-райында жүзу құралдарын жасыратын орындарды, сол сияқты посттың тексеру ауданына кiретiн су қоймаларының ерекшелiктерiн бiлу;</w:t>
      </w:r>
      <w:r>
        <w:br/>
      </w:r>
      <w:r>
        <w:rPr>
          <w:rFonts w:ascii="Times New Roman"/>
          <w:b w:val="false"/>
          <w:i w:val="false"/>
          <w:color w:val="000000"/>
          <w:sz w:val="28"/>
        </w:rPr>
        <w:t>
      6) Постқа қажеттi мүлiктер мен жабдықтарды уақытында толықтырып отыру;</w:t>
      </w:r>
      <w:r>
        <w:br/>
      </w:r>
      <w:r>
        <w:rPr>
          <w:rFonts w:ascii="Times New Roman"/>
          <w:b w:val="false"/>
          <w:i w:val="false"/>
          <w:color w:val="000000"/>
          <w:sz w:val="28"/>
        </w:rPr>
        <w:t>
      7) Посттық тексеру ауданында болған барлық қайғылы жағдайлар туралы облыстық судан құтқару қызметiнiң бастығына жедел баяндау;</w:t>
      </w:r>
      <w:r>
        <w:br/>
      </w:r>
      <w:r>
        <w:rPr>
          <w:rFonts w:ascii="Times New Roman"/>
          <w:b w:val="false"/>
          <w:i w:val="false"/>
          <w:color w:val="000000"/>
          <w:sz w:val="28"/>
        </w:rPr>
        <w:t>
      8) Облыстық судан құтқару қызметiне  бекiтiлген үлгi бойынша уақытында есеп беру;</w:t>
      </w:r>
      <w:r>
        <w:br/>
      </w:r>
      <w:r>
        <w:rPr>
          <w:rFonts w:ascii="Times New Roman"/>
          <w:b w:val="false"/>
          <w:i w:val="false"/>
          <w:color w:val="000000"/>
          <w:sz w:val="28"/>
        </w:rPr>
        <w:t>
      9) Құтқару постының старшинасына постының мүлiктерi үшiн материалдық жауапкершiлiк жүктеледi.</w:t>
      </w:r>
      <w:r>
        <w:br/>
      </w:r>
      <w:r>
        <w:rPr>
          <w:rFonts w:ascii="Times New Roman"/>
          <w:b w:val="false"/>
          <w:i w:val="false"/>
          <w:color w:val="000000"/>
          <w:sz w:val="28"/>
        </w:rPr>
        <w:t>
      12. Құтқарушы  матростың мiндеттерi:</w:t>
      </w:r>
      <w:r>
        <w:br/>
      </w:r>
      <w:r>
        <w:rPr>
          <w:rFonts w:ascii="Times New Roman"/>
          <w:b w:val="false"/>
          <w:i w:val="false"/>
          <w:color w:val="000000"/>
          <w:sz w:val="28"/>
        </w:rPr>
        <w:t>
      1) Бекiтiлген кестеге сәйкес кезекшiлiк (вахта) атқару;</w:t>
      </w:r>
      <w:r>
        <w:br/>
      </w:r>
      <w:r>
        <w:rPr>
          <w:rFonts w:ascii="Times New Roman"/>
          <w:b w:val="false"/>
          <w:i w:val="false"/>
          <w:color w:val="000000"/>
          <w:sz w:val="28"/>
        </w:rPr>
        <w:t>
      2) Кезекшiлiк уақытында вахта журналын жүргiзу;</w:t>
      </w:r>
      <w:r>
        <w:br/>
      </w:r>
      <w:r>
        <w:rPr>
          <w:rFonts w:ascii="Times New Roman"/>
          <w:b w:val="false"/>
          <w:i w:val="false"/>
          <w:color w:val="000000"/>
          <w:sz w:val="28"/>
        </w:rPr>
        <w:t>
      3) Суда апатқа ұшыраған адамдарға жедел көмек көрсету;</w:t>
      </w:r>
      <w:r>
        <w:br/>
      </w:r>
      <w:r>
        <w:rPr>
          <w:rFonts w:ascii="Times New Roman"/>
          <w:b w:val="false"/>
          <w:i w:val="false"/>
          <w:color w:val="000000"/>
          <w:sz w:val="28"/>
        </w:rPr>
        <w:t>
      4) Жүзу құралдары мен жабдықтарын үнемi даярлықта ұстау;</w:t>
      </w:r>
      <w:r>
        <w:br/>
      </w:r>
      <w:r>
        <w:rPr>
          <w:rFonts w:ascii="Times New Roman"/>
          <w:b w:val="false"/>
          <w:i w:val="false"/>
          <w:color w:val="000000"/>
          <w:sz w:val="28"/>
        </w:rPr>
        <w:t>
      5) Жүзудi, сүңгудi және барлық құтқару құралдарын пайдалануды, құтқару қайығын басқара бiлу, суға батып бара жатқан адамға жақындау және судан алып шығу тәсiлдерiн бiлу, қыспақтан босатып шығу, сүйрету және зардап шегушiге дәрiгерге дейiнгi көмек көрсету әдiстерiн бiлу;</w:t>
      </w:r>
      <w:r>
        <w:br/>
      </w:r>
      <w:r>
        <w:rPr>
          <w:rFonts w:ascii="Times New Roman"/>
          <w:b w:val="false"/>
          <w:i w:val="false"/>
          <w:color w:val="000000"/>
          <w:sz w:val="28"/>
        </w:rPr>
        <w:t>
      6) Құтқарушы жасақшыларды үйрету, құтқару постының шаруашылық, қауырт және тексеру жұмыстарына қатысу;</w:t>
      </w:r>
      <w:r>
        <w:br/>
      </w:r>
      <w:r>
        <w:rPr>
          <w:rFonts w:ascii="Times New Roman"/>
          <w:b w:val="false"/>
          <w:i w:val="false"/>
          <w:color w:val="000000"/>
          <w:sz w:val="28"/>
        </w:rPr>
        <w:t>
      7) Құтқару iсi бойынша үнемi өзiнiң бiлiмiн жетiлдiру, құтқарушының нормативтерiн орындау;</w:t>
      </w:r>
      <w:r>
        <w:br/>
      </w:r>
      <w:r>
        <w:rPr>
          <w:rFonts w:ascii="Times New Roman"/>
          <w:b w:val="false"/>
          <w:i w:val="false"/>
          <w:color w:val="000000"/>
          <w:sz w:val="28"/>
        </w:rPr>
        <w:t>
      8) Құтқарушы матросқа өзiне бекiтiлген мүлiктiң материалдық жауапкершiлiгi жүктеледi.</w:t>
      </w:r>
      <w:r>
        <w:br/>
      </w:r>
      <w:r>
        <w:rPr>
          <w:rFonts w:ascii="Times New Roman"/>
          <w:b w:val="false"/>
          <w:i w:val="false"/>
          <w:color w:val="000000"/>
          <w:sz w:val="28"/>
        </w:rPr>
        <w:t>
      13. Аудандық бюджет қаражатынан суда құтқару постының 2 адамына Қазақстан Республикасы бойынша белгiленген ең төмен жалақыдан артық емес мөлшерiнде жалақы төленедi.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