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80bf" w14:textId="8848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село мен ауылдарын көркейту және санитарлық тазалау, инфрақұрылымдық объектiлерiн, жасыл алқаптарын ұстау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мәслихаттың 2004 жылғы 27 ақпандағы N 6-5с шешімі. Солтүстік Қазақстан облысының Әділет департаментінде 2004 жылғы 24 наурызда N 1194 тіркелді. Күші жойылды - Солтүстік Қазақстан облысы Уәлиханов аудандық мәслихаттың 2009 жылғы 2 тамыздағы N 9-23с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мәслихаттың 02.08.2010 N 9-23с шешімімен</w:t>
      </w:r>
    </w:p>
    <w:bookmarkEnd w:id="0"/>
    <w:p>
      <w:pPr>
        <w:spacing w:after="0"/>
        <w:ind w:left="0"/>
        <w:jc w:val="both"/>
      </w:pPr>
      <w:r>
        <w:rPr>
          <w:rFonts w:ascii="Times New Roman"/>
          <w:b w:val="false"/>
          <w:i w:val="false"/>
          <w:color w:val="000000"/>
          <w:sz w:val="28"/>
        </w:rPr>
        <w:t>      Қазақстан Республикасын "Қазақстан Республикасындағы жергiлiктi мемлекеттiк басқару туралы" 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1. "Ауданның село мен ауылдарын көркейту және санитарлық тазалау, инфрақұрылымдық объектiлерiн, жасыл алқаптарын ұстау ережелерi" бекiтiлсiн. (Тіркеледі)</w:t>
      </w:r>
      <w:r>
        <w:br/>
      </w:r>
      <w:r>
        <w:rPr>
          <w:rFonts w:ascii="Times New Roman"/>
          <w:b w:val="false"/>
          <w:i w:val="false"/>
          <w:color w:val="000000"/>
          <w:sz w:val="28"/>
        </w:rPr>
        <w:t>
      2. 2001 жылдың 25 желтоқсандағы N 7-16с аудандық мәслихаттың шешімі күшін жойды деп есептелсін.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 хатшысы,</w:t>
      </w:r>
      <w:r>
        <w:br/>
      </w:r>
      <w:r>
        <w:rPr>
          <w:rFonts w:ascii="Times New Roman"/>
          <w:b w:val="false"/>
          <w:i w:val="false"/>
          <w:color w:val="000000"/>
          <w:sz w:val="28"/>
        </w:rPr>
        <w:t>
</w:t>
      </w:r>
      <w:r>
        <w:rPr>
          <w:rFonts w:ascii="Times New Roman"/>
          <w:b w:val="false"/>
          <w:i/>
          <w:color w:val="000000"/>
          <w:sz w:val="28"/>
        </w:rPr>
        <w:t>      сессия төрайымы</w:t>
      </w:r>
    </w:p>
    <w:bookmarkStart w:name="z2" w:id="1"/>
    <w:p>
      <w:pPr>
        <w:spacing w:after="0"/>
        <w:ind w:left="0"/>
        <w:jc w:val="both"/>
      </w:pPr>
      <w:r>
        <w:rPr>
          <w:rFonts w:ascii="Times New Roman"/>
          <w:b w:val="false"/>
          <w:i w:val="false"/>
          <w:color w:val="000000"/>
          <w:sz w:val="28"/>
        </w:rPr>
        <w:t>
Ауданның село мен ауылдарын көркейту және</w:t>
      </w:r>
      <w:r>
        <w:br/>
      </w:r>
      <w:r>
        <w:rPr>
          <w:rFonts w:ascii="Times New Roman"/>
          <w:b w:val="false"/>
          <w:i w:val="false"/>
          <w:color w:val="000000"/>
          <w:sz w:val="28"/>
        </w:rPr>
        <w:t>
санитарлық тазалау, инфрақұрылымдық</w:t>
      </w:r>
      <w:r>
        <w:br/>
      </w:r>
      <w:r>
        <w:rPr>
          <w:rFonts w:ascii="Times New Roman"/>
          <w:b w:val="false"/>
          <w:i w:val="false"/>
          <w:color w:val="000000"/>
          <w:sz w:val="28"/>
        </w:rPr>
        <w:t>
объектiлерiн, жасыл алқаптарын ұстау</w:t>
      </w:r>
      <w:r>
        <w:br/>
      </w:r>
      <w:r>
        <w:rPr>
          <w:rFonts w:ascii="Times New Roman"/>
          <w:b w:val="false"/>
          <w:i w:val="false"/>
          <w:color w:val="000000"/>
          <w:sz w:val="28"/>
        </w:rPr>
        <w:t>
ережелерi туралы 2004 жылғы 27 ақпандағы</w:t>
      </w:r>
      <w:r>
        <w:br/>
      </w:r>
      <w:r>
        <w:rPr>
          <w:rFonts w:ascii="Times New Roman"/>
          <w:b w:val="false"/>
          <w:i w:val="false"/>
          <w:color w:val="000000"/>
          <w:sz w:val="28"/>
        </w:rPr>
        <w:t>
мәслихаттың 5 сессиясының N№6-5с шешiмiмен</w:t>
      </w:r>
      <w:r>
        <w:br/>
      </w:r>
      <w:r>
        <w:rPr>
          <w:rFonts w:ascii="Times New Roman"/>
          <w:b w:val="false"/>
          <w:i w:val="false"/>
          <w:color w:val="000000"/>
          <w:sz w:val="28"/>
        </w:rPr>
        <w:t>
</w:t>
      </w:r>
      <w:r>
        <w:rPr>
          <w:rFonts w:ascii="Times New Roman"/>
          <w:b/>
          <w:i w:val="false"/>
          <w:color w:val="000000"/>
          <w:sz w:val="28"/>
        </w:rPr>
        <w:t>БЕКIТIЛГЕН</w:t>
      </w:r>
    </w:p>
    <w:bookmarkEnd w:id="1"/>
    <w:p>
      <w:pPr>
        <w:spacing w:after="0"/>
        <w:ind w:left="0"/>
        <w:jc w:val="left"/>
      </w:pPr>
      <w:r>
        <w:rPr>
          <w:rFonts w:ascii="Times New Roman"/>
          <w:b/>
          <w:i w:val="false"/>
          <w:color w:val="000000"/>
        </w:rPr>
        <w:t xml:space="preserve"> Ауданның село мен ауылдарын көркейту</w:t>
      </w:r>
      <w:r>
        <w:br/>
      </w:r>
      <w:r>
        <w:rPr>
          <w:rFonts w:ascii="Times New Roman"/>
          <w:b/>
          <w:i w:val="false"/>
          <w:color w:val="000000"/>
        </w:rPr>
        <w:t>
және санитарлық тазалау, инфрақұрылымдық</w:t>
      </w:r>
      <w:r>
        <w:br/>
      </w:r>
      <w:r>
        <w:rPr>
          <w:rFonts w:ascii="Times New Roman"/>
          <w:b/>
          <w:i w:val="false"/>
          <w:color w:val="000000"/>
        </w:rPr>
        <w:t>
объектiлерiн, жасыл алқаптарын ұстау ережелерi</w:t>
      </w:r>
      <w:r>
        <w:br/>
      </w:r>
      <w:r>
        <w:rPr>
          <w:rFonts w:ascii="Times New Roman"/>
          <w:b/>
          <w:i w:val="false"/>
          <w:color w:val="000000"/>
        </w:rPr>
        <w:t>
ЕРЕЖЕЛЕРI</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Осы ережелер Қазақстан Республикасының Заңына сәйкес дайындалды және ауданның село мен ауылдарды көркейту, санитарлық тазалау, жасыл алқаптарын ұстау, қорғау тәртiбiн және жағдайын белгiлейдi. Заңды және жеке тұлғалардың меншiк түрiне қарамай, өндiрiстiк пен аула iшiндегi аумақты ұстау жөнiндегi құқығын және мiндеттерiн, қоғамдық орындарды пайдалану жөнiндегi мiндеттердi анықтайды және осы ережелердi бұзғаны үшiн адамдардың жауапкершiлiгiн белгiлейдi.</w:t>
      </w:r>
      <w:r>
        <w:br/>
      </w:r>
      <w:r>
        <w:rPr>
          <w:rFonts w:ascii="Times New Roman"/>
          <w:b w:val="false"/>
          <w:i w:val="false"/>
          <w:color w:val="000000"/>
          <w:sz w:val="28"/>
        </w:rPr>
        <w:t>
      Пайдаланылатын анықтамалар:</w:t>
      </w:r>
      <w:r>
        <w:br/>
      </w:r>
      <w:r>
        <w:rPr>
          <w:rFonts w:ascii="Times New Roman"/>
          <w:b w:val="false"/>
          <w:i w:val="false"/>
          <w:color w:val="000000"/>
          <w:sz w:val="28"/>
        </w:rPr>
        <w:t>
</w:t>
      </w:r>
      <w:r>
        <w:rPr>
          <w:rFonts w:ascii="Times New Roman"/>
          <w:b w:val="false"/>
          <w:i w:val="false"/>
          <w:color w:val="000000"/>
          <w:sz w:val="28"/>
          <w:u w:val="single"/>
        </w:rPr>
        <w:t>      Мүдделi жақтардың келiсiмi</w:t>
      </w:r>
      <w:r>
        <w:rPr>
          <w:rFonts w:ascii="Times New Roman"/>
          <w:b w:val="false"/>
          <w:i w:val="false"/>
          <w:color w:val="000000"/>
          <w:sz w:val="28"/>
        </w:rPr>
        <w:t xml:space="preserve"> - шектес жер учаскелерi меншiктерiнiң және пайдаланушылардың арасындағы осы учаскелердi ұстау жөнiндегi жауапкершiлiктi шектеу туралы таласты мәселе жөнiндегi келiсiм.</w:t>
      </w:r>
      <w:r>
        <w:br/>
      </w:r>
      <w:r>
        <w:rPr>
          <w:rFonts w:ascii="Times New Roman"/>
          <w:b w:val="false"/>
          <w:i w:val="false"/>
          <w:color w:val="000000"/>
          <w:sz w:val="28"/>
        </w:rPr>
        <w:t>
</w:t>
      </w:r>
      <w:r>
        <w:rPr>
          <w:rFonts w:ascii="Times New Roman"/>
          <w:b w:val="false"/>
          <w:i w:val="false"/>
          <w:color w:val="000000"/>
          <w:sz w:val="28"/>
          <w:u w:val="single"/>
        </w:rPr>
        <w:t>      Жер учаскесiн ұстау</w:t>
      </w:r>
      <w:r>
        <w:rPr>
          <w:rFonts w:ascii="Times New Roman"/>
          <w:b w:val="false"/>
          <w:i w:val="false"/>
          <w:color w:val="000000"/>
          <w:sz w:val="28"/>
        </w:rPr>
        <w:t xml:space="preserve"> - жердi тиiмдi пайдалану, экологиялық қауiпсiздiгi, санитарлық-эпидемиологиялық және халықтың тұрмыстық жағдайын жақсартуды қамтамасыз ету мақсатымен өткiзiлетiн ұйымдастыру және техникалық шаралардың жинағы.</w:t>
      </w:r>
      <w:r>
        <w:br/>
      </w:r>
      <w:r>
        <w:rPr>
          <w:rFonts w:ascii="Times New Roman"/>
          <w:b w:val="false"/>
          <w:i w:val="false"/>
          <w:color w:val="000000"/>
          <w:sz w:val="28"/>
        </w:rPr>
        <w:t>
</w:t>
      </w:r>
      <w:r>
        <w:rPr>
          <w:rFonts w:ascii="Times New Roman"/>
          <w:b w:val="false"/>
          <w:i w:val="false"/>
          <w:color w:val="000000"/>
          <w:sz w:val="28"/>
          <w:u w:val="single"/>
        </w:rPr>
        <w:t>      Жер учаскесi</w:t>
      </w:r>
      <w:r>
        <w:rPr>
          <w:rFonts w:ascii="Times New Roman"/>
          <w:b w:val="false"/>
          <w:i w:val="false"/>
          <w:color w:val="000000"/>
          <w:sz w:val="28"/>
        </w:rPr>
        <w:t xml:space="preserve"> - Заң тәртiбiмен белгiленген құқықтық қатынас, жердiң субъектiлерге бекiтiлген және тұйық шекарадағы бөлiнген жер бөлiгi.</w:t>
      </w:r>
      <w:r>
        <w:br/>
      </w:r>
      <w:r>
        <w:rPr>
          <w:rFonts w:ascii="Times New Roman"/>
          <w:b w:val="false"/>
          <w:i w:val="false"/>
          <w:color w:val="000000"/>
          <w:sz w:val="28"/>
        </w:rPr>
        <w:t>
      Жер учаскесiн ұстау мәселесi меншiктермен және пайдаланушылармен өз бетiмен немесе жұмыс құрамын, сапалы баға белгiсiн, екi жақтың жауапкершiлiгiн ескеретiн, адамды жалдау туралы келiсiм жасау арқылы жүргiзiледi.</w:t>
      </w:r>
      <w:r>
        <w:br/>
      </w:r>
      <w:r>
        <w:rPr>
          <w:rFonts w:ascii="Times New Roman"/>
          <w:b w:val="false"/>
          <w:i w:val="false"/>
          <w:color w:val="000000"/>
          <w:sz w:val="28"/>
        </w:rPr>
        <w:t>
      Осы ережелер ауданның село мен ауылдардың аумағында меншiк түрiне қарамастан барлық жеке және заңды тұлғаларға, лауазымды қызметкерлерге мiндеттi болып табылады.</w:t>
      </w:r>
    </w:p>
    <w:bookmarkStart w:name="z4" w:id="3"/>
    <w:p>
      <w:pPr>
        <w:spacing w:after="0"/>
        <w:ind w:left="0"/>
        <w:jc w:val="left"/>
      </w:pPr>
      <w:r>
        <w:rPr>
          <w:rFonts w:ascii="Times New Roman"/>
          <w:b/>
          <w:i w:val="false"/>
          <w:color w:val="000000"/>
        </w:rPr>
        <w:t xml:space="preserve"> 
2. Аумақты ұстау үшiн қойылатын талаптар</w:t>
      </w:r>
    </w:p>
    <w:bookmarkEnd w:id="3"/>
    <w:p>
      <w:pPr>
        <w:spacing w:after="0"/>
        <w:ind w:left="0"/>
        <w:jc w:val="both"/>
      </w:pPr>
      <w:r>
        <w:rPr>
          <w:rFonts w:ascii="Times New Roman"/>
          <w:b w:val="false"/>
          <w:i w:val="false"/>
          <w:color w:val="000000"/>
          <w:sz w:val="28"/>
        </w:rPr>
        <w:t>      1. Меншiк түрiне қарамай кәсiпорын, мекеме және ұйым басшыларына дүкендердiң, дүңгiршектiң, сауда павильондарының иелерiне, жалдаушыларына және тағы басқаларына ұсынылады:</w:t>
      </w:r>
      <w:r>
        <w:br/>
      </w:r>
      <w:r>
        <w:rPr>
          <w:rFonts w:ascii="Times New Roman"/>
          <w:b w:val="false"/>
          <w:i w:val="false"/>
          <w:color w:val="000000"/>
          <w:sz w:val="28"/>
        </w:rPr>
        <w:t>
      Көшелердi және жақындағы аумақтарды күнделiктi санитарлық жинау, сыпырынды мен қарды өз күшiмен немесе басқа кәсiпорындарымен келiсiм негiзiнде шығаруды қамтамасыз ету. Жер учаскесiн және жақындағы аумақтарды жинау, тазалықта ұстау үшiн басшы тағайындайтын қызметшi немесе оның өзi жауапты болады.</w:t>
      </w:r>
      <w:r>
        <w:br/>
      </w:r>
      <w:r>
        <w:rPr>
          <w:rFonts w:ascii="Times New Roman"/>
          <w:b w:val="false"/>
          <w:i w:val="false"/>
          <w:color w:val="000000"/>
          <w:sz w:val="28"/>
        </w:rPr>
        <w:t>
      Егер, құрылыс көшенiң бiр жағында тұрса, тазалау барлық көше бойында және тротуарларда жүргiзiледi.</w:t>
      </w:r>
      <w:r>
        <w:br/>
      </w:r>
      <w:r>
        <w:rPr>
          <w:rFonts w:ascii="Times New Roman"/>
          <w:b w:val="false"/>
          <w:i w:val="false"/>
          <w:color w:val="000000"/>
          <w:sz w:val="28"/>
        </w:rPr>
        <w:t>
      2. Үйлердiң алдыңғы жағын және құрылыстарды, кiретiн есiктердi сырлау және жөндеу, әкiмшiлiк және өндiрiстiк құрылыстардың витринасын және терезелерiн жуу, газонды және жасыл алқаптарды күту, арам шөптi дер кезiнде жұлу.</w:t>
      </w:r>
      <w:r>
        <w:br/>
      </w:r>
      <w:r>
        <w:rPr>
          <w:rFonts w:ascii="Times New Roman"/>
          <w:b w:val="false"/>
          <w:i w:val="false"/>
          <w:color w:val="000000"/>
          <w:sz w:val="28"/>
        </w:rPr>
        <w:t>
      3. Жер асты құрылыстарын қазу, төсеу, өзгерту, жөндеу, жаңа құрылысты бастау, тәртiпке сәйкес құжаттарды тiркегеннен кейiн ғана жүргiзiледi.</w:t>
      </w:r>
      <w:r>
        <w:br/>
      </w:r>
      <w:r>
        <w:rPr>
          <w:rFonts w:ascii="Times New Roman"/>
          <w:b w:val="false"/>
          <w:i w:val="false"/>
          <w:color w:val="000000"/>
          <w:sz w:val="28"/>
        </w:rPr>
        <w:t>
      4. Айналадағы ортаның ластануын жоюға және ескертуге бағытталған санитарлық-эпидемиологиялық шараларды әзiрлеу және iске асыру.</w:t>
      </w:r>
      <w:r>
        <w:br/>
      </w:r>
      <w:r>
        <w:rPr>
          <w:rFonts w:ascii="Times New Roman"/>
          <w:b w:val="false"/>
          <w:i w:val="false"/>
          <w:color w:val="000000"/>
          <w:sz w:val="28"/>
        </w:rPr>
        <w:t>
      5. Тұрғын үй иелерiнiң мiндетi:</w:t>
      </w:r>
      <w:r>
        <w:br/>
      </w:r>
      <w:r>
        <w:rPr>
          <w:rFonts w:ascii="Times New Roman"/>
          <w:b w:val="false"/>
          <w:i w:val="false"/>
          <w:color w:val="000000"/>
          <w:sz w:val="28"/>
        </w:rPr>
        <w:t>
      Күл мен қоқыс жинайтын арнаулы жинақтарды жабдықтау.</w:t>
      </w:r>
      <w:r>
        <w:br/>
      </w:r>
      <w:r>
        <w:rPr>
          <w:rFonts w:ascii="Times New Roman"/>
          <w:b w:val="false"/>
          <w:i w:val="false"/>
          <w:color w:val="000000"/>
          <w:sz w:val="28"/>
        </w:rPr>
        <w:t>
      Арнаулы белгiленген орындарға өз күшiмен күл мен қоқыстарды, қарды шығаруды ұйымдастыру немесе осы түрдегi жұмысты орындауға келiсiм жасау.</w:t>
      </w:r>
      <w:r>
        <w:br/>
      </w:r>
      <w:r>
        <w:rPr>
          <w:rFonts w:ascii="Times New Roman"/>
          <w:b w:val="false"/>
          <w:i w:val="false"/>
          <w:color w:val="000000"/>
          <w:sz w:val="28"/>
        </w:rPr>
        <w:t>
      Үй иелерi, үйден жүретiн жолға дейiнгi жер учаскесiн ұстауды қамтамасыз ету.</w:t>
      </w:r>
    </w:p>
    <w:bookmarkStart w:name="z5" w:id="4"/>
    <w:p>
      <w:pPr>
        <w:spacing w:after="0"/>
        <w:ind w:left="0"/>
        <w:jc w:val="left"/>
      </w:pPr>
      <w:r>
        <w:rPr>
          <w:rFonts w:ascii="Times New Roman"/>
          <w:b/>
          <w:i w:val="false"/>
          <w:color w:val="000000"/>
        </w:rPr>
        <w:t xml:space="preserve"> 
3. Сыртқы көркейту элементтерiн ұстау</w:t>
      </w:r>
    </w:p>
    <w:bookmarkEnd w:id="4"/>
    <w:p>
      <w:pPr>
        <w:spacing w:after="0"/>
        <w:ind w:left="0"/>
        <w:jc w:val="both"/>
      </w:pPr>
      <w:r>
        <w:rPr>
          <w:rFonts w:ascii="Times New Roman"/>
          <w:b w:val="false"/>
          <w:i w:val="false"/>
          <w:color w:val="000000"/>
          <w:sz w:val="28"/>
        </w:rPr>
        <w:t>      6. Шарбақ, дуал бекiту, газондар, дүңгiршектер, павильондар, дүкендердi және тағы басқаларды құру, бекiтiлген тәртiпке сәйкес олардың орындарын бекiту жоба келiсiлген кезiнде рұқсат етiледi.</w:t>
      </w:r>
      <w:r>
        <w:br/>
      </w:r>
      <w:r>
        <w:rPr>
          <w:rFonts w:ascii="Times New Roman"/>
          <w:b w:val="false"/>
          <w:i w:val="false"/>
          <w:color w:val="000000"/>
          <w:sz w:val="28"/>
        </w:rPr>
        <w:t>
      7. Жылжымалы ұсақ бөлшек сауда орындарына рұқсатты аудан сәулетшiсiмен келiсiлген соң, жедел басқару бөлiмi бередi.</w:t>
      </w:r>
      <w:r>
        <w:br/>
      </w:r>
      <w:r>
        <w:rPr>
          <w:rFonts w:ascii="Times New Roman"/>
          <w:b w:val="false"/>
          <w:i w:val="false"/>
          <w:color w:val="000000"/>
          <w:sz w:val="28"/>
        </w:rPr>
        <w:t>
      8. Құрылыс алаңдары және орындары жұмыс мерзiмiнiң аяғына дейiн белгiленген үлгiмен барлық периметр бойынша дуалмен қоршалған болуы керек. Құрылыс алаңдары, кiре берiстерi, автокөлiкпен шығу кезiнде көшенiң ластануын болдырмау мақсатымен көркейтiлуi керек.</w:t>
      </w:r>
      <w:r>
        <w:br/>
      </w:r>
      <w:r>
        <w:rPr>
          <w:rFonts w:ascii="Times New Roman"/>
          <w:b w:val="false"/>
          <w:i w:val="false"/>
          <w:color w:val="000000"/>
          <w:sz w:val="28"/>
        </w:rPr>
        <w:t>
      9. Жер учаскелерiнiң иелерi жәшiктердi сыпырындыдан дер кезiнде тазалап отыруға мiндеттi. Дүкендер, дүңгiршектер, сауда орындарында жәшiктердi солардың иелерi қояды. Сауда орындарындағы жәшiктер түзу және таза ұсталуы, сыпырындылар жиналған кезде тазалап, жуылуы және дезинфекциялануы қажет.</w:t>
      </w:r>
      <w:r>
        <w:br/>
      </w:r>
      <w:r>
        <w:rPr>
          <w:rFonts w:ascii="Times New Roman"/>
          <w:b w:val="false"/>
          <w:i w:val="false"/>
          <w:color w:val="000000"/>
          <w:sz w:val="28"/>
        </w:rPr>
        <w:t>
      10. Инженерлiк тарамдары барөұйымдардың басшылары ор, су құбыры және басқа құдықтардың қақпақтары, жолдың деңгейiнде болғандай және тұрақты түзу жағдайда ұстау үшiн жиi байқалуы тиiс.</w:t>
      </w:r>
      <w:r>
        <w:br/>
      </w:r>
      <w:r>
        <w:rPr>
          <w:rFonts w:ascii="Times New Roman"/>
          <w:b w:val="false"/>
          <w:i w:val="false"/>
          <w:color w:val="000000"/>
          <w:sz w:val="28"/>
        </w:rPr>
        <w:t>
      11. Көмiр отымен жұмыс iстейтiн қазандық иелерi жер учаскелерiнен боқаттарды жиi тазалап, шығаруға, өртке қарсы қауiпсiздiк нысандарын қамтамасыз етуге, ол үшiн белгiленген орында отынды қоймалауды қамтамасыз етуге мiндеттi.</w:t>
      </w:r>
    </w:p>
    <w:bookmarkStart w:name="z6" w:id="5"/>
    <w:p>
      <w:pPr>
        <w:spacing w:after="0"/>
        <w:ind w:left="0"/>
        <w:jc w:val="left"/>
      </w:pPr>
      <w:r>
        <w:rPr>
          <w:rFonts w:ascii="Times New Roman"/>
          <w:b/>
          <w:i w:val="false"/>
          <w:color w:val="000000"/>
        </w:rPr>
        <w:t xml:space="preserve"> 
4. Село мен ауыл аумақтарын пайдалану кезiнде шек қою</w:t>
      </w:r>
    </w:p>
    <w:bookmarkEnd w:id="5"/>
    <w:p>
      <w:pPr>
        <w:spacing w:after="0"/>
        <w:ind w:left="0"/>
        <w:jc w:val="both"/>
      </w:pPr>
      <w:r>
        <w:rPr>
          <w:rFonts w:ascii="Times New Roman"/>
          <w:b w:val="false"/>
          <w:i w:val="false"/>
          <w:color w:val="000000"/>
          <w:sz w:val="28"/>
        </w:rPr>
        <w:t>      Тыйым салынады:</w:t>
      </w:r>
      <w:r>
        <w:br/>
      </w:r>
      <w:r>
        <w:rPr>
          <w:rFonts w:ascii="Times New Roman"/>
          <w:b w:val="false"/>
          <w:i w:val="false"/>
          <w:color w:val="000000"/>
          <w:sz w:val="28"/>
        </w:rPr>
        <w:t>
      12. Көшенiң жолдарын және тротуарларын, жағаларын, құламаларды, гүл бақтарын және басқа қоғамдық орындарды ластауға (қоқыстар, қағаздар және тағы басқаларды тастау). Арнайы белгiленген орыннан басқа жерде темекi шегуге;</w:t>
      </w:r>
      <w:r>
        <w:br/>
      </w:r>
      <w:r>
        <w:rPr>
          <w:rFonts w:ascii="Times New Roman"/>
          <w:b w:val="false"/>
          <w:i w:val="false"/>
          <w:color w:val="000000"/>
          <w:sz w:val="28"/>
        </w:rPr>
        <w:t>
      13. Тротуарларға және аула аумақтарына, жүретiн жолға, ағаштардың түбiне, газондарға, құдықтарға мұзды, қарды, сазды, қоқыстарды тастауға, құрылыс материалдарын, көмiрдi, ағаштарды, оның қалдықтарын үйiп қоюға;</w:t>
      </w:r>
      <w:r>
        <w:br/>
      </w:r>
      <w:r>
        <w:rPr>
          <w:rFonts w:ascii="Times New Roman"/>
          <w:b w:val="false"/>
          <w:i w:val="false"/>
          <w:color w:val="000000"/>
          <w:sz w:val="28"/>
        </w:rPr>
        <w:t>
      14. Ағаштарды, талдарды, бұтақтарды шабуға, сындыруға, жемiстердi, газондардағы егiлген гүлдердi жұлуға, газондармен жүруге;</w:t>
      </w:r>
      <w:r>
        <w:br/>
      </w:r>
      <w:r>
        <w:rPr>
          <w:rFonts w:ascii="Times New Roman"/>
          <w:b w:val="false"/>
          <w:i w:val="false"/>
          <w:color w:val="000000"/>
          <w:sz w:val="28"/>
        </w:rPr>
        <w:t>
      15. Заттарды асфальт үстiмен сүйреп тастауға;</w:t>
      </w:r>
      <w:r>
        <w:br/>
      </w:r>
      <w:r>
        <w:rPr>
          <w:rFonts w:ascii="Times New Roman"/>
          <w:b w:val="false"/>
          <w:i w:val="false"/>
          <w:color w:val="000000"/>
          <w:sz w:val="28"/>
        </w:rPr>
        <w:t>
      16. Село мен ауылдың көшелерiмен сәйкестi органның рұқсатынсыз ауыр салмақты және шынжыр табанды механизмдердiң қозғалысына;</w:t>
      </w:r>
      <w:r>
        <w:br/>
      </w:r>
      <w:r>
        <w:rPr>
          <w:rFonts w:ascii="Times New Roman"/>
          <w:b w:val="false"/>
          <w:i w:val="false"/>
          <w:color w:val="000000"/>
          <w:sz w:val="28"/>
        </w:rPr>
        <w:t>
      17. Жарнамаларды және хабарламаларды дуалдарға, ғимараттың алдыңғы жағына, ағаштарға және басқа да белгiленбеген орындарға жапсырып қоюға;</w:t>
      </w:r>
      <w:r>
        <w:br/>
      </w:r>
      <w:r>
        <w:rPr>
          <w:rFonts w:ascii="Times New Roman"/>
          <w:b w:val="false"/>
          <w:i w:val="false"/>
          <w:color w:val="000000"/>
          <w:sz w:val="28"/>
        </w:rPr>
        <w:t>
      18. Село мен елдi-мекендерде, тұрғын үйлердiң жанында, парктерде және басқа жерлерде жапырақтарды, бұтақтарды жағуға.</w:t>
      </w:r>
    </w:p>
    <w:bookmarkStart w:name="z7" w:id="6"/>
    <w:p>
      <w:pPr>
        <w:spacing w:after="0"/>
        <w:ind w:left="0"/>
        <w:jc w:val="left"/>
      </w:pPr>
      <w:r>
        <w:rPr>
          <w:rFonts w:ascii="Times New Roman"/>
          <w:b/>
          <w:i w:val="false"/>
          <w:color w:val="000000"/>
        </w:rPr>
        <w:t xml:space="preserve"> 
5. Ережелердi бұзғаны үшiн жауапкершiлiк</w:t>
      </w:r>
    </w:p>
    <w:bookmarkEnd w:id="6"/>
    <w:p>
      <w:pPr>
        <w:spacing w:after="0"/>
        <w:ind w:left="0"/>
        <w:jc w:val="both"/>
      </w:pPr>
      <w:r>
        <w:rPr>
          <w:rFonts w:ascii="Times New Roman"/>
          <w:b w:val="false"/>
          <w:i w:val="false"/>
          <w:color w:val="000000"/>
          <w:sz w:val="28"/>
        </w:rPr>
        <w:t>      19. Осы ережелердi бұзғаны үшiн кiнәлi заңды және жеке тұлғалар, лауазымды қызметкерлер, егер өз құрамы бойынша олардың iс-қимылдары қылмысты жауапкершiлiкке жатпаса, Қазақстан Республикасының "Әкiмшiлiк құқық бұзу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жауапкершiлiкке тартылады.</w:t>
      </w:r>
      <w:r>
        <w:br/>
      </w:r>
      <w:r>
        <w:rPr>
          <w:rFonts w:ascii="Times New Roman"/>
          <w:b w:val="false"/>
          <w:i w:val="false"/>
          <w:color w:val="000000"/>
          <w:sz w:val="28"/>
        </w:rPr>
        <w:t>
      20. Осы ережелердiң сақталуын қадағалау, Қазақстан Республикасының Заңы белгiлеген тәртiп бойынша, сәйкестi мемлекеттiк бақылау органдары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