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7c05" w14:textId="4c27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ономастикалық комиссия туралы</w:t>
      </w:r>
    </w:p>
    <w:p>
      <w:pPr>
        <w:spacing w:after="0"/>
        <w:ind w:left="0"/>
        <w:jc w:val="both"/>
      </w:pPr>
      <w:r>
        <w:rPr>
          <w:rFonts w:ascii="Times New Roman"/>
          <w:b w:val="false"/>
          <w:i w:val="false"/>
          <w:color w:val="000000"/>
          <w:sz w:val="28"/>
        </w:rPr>
        <w:t>Атырау облыстық әкімиятының 2004 жылғы 15 маусымдағы N 139 қаулысы. Атырау облыстық әділет Департаментінде 2004 жылғы 12 шілдеде N 2053 тіркелді. ҚР Атырау облысы әділет департаментінің 2006 жылғы 23 мамыр № 3-2185/06 хаты негізінде мемлекеттік тіркелуге жатпайды</w:t>
      </w:r>
    </w:p>
    <w:p>
      <w:pPr>
        <w:spacing w:after="0"/>
        <w:ind w:left="0"/>
        <w:jc w:val="left"/>
      </w:pPr>
      <w:r>
        <w:rPr>
          <w:rFonts w:ascii="Times New Roman"/>
          <w:b w:val="false"/>
          <w:i w:val="false"/>
          <w:color w:val="000000"/>
          <w:sz w:val="28"/>
        </w:rPr>
        <w:t>      </w:t>
      </w:r>
      <w:r>
        <w:rPr>
          <w:rFonts w:ascii="Times New Roman"/>
          <w:b w:val="false"/>
          <w:i/>
          <w:color w:val="000000"/>
          <w:sz w:val="28"/>
        </w:rPr>
        <w:t xml:space="preserve">ҚР Атырау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әділет</w:t>
      </w:r>
      <w:r>
        <w:rPr>
          <w:rFonts w:ascii="Times New Roman"/>
          <w:b w:val="false"/>
          <w:i w:val="false"/>
          <w:color w:val="000000"/>
          <w:sz w:val="28"/>
        </w:rPr>
        <w:t xml:space="preserve"> </w:t>
      </w:r>
      <w:r>
        <w:rPr>
          <w:rFonts w:ascii="Times New Roman"/>
          <w:b w:val="false"/>
          <w:i/>
          <w:color w:val="000000"/>
          <w:sz w:val="28"/>
        </w:rPr>
        <w:t>департаментінің</w:t>
      </w:r>
      <w:r>
        <w:rPr>
          <w:rFonts w:ascii="Times New Roman"/>
          <w:b w:val="false"/>
          <w:i w:val="false"/>
          <w:color w:val="000000"/>
          <w:sz w:val="28"/>
        </w:rPr>
        <w:t xml:space="preserve"> </w:t>
      </w:r>
      <w:r>
        <w:rPr>
          <w:rFonts w:ascii="Times New Roman"/>
          <w:b w:val="false"/>
          <w:i/>
          <w:color w:val="000000"/>
          <w:sz w:val="28"/>
        </w:rPr>
        <w:t>23.03.</w:t>
      </w:r>
      <w:r>
        <w:rPr>
          <w:rFonts w:ascii="Times New Roman"/>
          <w:b w:val="false"/>
          <w:i/>
          <w:color w:val="000000"/>
          <w:sz w:val="28"/>
        </w:rPr>
        <w:t xml:space="preserve">2006 </w:t>
      </w:r>
      <w:r>
        <w:rPr>
          <w:rFonts w:ascii="Times New Roman"/>
          <w:b w:val="false"/>
          <w:i/>
          <w:color w:val="000000"/>
          <w:sz w:val="28"/>
        </w:rPr>
        <w:t xml:space="preserve">№ </w:t>
      </w:r>
      <w:r>
        <w:rPr>
          <w:rFonts w:ascii="Times New Roman"/>
          <w:b w:val="false"/>
          <w:i/>
          <w:color w:val="000000"/>
          <w:sz w:val="28"/>
        </w:rPr>
        <w:t xml:space="preserve">3-2185/06 </w:t>
      </w:r>
      <w:r>
        <w:rPr>
          <w:rFonts w:ascii="Times New Roman"/>
          <w:b w:val="false"/>
          <w:i/>
          <w:color w:val="000000"/>
          <w:sz w:val="28"/>
        </w:rPr>
        <w:t>хатынан</w:t>
      </w:r>
      <w:r>
        <w:rPr>
          <w:rFonts w:ascii="Times New Roman"/>
          <w:b w:val="false"/>
          <w:i w:val="false"/>
          <w:color w:val="000000"/>
          <w:sz w:val="28"/>
        </w:rPr>
        <w:t xml:space="preserve"> </w:t>
      </w:r>
      <w:r>
        <w:rPr>
          <w:rFonts w:ascii="Times New Roman"/>
          <w:b w:val="false"/>
          <w:i/>
          <w:color w:val="000000"/>
          <w:sz w:val="28"/>
        </w:rPr>
        <w:t>үзінді</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 xml:space="preserve">Атырау </w:t>
      </w:r>
      <w:r>
        <w:rPr>
          <w:rFonts w:ascii="Times New Roman"/>
          <w:b w:val="false"/>
          <w:i/>
          <w:color w:val="000000"/>
          <w:sz w:val="28"/>
        </w:rPr>
        <w:t>облыстық</w:t>
      </w:r>
      <w:r>
        <w:rPr>
          <w:rFonts w:ascii="Times New Roman"/>
          <w:b w:val="false"/>
          <w:i w:val="false"/>
          <w:color w:val="000000"/>
          <w:sz w:val="28"/>
        </w:rPr>
        <w:t xml:space="preserve"> </w:t>
      </w:r>
      <w:r>
        <w:rPr>
          <w:rFonts w:ascii="Times New Roman"/>
          <w:b w:val="false"/>
          <w:i/>
          <w:color w:val="000000"/>
          <w:sz w:val="28"/>
        </w:rPr>
        <w:t>әділет</w:t>
      </w:r>
      <w:r>
        <w:rPr>
          <w:rFonts w:ascii="Times New Roman"/>
          <w:b w:val="false"/>
          <w:i w:val="false"/>
          <w:color w:val="000000"/>
          <w:sz w:val="28"/>
        </w:rPr>
        <w:t xml:space="preserve"> </w:t>
      </w:r>
      <w:r>
        <w:rPr>
          <w:rFonts w:ascii="Times New Roman"/>
          <w:b w:val="false"/>
          <w:i/>
          <w:color w:val="000000"/>
          <w:sz w:val="28"/>
        </w:rPr>
        <w:t>департаменті</w:t>
      </w:r>
      <w:r>
        <w:rPr>
          <w:rFonts w:ascii="Times New Roman"/>
          <w:b w:val="false"/>
          <w:i w:val="false"/>
          <w:color w:val="000000"/>
          <w:sz w:val="28"/>
        </w:rPr>
        <w:t xml:space="preserve"> </w:t>
      </w:r>
      <w:r>
        <w:rPr>
          <w:rFonts w:ascii="Times New Roman"/>
          <w:b w:val="false"/>
          <w:i/>
          <w:color w:val="000000"/>
          <w:sz w:val="28"/>
        </w:rPr>
        <w:t>ертеде</w:t>
      </w:r>
      <w:r>
        <w:rPr>
          <w:rFonts w:ascii="Times New Roman"/>
          <w:b w:val="false"/>
          <w:i w:val="false"/>
          <w:color w:val="000000"/>
          <w:sz w:val="28"/>
        </w:rPr>
        <w:t xml:space="preserve"> </w:t>
      </w:r>
      <w:r>
        <w:rPr>
          <w:rFonts w:ascii="Times New Roman"/>
          <w:b w:val="false"/>
          <w:i/>
          <w:color w:val="000000"/>
          <w:sz w:val="28"/>
        </w:rPr>
        <w:t>тіркелген</w:t>
      </w:r>
      <w:r>
        <w:rPr>
          <w:rFonts w:ascii="Times New Roman"/>
          <w:b w:val="false"/>
          <w:i w:val="false"/>
          <w:color w:val="000000"/>
          <w:sz w:val="28"/>
        </w:rPr>
        <w:t xml:space="preserve"> </w:t>
      </w:r>
      <w:r>
        <w:rPr>
          <w:rFonts w:ascii="Times New Roman"/>
          <w:b w:val="false"/>
          <w:i/>
          <w:color w:val="000000"/>
          <w:sz w:val="28"/>
        </w:rPr>
        <w:t>нормативтік</w:t>
      </w:r>
      <w:r>
        <w:rPr>
          <w:rFonts w:ascii="Times New Roman"/>
          <w:b w:val="false"/>
          <w:i w:val="false"/>
          <w:color w:val="000000"/>
          <w:sz w:val="28"/>
        </w:rPr>
        <w:t xml:space="preserve"> </w:t>
      </w:r>
      <w:r>
        <w:rPr>
          <w:rFonts w:ascii="Times New Roman"/>
          <w:b w:val="false"/>
          <w:i/>
          <w:color w:val="000000"/>
          <w:sz w:val="28"/>
        </w:rPr>
        <w:t>құқықтық</w:t>
      </w:r>
      <w:r>
        <w:rPr>
          <w:rFonts w:ascii="Times New Roman"/>
          <w:b w:val="false"/>
          <w:i w:val="false"/>
          <w:color w:val="000000"/>
          <w:sz w:val="28"/>
        </w:rPr>
        <w:t xml:space="preserve"> </w:t>
      </w:r>
      <w:r>
        <w:rPr>
          <w:rFonts w:ascii="Times New Roman"/>
          <w:b w:val="false"/>
          <w:i/>
          <w:color w:val="000000"/>
          <w:sz w:val="28"/>
        </w:rPr>
        <w:t>актілеріне</w:t>
      </w:r>
      <w:r>
        <w:rPr>
          <w:rFonts w:ascii="Times New Roman"/>
          <w:b w:val="false"/>
          <w:i w:val="false"/>
          <w:color w:val="000000"/>
          <w:sz w:val="28"/>
        </w:rPr>
        <w:t xml:space="preserve"> </w:t>
      </w:r>
      <w:r>
        <w:rPr>
          <w:rFonts w:ascii="Times New Roman"/>
          <w:b w:val="false"/>
          <w:i/>
          <w:color w:val="000000"/>
          <w:sz w:val="28"/>
        </w:rPr>
        <w:t>қайта</w:t>
      </w:r>
      <w:r>
        <w:rPr>
          <w:rFonts w:ascii="Times New Roman"/>
          <w:b w:val="false"/>
          <w:i w:val="false"/>
          <w:color w:val="000000"/>
          <w:sz w:val="28"/>
        </w:rPr>
        <w:t xml:space="preserve"> </w:t>
      </w:r>
      <w:r>
        <w:rPr>
          <w:rFonts w:ascii="Times New Roman"/>
          <w:b w:val="false"/>
          <w:i/>
          <w:color w:val="000000"/>
          <w:sz w:val="28"/>
        </w:rPr>
        <w:t>тексеріс</w:t>
      </w:r>
      <w:r>
        <w:rPr>
          <w:rFonts w:ascii="Times New Roman"/>
          <w:b w:val="false"/>
          <w:i w:val="false"/>
          <w:color w:val="000000"/>
          <w:sz w:val="28"/>
        </w:rPr>
        <w:t xml:space="preserve"> </w:t>
      </w:r>
      <w:r>
        <w:rPr>
          <w:rFonts w:ascii="Times New Roman"/>
          <w:b w:val="false"/>
          <w:i/>
          <w:color w:val="000000"/>
          <w:sz w:val="28"/>
        </w:rPr>
        <w:t>жүргізілген</w:t>
      </w:r>
      <w:r>
        <w:rPr>
          <w:rFonts w:ascii="Times New Roman"/>
          <w:b w:val="false"/>
          <w:i w:val="false"/>
          <w:color w:val="000000"/>
          <w:sz w:val="28"/>
        </w:rPr>
        <w:t xml:space="preserve"> </w:t>
      </w:r>
      <w:r>
        <w:rPr>
          <w:rFonts w:ascii="Times New Roman"/>
          <w:b w:val="false"/>
          <w:i/>
          <w:color w:val="000000"/>
          <w:sz w:val="28"/>
        </w:rPr>
        <w:t>қорытындысы</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w:t>
      </w:r>
      <w:r>
        <w:rPr>
          <w:rFonts w:ascii="Times New Roman"/>
          <w:b w:val="false"/>
          <w:i/>
          <w:color w:val="000000"/>
          <w:sz w:val="28"/>
        </w:rPr>
        <w:t>Әділет</w:t>
      </w:r>
      <w:r>
        <w:rPr>
          <w:rFonts w:ascii="Times New Roman"/>
          <w:b w:val="false"/>
          <w:i w:val="false"/>
          <w:color w:val="000000"/>
          <w:sz w:val="28"/>
        </w:rPr>
        <w:t xml:space="preserve"> </w:t>
      </w:r>
      <w:r>
        <w:rPr>
          <w:rFonts w:ascii="Times New Roman"/>
          <w:b w:val="false"/>
          <w:i/>
          <w:color w:val="000000"/>
          <w:sz w:val="28"/>
        </w:rPr>
        <w:t>министрлігінің</w:t>
      </w:r>
      <w:r>
        <w:rPr>
          <w:rFonts w:ascii="Times New Roman"/>
          <w:b w:val="false"/>
          <w:i w:val="false"/>
          <w:color w:val="000000"/>
          <w:sz w:val="28"/>
        </w:rPr>
        <w:t xml:space="preserve"> </w:t>
      </w:r>
      <w:r>
        <w:rPr>
          <w:rFonts w:ascii="Times New Roman"/>
          <w:b w:val="false"/>
          <w:i/>
          <w:color w:val="000000"/>
          <w:sz w:val="28"/>
        </w:rPr>
        <w:t>нормативтік</w:t>
      </w:r>
      <w:r>
        <w:rPr>
          <w:rFonts w:ascii="Times New Roman"/>
          <w:b w:val="false"/>
          <w:i w:val="false"/>
          <w:color w:val="000000"/>
          <w:sz w:val="28"/>
        </w:rPr>
        <w:t xml:space="preserve"> </w:t>
      </w:r>
      <w:r>
        <w:rPr>
          <w:rFonts w:ascii="Times New Roman"/>
          <w:b w:val="false"/>
          <w:i/>
          <w:color w:val="000000"/>
          <w:sz w:val="28"/>
        </w:rPr>
        <w:t>құқықтық</w:t>
      </w:r>
      <w:r>
        <w:rPr>
          <w:rFonts w:ascii="Times New Roman"/>
          <w:b w:val="false"/>
          <w:i w:val="false"/>
          <w:color w:val="000000"/>
          <w:sz w:val="28"/>
        </w:rPr>
        <w:t xml:space="preserve"> </w:t>
      </w:r>
      <w:r>
        <w:rPr>
          <w:rFonts w:ascii="Times New Roman"/>
          <w:b w:val="false"/>
          <w:i/>
          <w:color w:val="000000"/>
          <w:sz w:val="28"/>
        </w:rPr>
        <w:t>актілерді</w:t>
      </w:r>
      <w:r>
        <w:rPr>
          <w:rFonts w:ascii="Times New Roman"/>
          <w:b w:val="false"/>
          <w:i w:val="false"/>
          <w:color w:val="000000"/>
          <w:sz w:val="28"/>
        </w:rPr>
        <w:t xml:space="preserve"> </w:t>
      </w:r>
      <w:r>
        <w:rPr>
          <w:rFonts w:ascii="Times New Roman"/>
          <w:b w:val="false"/>
          <w:i/>
          <w:color w:val="000000"/>
          <w:sz w:val="28"/>
        </w:rPr>
        <w:t>тіркеу</w:t>
      </w:r>
      <w:r>
        <w:rPr>
          <w:rFonts w:ascii="Times New Roman"/>
          <w:b w:val="false"/>
          <w:i w:val="false"/>
          <w:color w:val="000000"/>
          <w:sz w:val="28"/>
        </w:rPr>
        <w:t xml:space="preserve"> </w:t>
      </w:r>
      <w:r>
        <w:rPr>
          <w:rFonts w:ascii="Times New Roman"/>
          <w:b w:val="false"/>
          <w:i/>
          <w:color w:val="000000"/>
          <w:sz w:val="28"/>
        </w:rPr>
        <w:t>департаментінің</w:t>
      </w:r>
      <w:r>
        <w:rPr>
          <w:rFonts w:ascii="Times New Roman"/>
          <w:b w:val="false"/>
          <w:i w:val="false"/>
          <w:color w:val="000000"/>
          <w:sz w:val="28"/>
        </w:rPr>
        <w:t xml:space="preserve"> </w:t>
      </w:r>
      <w:r>
        <w:rPr>
          <w:rFonts w:ascii="Times New Roman"/>
          <w:b w:val="false"/>
          <w:i/>
          <w:color w:val="000000"/>
          <w:sz w:val="28"/>
        </w:rPr>
        <w:t>31.03.</w:t>
      </w:r>
      <w:r>
        <w:rPr>
          <w:rFonts w:ascii="Times New Roman"/>
          <w:b w:val="false"/>
          <w:i/>
          <w:color w:val="000000"/>
          <w:sz w:val="28"/>
        </w:rPr>
        <w:t xml:space="preserve">2006 N 4-2-1/и623 </w:t>
      </w:r>
      <w:r>
        <w:rPr>
          <w:rFonts w:ascii="Times New Roman"/>
          <w:b w:val="false"/>
          <w:i/>
          <w:color w:val="000000"/>
          <w:sz w:val="28"/>
        </w:rPr>
        <w:t>хатына</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color w:val="000000"/>
          <w:sz w:val="28"/>
        </w:rPr>
        <w:t xml:space="preserve">, </w:t>
      </w:r>
      <w:r>
        <w:rPr>
          <w:rFonts w:ascii="Times New Roman"/>
          <w:b w:val="false"/>
          <w:i/>
          <w:color w:val="000000"/>
          <w:sz w:val="28"/>
        </w:rPr>
        <w:t>Сізге</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color w:val="000000"/>
          <w:sz w:val="28"/>
        </w:rPr>
        <w:t xml:space="preserve"> "</w:t>
      </w:r>
      <w:r>
        <w:rPr>
          <w:rFonts w:ascii="Times New Roman"/>
          <w:b w:val="false"/>
          <w:i/>
          <w:color w:val="000000"/>
          <w:sz w:val="28"/>
        </w:rPr>
        <w:t>Нормативтік</w:t>
      </w:r>
      <w:r>
        <w:rPr>
          <w:rFonts w:ascii="Times New Roman"/>
          <w:b w:val="false"/>
          <w:i w:val="false"/>
          <w:color w:val="000000"/>
          <w:sz w:val="28"/>
        </w:rPr>
        <w:t xml:space="preserve"> </w:t>
      </w:r>
      <w:r>
        <w:rPr>
          <w:rFonts w:ascii="Times New Roman"/>
          <w:b w:val="false"/>
          <w:i/>
          <w:color w:val="000000"/>
          <w:sz w:val="28"/>
        </w:rPr>
        <w:t>құқықтық</w:t>
      </w:r>
      <w:r>
        <w:rPr>
          <w:rFonts w:ascii="Times New Roman"/>
          <w:b w:val="false"/>
          <w:i w:val="false"/>
          <w:color w:val="000000"/>
          <w:sz w:val="28"/>
        </w:rPr>
        <w:t xml:space="preserve"> </w:t>
      </w:r>
      <w:r>
        <w:rPr>
          <w:rFonts w:ascii="Times New Roman"/>
          <w:b w:val="false"/>
          <w:i/>
          <w:color w:val="000000"/>
          <w:sz w:val="28"/>
        </w:rPr>
        <w:t>актілер</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color w:val="000000"/>
          <w:sz w:val="28"/>
        </w:rPr>
        <w:t xml:space="preserve">" </w:t>
      </w:r>
      <w:r>
        <w:rPr>
          <w:rFonts w:ascii="Times New Roman"/>
          <w:b w:val="false"/>
          <w:i/>
          <w:color w:val="000000"/>
          <w:sz w:val="28"/>
        </w:rPr>
        <w:t>Заңының</w:t>
      </w:r>
      <w:r>
        <w:rPr>
          <w:rFonts w:ascii="Times New Roman"/>
          <w:b w:val="false"/>
          <w:i/>
          <w:color w:val="000000"/>
          <w:sz w:val="28"/>
        </w:rPr>
        <w:t xml:space="preserve"> 38-бабының </w:t>
      </w:r>
      <w:r>
        <w:rPr>
          <w:rFonts w:ascii="Times New Roman"/>
          <w:b w:val="false"/>
          <w:i/>
          <w:color w:val="000000"/>
          <w:sz w:val="28"/>
        </w:rPr>
        <w:t>талаптарына</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val="false"/>
          <w:color w:val="000000"/>
          <w:sz w:val="28"/>
        </w:rPr>
        <w:t xml:space="preserve"> </w:t>
      </w:r>
      <w:r>
        <w:rPr>
          <w:rFonts w:ascii="Times New Roman"/>
          <w:b w:val="false"/>
          <w:i/>
          <w:color w:val="000000"/>
          <w:sz w:val="28"/>
        </w:rPr>
        <w:t>келмейтін</w:t>
      </w:r>
      <w:r>
        <w:rPr>
          <w:rFonts w:ascii="Times New Roman"/>
          <w:b w:val="false"/>
          <w:i w:val="false"/>
          <w:color w:val="000000"/>
          <w:sz w:val="28"/>
        </w:rPr>
        <w:t xml:space="preserve"> </w:t>
      </w:r>
      <w:r>
        <w:rPr>
          <w:rFonts w:ascii="Times New Roman"/>
          <w:b w:val="false"/>
          <w:i/>
          <w:color w:val="000000"/>
          <w:sz w:val="28"/>
        </w:rPr>
        <w:t>тіркелген</w:t>
      </w:r>
      <w:r>
        <w:rPr>
          <w:rFonts w:ascii="Times New Roman"/>
          <w:b w:val="false"/>
          <w:i w:val="false"/>
          <w:color w:val="000000"/>
          <w:sz w:val="28"/>
        </w:rPr>
        <w:t xml:space="preserve"> </w:t>
      </w:r>
      <w:r>
        <w:rPr>
          <w:rFonts w:ascii="Times New Roman"/>
          <w:b w:val="false"/>
          <w:i/>
          <w:color w:val="000000"/>
          <w:sz w:val="28"/>
        </w:rPr>
        <w:t>нормативтік</w:t>
      </w:r>
      <w:r>
        <w:rPr>
          <w:rFonts w:ascii="Times New Roman"/>
          <w:b w:val="false"/>
          <w:i w:val="false"/>
          <w:color w:val="000000"/>
          <w:sz w:val="28"/>
        </w:rPr>
        <w:t xml:space="preserve"> </w:t>
      </w:r>
      <w:r>
        <w:rPr>
          <w:rFonts w:ascii="Times New Roman"/>
          <w:b w:val="false"/>
          <w:i/>
          <w:color w:val="000000"/>
          <w:sz w:val="28"/>
        </w:rPr>
        <w:t>құқықтық</w:t>
      </w:r>
      <w:r>
        <w:rPr>
          <w:rFonts w:ascii="Times New Roman"/>
          <w:b w:val="false"/>
          <w:i w:val="false"/>
          <w:color w:val="000000"/>
          <w:sz w:val="28"/>
        </w:rPr>
        <w:t xml:space="preserve"> </w:t>
      </w:r>
      <w:r>
        <w:rPr>
          <w:rFonts w:ascii="Times New Roman"/>
          <w:b w:val="false"/>
          <w:i/>
          <w:color w:val="000000"/>
          <w:sz w:val="28"/>
        </w:rPr>
        <w:t>актілердің</w:t>
      </w:r>
      <w:r>
        <w:rPr>
          <w:rFonts w:ascii="Times New Roman"/>
          <w:b w:val="false"/>
          <w:i w:val="false"/>
          <w:color w:val="000000"/>
          <w:sz w:val="28"/>
        </w:rPr>
        <w:t xml:space="preserve"> </w:t>
      </w:r>
      <w:r>
        <w:rPr>
          <w:rFonts w:ascii="Times New Roman"/>
          <w:b w:val="false"/>
          <w:i/>
          <w:color w:val="000000"/>
          <w:sz w:val="28"/>
        </w:rPr>
        <w:t>тізімін</w:t>
      </w:r>
      <w:r>
        <w:rPr>
          <w:rFonts w:ascii="Times New Roman"/>
          <w:b w:val="false"/>
          <w:i/>
          <w:color w:val="000000"/>
          <w:sz w:val="28"/>
        </w:rPr>
        <w:t>, "</w:t>
      </w:r>
      <w:r>
        <w:rPr>
          <w:rFonts w:ascii="Times New Roman"/>
          <w:b w:val="false"/>
          <w:i/>
          <w:color w:val="000000"/>
          <w:sz w:val="28"/>
        </w:rPr>
        <w:t>Заң</w:t>
      </w:r>
      <w:r>
        <w:rPr>
          <w:rFonts w:ascii="Times New Roman"/>
          <w:b w:val="false"/>
          <w:i/>
          <w:color w:val="000000"/>
          <w:sz w:val="28"/>
        </w:rPr>
        <w:t xml:space="preserve">" </w:t>
      </w:r>
      <w:r>
        <w:rPr>
          <w:rFonts w:ascii="Times New Roman"/>
          <w:b w:val="false"/>
          <w:i/>
          <w:color w:val="000000"/>
          <w:sz w:val="28"/>
        </w:rPr>
        <w:t>деректер</w:t>
      </w:r>
      <w:r>
        <w:rPr>
          <w:rFonts w:ascii="Times New Roman"/>
          <w:b w:val="false"/>
          <w:i w:val="false"/>
          <w:color w:val="000000"/>
          <w:sz w:val="28"/>
        </w:rPr>
        <w:t xml:space="preserve"> </w:t>
      </w:r>
      <w:r>
        <w:rPr>
          <w:rFonts w:ascii="Times New Roman"/>
          <w:b w:val="false"/>
          <w:i/>
          <w:color w:val="000000"/>
          <w:sz w:val="28"/>
        </w:rPr>
        <w:t>базасына</w:t>
      </w:r>
      <w:r>
        <w:rPr>
          <w:rFonts w:ascii="Times New Roman"/>
          <w:b w:val="false"/>
          <w:i w:val="false"/>
          <w:color w:val="000000"/>
          <w:sz w:val="28"/>
        </w:rPr>
        <w:t xml:space="preserve"> </w:t>
      </w:r>
      <w:r>
        <w:rPr>
          <w:rFonts w:ascii="Times New Roman"/>
          <w:b w:val="false"/>
          <w:i/>
          <w:color w:val="000000"/>
          <w:sz w:val="28"/>
        </w:rPr>
        <w:t>тиісті</w:t>
      </w:r>
      <w:r>
        <w:rPr>
          <w:rFonts w:ascii="Times New Roman"/>
          <w:b w:val="false"/>
          <w:i w:val="false"/>
          <w:color w:val="000000"/>
          <w:sz w:val="28"/>
        </w:rPr>
        <w:t xml:space="preserve"> </w:t>
      </w:r>
      <w:r>
        <w:rPr>
          <w:rFonts w:ascii="Times New Roman"/>
          <w:b w:val="false"/>
          <w:i/>
          <w:color w:val="000000"/>
          <w:sz w:val="28"/>
        </w:rPr>
        <w:t>жазбаларды</w:t>
      </w:r>
      <w:r>
        <w:rPr>
          <w:rFonts w:ascii="Times New Roman"/>
          <w:b w:val="false"/>
          <w:i w:val="false"/>
          <w:color w:val="000000"/>
          <w:sz w:val="28"/>
        </w:rPr>
        <w:t xml:space="preserve"> </w:t>
      </w:r>
      <w:r>
        <w:rPr>
          <w:rFonts w:ascii="Times New Roman"/>
          <w:b w:val="false"/>
          <w:i/>
          <w:color w:val="000000"/>
          <w:sz w:val="28"/>
        </w:rPr>
        <w:t>енгізу</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color w:val="000000"/>
          <w:sz w:val="28"/>
        </w:rPr>
        <w:t xml:space="preserve">, </w:t>
      </w:r>
      <w:r>
        <w:rPr>
          <w:rFonts w:ascii="Times New Roman"/>
          <w:b w:val="false"/>
          <w:i/>
          <w:color w:val="000000"/>
          <w:sz w:val="28"/>
        </w:rPr>
        <w:t>жолдайды</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Қосымша 2 бетте. </w:t>
      </w:r>
      <w:r>
        <w:br/>
      </w:r>
      <w:r>
        <w:rPr>
          <w:rFonts w:ascii="Times New Roman"/>
          <w:b w:val="false"/>
          <w:i w:val="false"/>
          <w:color w:val="000000"/>
          <w:sz w:val="28"/>
        </w:rPr>
        <w:t>
</w:t>
      </w:r>
      <w:r>
        <w:rPr>
          <w:rFonts w:ascii="Times New Roman"/>
          <w:b w:val="false"/>
          <w:i w:val="false"/>
          <w:color w:val="ff0000"/>
          <w:sz w:val="28"/>
        </w:rPr>
        <w:t xml:space="preserve">      АОӘД бастығы </w:t>
      </w:r>
      <w:r>
        <w:br/>
      </w:r>
      <w:r>
        <w:rPr>
          <w:rFonts w:ascii="Times New Roman"/>
          <w:b w:val="false"/>
          <w:i w:val="false"/>
          <w:color w:val="000000"/>
          <w:sz w:val="28"/>
        </w:rPr>
        <w:t>
</w:t>
      </w:r>
      <w:r>
        <w:rPr>
          <w:rFonts w:ascii="Times New Roman"/>
          <w:b w:val="false"/>
          <w:i w:val="false"/>
          <w:color w:val="ff0000"/>
          <w:sz w:val="28"/>
        </w:rPr>
        <w:t xml:space="preserve">      Қосымша: </w:t>
      </w:r>
      <w:r>
        <w:br/>
      </w:r>
      <w:r>
        <w:rPr>
          <w:rFonts w:ascii="Times New Roman"/>
          <w:b w:val="false"/>
          <w:i w:val="false"/>
          <w:color w:val="000000"/>
          <w:sz w:val="28"/>
        </w:rPr>
        <w:t>
</w:t>
      </w:r>
      <w:r>
        <w:rPr>
          <w:rFonts w:ascii="Times New Roman"/>
          <w:b w:val="false"/>
          <w:i w:val="false"/>
          <w:color w:val="ff0000"/>
          <w:sz w:val="28"/>
        </w:rPr>
        <w:t>      3) Атырау облысы әкімиятының 2004 жылғы 15 маусымдағы N 139 "Облыстық ономастикалық комиссия туралы" қаулысы (Атырау облыстық әділет департаментінде 2004 жылғы 12 шілдеде N 2053 тіркелді)</w:t>
      </w:r>
      <w:r>
        <w:br/>
      </w:r>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 аумағындағы топономикалық объектілердің атауы және атауын қайта өзгерту жөніндегі жұмыстарды реттеу, тарихи атауларды қалпына келтіру мақсатында облыс әкімияты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Облыстық ономастикалық комиссия құрылсын (бұдан әрі - Комиссия). </w:t>
      </w:r>
      <w:r>
        <w:br/>
      </w:r>
      <w:r>
        <w:rPr>
          <w:rFonts w:ascii="Times New Roman"/>
          <w:b w:val="false"/>
          <w:i w:val="false"/>
          <w:color w:val="000000"/>
          <w:sz w:val="28"/>
        </w:rPr>
        <w:t>
      </w:t>
      </w:r>
      <w:r>
        <w:rPr>
          <w:rFonts w:ascii="Times New Roman"/>
          <w:b w:val="false"/>
          <w:i w:val="false"/>
          <w:color w:val="000000"/>
          <w:sz w:val="28"/>
        </w:rPr>
        <w:t>2. Комиссия туралы Ереже бекітілсін (1 қосымша).</w:t>
      </w:r>
      <w:r>
        <w:br/>
      </w:r>
      <w:r>
        <w:rPr>
          <w:rFonts w:ascii="Times New Roman"/>
          <w:b w:val="false"/>
          <w:i w:val="false"/>
          <w:color w:val="000000"/>
          <w:sz w:val="28"/>
        </w:rPr>
        <w:t>
      </w:t>
      </w:r>
      <w:r>
        <w:rPr>
          <w:rFonts w:ascii="Times New Roman"/>
          <w:b w:val="false"/>
          <w:i w:val="false"/>
          <w:color w:val="000000"/>
          <w:sz w:val="28"/>
        </w:rPr>
        <w:t>3. Комиссияның жеке құрамы облыстық мәслихаттың кезекті сессиясына бекітуге ұсынылсын (2 қосымша).</w:t>
      </w:r>
      <w:r>
        <w:br/>
      </w:r>
      <w:r>
        <w:rPr>
          <w:rFonts w:ascii="Times New Roman"/>
          <w:b w:val="false"/>
          <w:i w:val="false"/>
          <w:color w:val="000000"/>
          <w:sz w:val="28"/>
        </w:rPr>
        <w:t>
      </w:t>
      </w:r>
      <w:r>
        <w:rPr>
          <w:rFonts w:ascii="Times New Roman"/>
          <w:b w:val="false"/>
          <w:i w:val="false"/>
          <w:color w:val="000000"/>
          <w:sz w:val="28"/>
        </w:rPr>
        <w:t>4. Облыс әкімінің 2001 жылғы 7 наурыздағы 91 "Облыстық ономастикалық комиссия туралы" шешімінің күші жойылды деп есептелсін.</w:t>
      </w:r>
      <w:r>
        <w:br/>
      </w:r>
      <w:r>
        <w:rPr>
          <w:rFonts w:ascii="Times New Roman"/>
          <w:b w:val="false"/>
          <w:i w:val="false"/>
          <w:color w:val="000000"/>
          <w:sz w:val="28"/>
        </w:rPr>
        <w:t>
      </w:t>
      </w:r>
      <w:r>
        <w:rPr>
          <w:rFonts w:ascii="Times New Roman"/>
          <w:b w:val="false"/>
          <w:i w:val="false"/>
          <w:color w:val="000000"/>
          <w:sz w:val="28"/>
        </w:rPr>
        <w:t>5. Қаулының орындалуын бақылау облыс әкімінің орынбасары Т.Қ. Мүрсәлиеваға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әкімияттың 2004 жылғы 15 маусымдағы № 139 қаулысына 1 қосымша</w:t>
            </w:r>
          </w:p>
        </w:tc>
      </w:tr>
    </w:tbl>
    <w:p>
      <w:pPr>
        <w:spacing w:after="0"/>
        <w:ind w:left="0"/>
        <w:jc w:val="left"/>
      </w:pPr>
      <w:r>
        <w:rPr>
          <w:rFonts w:ascii="Times New Roman"/>
          <w:b/>
          <w:i w:val="false"/>
          <w:color w:val="000000"/>
        </w:rPr>
        <w:t xml:space="preserve"> Атырау облыстық ономастикалық комиссиясы туралы ЕРЕЖЕ</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Облыстық ономастикалық комиссия (бұдан әрі - Комиссия) географиялық объектілердің атауына бірыңғай көзқарасты қалыптастыру, топонимикалық атауларды қолдану мен олардың есебін жүргізуді реттеу, облыстық тарихи-мәдени мұрасының құрамдас бөлігі ретінде тарихи атауларды қалпына келтіру, сақтау және оларды қайта атау мақсатында ономастика саласында мемлекеттік тіл саясатын іске асыру жөніндегі ұсыныстарды әзірлейтін консультациялық кеңес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Комиссия өз қызметінде Қазақстан Республикасының Конституциясын, Қазақстан Республикасының 1997 жылғы 11 шілдедегі N 151 "Қазақстан Республикасындағы тіл туралы", 1993 жылғы 8 желтоқсандағы "Қазақстан Республикасының әкімшілік-аумақтық құрылысы туралы" </w:t>
      </w:r>
      <w:r>
        <w:rPr>
          <w:rFonts w:ascii="Times New Roman"/>
          <w:b w:val="false"/>
          <w:i w:val="false"/>
          <w:color w:val="000000"/>
          <w:sz w:val="28"/>
          <w:u w:val="single"/>
        </w:rPr>
        <w:t>Заңдарын</w:t>
      </w:r>
      <w:r>
        <w:rPr>
          <w:rFonts w:ascii="Times New Roman"/>
          <w:b w:val="false"/>
          <w:i w:val="false"/>
          <w:color w:val="000000"/>
          <w:sz w:val="28"/>
        </w:rPr>
        <w:t>, Қазақстан Республикасы Үкіметінің 1995 жылғы 5 наурыздағы N 281 "Қазақстан Республикасындағы ұйымдарды, теміржол станцияларын, әуежайларды, сондай-ақ физикалық-географиялық объектілерді атау мен қайта атаудың және олардың атауларының транскрипциясын өзгертудің Тәртібін бекіту туралы" қаулысын, осы Ережені және басқа құқықтық нормативтік актілерді басшылыққа алады.</w:t>
      </w:r>
      <w:r>
        <w:br/>
      </w:r>
      <w:r>
        <w:rPr>
          <w:rFonts w:ascii="Times New Roman"/>
          <w:b w:val="false"/>
          <w:i w:val="false"/>
          <w:color w:val="000000"/>
          <w:sz w:val="28"/>
        </w:rPr>
        <w:t>
      </w:t>
      </w:r>
      <w:r>
        <w:rPr>
          <w:rFonts w:ascii="Times New Roman"/>
          <w:b w:val="false"/>
          <w:i w:val="false"/>
          <w:color w:val="000000"/>
          <w:sz w:val="28"/>
        </w:rPr>
        <w:t>3. Комиссияның жеке құрамы облыс әкімиятының ұсынысы бойынша облыстық мәслихаттың сессиясымен бекітіледі.</w:t>
      </w:r>
      <w:r>
        <w:br/>
      </w:r>
      <w:r>
        <w:rPr>
          <w:rFonts w:ascii="Times New Roman"/>
          <w:b w:val="false"/>
          <w:i w:val="false"/>
          <w:color w:val="000000"/>
          <w:sz w:val="28"/>
        </w:rPr>
        <w:t>
      </w:t>
      </w:r>
      <w:r>
        <w:rPr>
          <w:rFonts w:ascii="Times New Roman"/>
          <w:b w:val="false"/>
          <w:i w:val="false"/>
          <w:color w:val="000000"/>
          <w:sz w:val="28"/>
        </w:rPr>
        <w:t>4. Комиссия шешімі ұсынымдық сипатта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Негізгі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5. Комиссияның негізгі міндеттері:</w:t>
      </w:r>
      <w:r>
        <w:br/>
      </w:r>
      <w:r>
        <w:rPr>
          <w:rFonts w:ascii="Times New Roman"/>
          <w:b w:val="false"/>
          <w:i w:val="false"/>
          <w:color w:val="000000"/>
          <w:sz w:val="28"/>
        </w:rPr>
        <w:t>
      1) өңірдегі әкімшілік-аумақтық бірліктердің атауларын ретке келтіру, елді мекендерді қайта атау және тарихи-географиялық атауларды қалпына келтіру;</w:t>
      </w:r>
      <w:r>
        <w:br/>
      </w:r>
      <w:r>
        <w:rPr>
          <w:rFonts w:ascii="Times New Roman"/>
          <w:b w:val="false"/>
          <w:i w:val="false"/>
          <w:color w:val="000000"/>
          <w:sz w:val="28"/>
        </w:rPr>
        <w:t>
      2) келесі мәселелер бойынша қорытындылар дайындау мен енгізу:</w:t>
      </w:r>
      <w:r>
        <w:br/>
      </w:r>
      <w:r>
        <w:rPr>
          <w:rFonts w:ascii="Times New Roman"/>
          <w:b w:val="false"/>
          <w:i w:val="false"/>
          <w:color w:val="000000"/>
          <w:sz w:val="28"/>
        </w:rPr>
        <w:t>
      ауылдарды (селоларды), кенттерді, ауылдық, (селолық) округтерді атау және олардың атауларын өзгерту, сондай-ақ олардың атауларының транскрипциясын өзгерту туралы;</w:t>
      </w:r>
      <w:r>
        <w:br/>
      </w:r>
      <w:r>
        <w:rPr>
          <w:rFonts w:ascii="Times New Roman"/>
          <w:b w:val="false"/>
          <w:i w:val="false"/>
          <w:color w:val="000000"/>
          <w:sz w:val="28"/>
        </w:rPr>
        <w:t>
      облыстық жергілікті атқарушы органдарының құзыреті шеңберіндегі табиғи-географиялық, топонимикалық, өнеркәсіптік және өзге де объектілерді атау және олардың атауларын өзгерту туралы;</w:t>
      </w:r>
      <w:r>
        <w:br/>
      </w:r>
      <w:r>
        <w:rPr>
          <w:rFonts w:ascii="Times New Roman"/>
          <w:b w:val="false"/>
          <w:i w:val="false"/>
          <w:color w:val="000000"/>
          <w:sz w:val="28"/>
        </w:rPr>
        <w:t>
      3) көрнекі ақпараттар мен жарнамалық мәтіндерді ресімдеуді біріздендіру, үйлестіру және бақылау;</w:t>
      </w:r>
      <w:r>
        <w:br/>
      </w: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алынып тасталды</w:t>
      </w:r>
      <w:r>
        <w:rPr>
          <w:rFonts w:ascii="Times New Roman"/>
          <w:b w:val="false"/>
          <w:i w:val="false"/>
          <w:color w:val="ff0000"/>
          <w:sz w:val="28"/>
        </w:rPr>
        <w:t xml:space="preserve"> - Атырау облыстық әкімиятының 29.04.2005 </w:t>
      </w:r>
      <w:r>
        <w:rPr>
          <w:rFonts w:ascii="Times New Roman"/>
          <w:b w:val="false"/>
          <w:i w:val="false"/>
          <w:color w:val="ff0000"/>
          <w:sz w:val="28"/>
        </w:rPr>
        <w:t xml:space="preserve">N 154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Атырау облыстық әкімиятының 29.04.2005 </w:t>
      </w:r>
      <w:r>
        <w:rPr>
          <w:rFonts w:ascii="Times New Roman"/>
          <w:b w:val="false"/>
          <w:i w:val="false"/>
          <w:color w:val="ff0000"/>
          <w:sz w:val="28"/>
        </w:rPr>
        <w:t xml:space="preserve">N 154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12" w:id="0"/>
    <w:p>
      <w:pPr>
        <w:spacing w:after="0"/>
        <w:ind w:left="0"/>
        <w:jc w:val="left"/>
      </w:pPr>
      <w:r>
        <w:rPr>
          <w:rFonts w:ascii="Times New Roman"/>
          <w:b/>
          <w:i w:val="false"/>
          <w:color w:val="000000"/>
        </w:rPr>
        <w:t xml:space="preserve"> 3. Негізгі функциялары мен өкілеттілігі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6. Комиссия өзіне жүктелген міндеттерді шешу мақсатында:</w:t>
      </w:r>
      <w:r>
        <w:br/>
      </w:r>
      <w:r>
        <w:rPr>
          <w:rFonts w:ascii="Times New Roman"/>
          <w:b w:val="false"/>
          <w:i w:val="false"/>
          <w:color w:val="000000"/>
          <w:sz w:val="28"/>
        </w:rPr>
        <w:t>
      1) орфографиялық, ғылыми транскрипцияның және қалыптасқан мәдени-тарихи, әлеуметтік факторлардың қолданылып жүрген нормалары негізінде:</w:t>
      </w:r>
      <w:r>
        <w:br/>
      </w:r>
      <w:r>
        <w:rPr>
          <w:rFonts w:ascii="Times New Roman"/>
          <w:b w:val="false"/>
          <w:i w:val="false"/>
          <w:color w:val="000000"/>
          <w:sz w:val="28"/>
        </w:rPr>
        <w:t xml:space="preserve">
      қалалардың, аудандардың, әкімшілік-аумақтық бірліктердің, өнеркәсіп, ауыл шаруашылығы кәсіпорындарының, темір жол және автомобиль жолдары станцияларының, пошта бөлімшелерінің, мекемелердің, кәсіпорындардың, жоғары, жалпы білім беру, арнаулы орта және кәсіптік оқу орындарының, көлік және басқа да объектілердің аталуы, қайта аталуы және транскрипциясының нақтылануы бойынша қорытындылар ұсынады; </w:t>
      </w:r>
      <w:r>
        <w:br/>
      </w:r>
      <w:r>
        <w:rPr>
          <w:rFonts w:ascii="Times New Roman"/>
          <w:b w:val="false"/>
          <w:i w:val="false"/>
          <w:color w:val="000000"/>
          <w:sz w:val="28"/>
        </w:rPr>
        <w:t xml:space="preserve">
      2) жергілікті ономастикалық комиссиялардың қызметін үйлестіреді, комиссияның атына әкімшілік-аумақтық бірліктерді, әлеуметтік, мәдени, тұрмыстық объектілерді атау және олардың атауын өзгерту, атауларының транскрипцияларын өзгерту бойынша түскен құжаттарды қарайды. Олар бойынша шешім қабылдап, құжаттарды Қазақстан Республикасы Үкіметінің жанындағы Мемлекеттік ономастика комиссиясының қарауына жолдайды; </w:t>
      </w:r>
      <w:r>
        <w:br/>
      </w:r>
      <w:r>
        <w:rPr>
          <w:rFonts w:ascii="Times New Roman"/>
          <w:b w:val="false"/>
          <w:i w:val="false"/>
          <w:color w:val="000000"/>
          <w:sz w:val="28"/>
        </w:rPr>
        <w:t>
      3) Өз отырыстарында қала, аудандардың ономастикалық комиссияларының хабарламалары мен ақпараттарын тыңдайды;</w:t>
      </w:r>
      <w:r>
        <w:br/>
      </w:r>
      <w:r>
        <w:rPr>
          <w:rFonts w:ascii="Times New Roman"/>
          <w:b w:val="false"/>
          <w:i w:val="false"/>
          <w:color w:val="000000"/>
          <w:sz w:val="28"/>
        </w:rPr>
        <w:t>
      4) ұйымдардың, жекелеген азаматтардың тарихи топонимдерді қалпына келтіру немесе ауыстыру мәселелері жөніндегі хаттарын қарайды және тиісті ұсынымдар береді;</w:t>
      </w:r>
      <w:r>
        <w:br/>
      </w:r>
      <w:r>
        <w:rPr>
          <w:rFonts w:ascii="Times New Roman"/>
          <w:b w:val="false"/>
          <w:i w:val="false"/>
          <w:color w:val="000000"/>
          <w:sz w:val="28"/>
        </w:rPr>
        <w:t>
      5) облыстың картасын жасау процесінде пайда болған мәселелерді шешуге көмек көрсетеді, олардағы облыстық географиялық атауларының дұрыс транскрипциялануын қадағалайды;</w:t>
      </w:r>
      <w:r>
        <w:br/>
      </w:r>
      <w:r>
        <w:rPr>
          <w:rFonts w:ascii="Times New Roman"/>
          <w:b w:val="false"/>
          <w:i w:val="false"/>
          <w:color w:val="000000"/>
          <w:sz w:val="28"/>
        </w:rPr>
        <w:t>
      6) ономастика мен топонимика жөнінде анықтамалықтар мен сөздіктер шығаруды үйлестіреді;</w:t>
      </w:r>
      <w:r>
        <w:br/>
      </w:r>
      <w:r>
        <w:rPr>
          <w:rFonts w:ascii="Times New Roman"/>
          <w:b w:val="false"/>
          <w:i w:val="false"/>
          <w:color w:val="000000"/>
          <w:sz w:val="28"/>
        </w:rPr>
        <w:t>
      7) елді мекендердің, көшелердің, даңғылдардың, алаңдардың тұғырлы атауын сақтауға бағытталған шаралар кешенін жүзеге асырады;</w:t>
      </w:r>
      <w:r>
        <w:br/>
      </w:r>
      <w:r>
        <w:rPr>
          <w:rFonts w:ascii="Times New Roman"/>
          <w:b w:val="false"/>
          <w:i w:val="false"/>
          <w:color w:val="000000"/>
          <w:sz w:val="28"/>
        </w:rPr>
        <w:t xml:space="preserve">
      8) жергілікті халықтың облыстық тарихи-мәдени мұрасының құрамдас бөлігі ретіндегі байырғы халықтың және тарихи қалыптасқан атауларға құрметпен қарауын қалыптастыруға белсенді ықпал етеді; </w:t>
      </w:r>
      <w:r>
        <w:br/>
      </w:r>
      <w:r>
        <w:rPr>
          <w:rFonts w:ascii="Times New Roman"/>
          <w:b w:val="false"/>
          <w:i w:val="false"/>
          <w:color w:val="000000"/>
          <w:sz w:val="28"/>
        </w:rPr>
        <w:t xml:space="preserve">
      9) жергілікті өкілді және атқарушы органдардың материалдары, хабарлаулары және ақпараттары бойынша ономастика саласындағы мемлекеттік тіл саясатын іске асырудың жай-күйін талдайды; </w:t>
      </w:r>
      <w:r>
        <w:br/>
      </w:r>
      <w:r>
        <w:rPr>
          <w:rFonts w:ascii="Times New Roman"/>
          <w:b w:val="false"/>
          <w:i w:val="false"/>
          <w:color w:val="000000"/>
          <w:sz w:val="28"/>
        </w:rPr>
        <w:t xml:space="preserve">
      10) меншік нысанына қарамастан ұйымдардың, мекемелердің, кәсіпорындардың атауларында, жарнама мәтіндерінде тілдік нормалардың сақталуын бақылау арқылы, ономастикалық объектілердің атауларын реттеу жөніндегі жұмыстарды жүргізеді.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толықтырылды - Атырау облыстық әкімиятының 29.04.2005 </w:t>
      </w:r>
      <w:r>
        <w:rPr>
          <w:rFonts w:ascii="Times New Roman"/>
          <w:b w:val="false"/>
          <w:i w:val="false"/>
          <w:color w:val="ff0000"/>
          <w:sz w:val="28"/>
        </w:rPr>
        <w:t xml:space="preserve">N 154 </w:t>
      </w:r>
      <w:r>
        <w:rPr>
          <w:rFonts w:ascii="Times New Roman"/>
          <w:b w:val="false"/>
          <w:i w:val="false"/>
          <w:color w:val="ff0000"/>
          <w:sz w:val="28"/>
        </w:rPr>
        <w:t>қаулысымен.</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4. Комиссияның жұмысын ұйымдастыру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Комиссияның отырысы жергілікті жерлерден материалдардың келіп түсуіне және қажетіне қарай өткізіледі. Комиссияның отырысы комиссия мүшелерінің кемінде жартысы қатысса күші бар деп саналады.</w:t>
      </w:r>
      <w:r>
        <w:br/>
      </w:r>
      <w:r>
        <w:rPr>
          <w:rFonts w:ascii="Times New Roman"/>
          <w:b w:val="false"/>
          <w:i w:val="false"/>
          <w:color w:val="000000"/>
          <w:sz w:val="28"/>
        </w:rPr>
        <w:t>
      </w:t>
      </w:r>
      <w:r>
        <w:rPr>
          <w:rFonts w:ascii="Times New Roman"/>
          <w:b w:val="false"/>
          <w:i w:val="false"/>
          <w:color w:val="000000"/>
          <w:sz w:val="28"/>
        </w:rPr>
        <w:t>8. Комиссияның шешімі оның отырысына қатысып отырған Комиссия мүшелерінің жалпы санының көпшілік даусымен ашық дауыс берумен қабылданады.</w:t>
      </w:r>
      <w:r>
        <w:br/>
      </w:r>
      <w:r>
        <w:rPr>
          <w:rFonts w:ascii="Times New Roman"/>
          <w:b w:val="false"/>
          <w:i w:val="false"/>
          <w:color w:val="000000"/>
          <w:sz w:val="28"/>
        </w:rPr>
        <w:t>
      </w:t>
      </w:r>
      <w:r>
        <w:rPr>
          <w:rFonts w:ascii="Times New Roman"/>
          <w:b w:val="false"/>
          <w:i w:val="false"/>
          <w:color w:val="000000"/>
          <w:sz w:val="28"/>
        </w:rPr>
        <w:t>9. Қажет болған жағдайда Комиссияның құзыретіне кіретін жекелеген мәселелерді қарау үшін жұмыс топтары құрылады.</w:t>
      </w:r>
      <w:r>
        <w:br/>
      </w:r>
      <w:r>
        <w:rPr>
          <w:rFonts w:ascii="Times New Roman"/>
          <w:b w:val="false"/>
          <w:i w:val="false"/>
          <w:color w:val="000000"/>
          <w:sz w:val="28"/>
        </w:rPr>
        <w:t>
      </w:t>
      </w:r>
      <w:r>
        <w:rPr>
          <w:rFonts w:ascii="Times New Roman"/>
          <w:b w:val="false"/>
          <w:i w:val="false"/>
          <w:color w:val="000000"/>
          <w:sz w:val="28"/>
        </w:rPr>
        <w:t xml:space="preserve">10. Комиссияның хатшысы отырыстардың қажетті құжаттарын әзірлеп, күн тәртібін дайындайды, Комиссия мүшелерінің өзара іс-қимылын ұйымдастырады және іс-қағаздарын жүргізуге жауап береді.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әкімияттың 2004 жылғы 15 маусымдағы № 139 қаулысына 2 қосымша</w:t>
            </w:r>
          </w:p>
        </w:tc>
      </w:tr>
    </w:tbl>
    <w:p>
      <w:pPr>
        <w:spacing w:after="0"/>
        <w:ind w:left="0"/>
        <w:jc w:val="left"/>
      </w:pPr>
      <w:r>
        <w:rPr>
          <w:rFonts w:ascii="Times New Roman"/>
          <w:b/>
          <w:i w:val="false"/>
          <w:color w:val="000000"/>
        </w:rPr>
        <w:t xml:space="preserve"> Облыстық ономастикалық комиссияның құрамы:</w:t>
      </w:r>
    </w:p>
    <w:p>
      <w:pPr>
        <w:spacing w:after="0"/>
        <w:ind w:left="0"/>
        <w:jc w:val="left"/>
      </w:pPr>
      <w:r>
        <w:rPr>
          <w:rFonts w:ascii="Times New Roman"/>
          <w:b w:val="false"/>
          <w:i w:val="false"/>
          <w:color w:val="000000"/>
          <w:sz w:val="28"/>
        </w:rPr>
        <w:t xml:space="preserve">      Мүрсәлиева Тасқира Қабиқызы - облыс әкімінің орынбасары, комиссия төрайымы; </w:t>
      </w:r>
      <w:r>
        <w:br/>
      </w:r>
      <w:r>
        <w:rPr>
          <w:rFonts w:ascii="Times New Roman"/>
          <w:b w:val="false"/>
          <w:i w:val="false"/>
          <w:color w:val="000000"/>
          <w:sz w:val="28"/>
        </w:rPr>
        <w:t xml:space="preserve">
      Қосыбаев Кеңес Темірұлы - Атырау облысы ішкі саясат департаментінің директоры, комиссия төрайымының орынбасары; </w:t>
      </w:r>
      <w:r>
        <w:br/>
      </w:r>
      <w:r>
        <w:rPr>
          <w:rFonts w:ascii="Times New Roman"/>
          <w:b w:val="false"/>
          <w:i w:val="false"/>
          <w:color w:val="000000"/>
          <w:sz w:val="28"/>
        </w:rPr>
        <w:t>
      Аронов Жеңіс - Атырау облысы ішкі саясат департаменті тіл саясаты бөлімінің бастығы, комиссия хатшысы;</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Афанасьев Вячеслав - Атырау мұнай және газ институтының Константинович оқытушысы (келісім бойынша);</w:t>
      </w:r>
      <w:r>
        <w:br/>
      </w:r>
      <w:r>
        <w:rPr>
          <w:rFonts w:ascii="Times New Roman"/>
          <w:b w:val="false"/>
          <w:i w:val="false"/>
          <w:color w:val="000000"/>
          <w:sz w:val="28"/>
        </w:rPr>
        <w:t xml:space="preserve">
      Әжіғалиева Рәбиға - Атырау облыстық мұрағаттар </w:t>
      </w:r>
      <w:r>
        <w:br/>
      </w:r>
      <w:r>
        <w:rPr>
          <w:rFonts w:ascii="Times New Roman"/>
          <w:b w:val="false"/>
          <w:i w:val="false"/>
          <w:color w:val="000000"/>
          <w:sz w:val="28"/>
        </w:rPr>
        <w:t xml:space="preserve">
      Дүйсенғалиқызы мен құжаттама басқармасының бастығы; </w:t>
      </w:r>
      <w:r>
        <w:br/>
      </w:r>
      <w:r>
        <w:rPr>
          <w:rFonts w:ascii="Times New Roman"/>
          <w:b w:val="false"/>
          <w:i w:val="false"/>
          <w:color w:val="000000"/>
          <w:sz w:val="28"/>
        </w:rPr>
        <w:t xml:space="preserve">
      Ермеков Құрамыс Ермекұлы - Атырау мұнай және газ институтының профессоры, филология ғылымының докторы (келісім бойынша); </w:t>
      </w:r>
      <w:r>
        <w:br/>
      </w:r>
      <w:r>
        <w:rPr>
          <w:rFonts w:ascii="Times New Roman"/>
          <w:b w:val="false"/>
          <w:i w:val="false"/>
          <w:color w:val="000000"/>
          <w:sz w:val="28"/>
        </w:rPr>
        <w:t>
      Жанбала Өнербек Жанбалаұлы – "Самал" жауапкершілігі шектеулі серіктестігінің директоры, Атырау облыстық мәслихаттың депутаты, (келісім бойынша);</w:t>
      </w:r>
      <w:r>
        <w:br/>
      </w:r>
      <w:r>
        <w:rPr>
          <w:rFonts w:ascii="Times New Roman"/>
          <w:b w:val="false"/>
          <w:i w:val="false"/>
          <w:color w:val="000000"/>
          <w:sz w:val="28"/>
        </w:rPr>
        <w:t xml:space="preserve">
      Қуанышева Айнагүл Қуанышқызы - облыс әкімі аппаратының мемлекеттік-құқықтық және әскери-жұмылдыру жұмысы бөлімінің жетекші маманы; </w:t>
      </w:r>
      <w:r>
        <w:br/>
      </w:r>
      <w:r>
        <w:rPr>
          <w:rFonts w:ascii="Times New Roman"/>
          <w:b w:val="false"/>
          <w:i w:val="false"/>
          <w:color w:val="000000"/>
          <w:sz w:val="28"/>
        </w:rPr>
        <w:t xml:space="preserve">
      Мұханбетов Серік Қалжанұлы - Қазақстан Республикасы Ақпарат Министрлігінің Атырау Атырау облысы бойынша ақпарат басқармасы бастығының орынбасары (келісім бойынша); </w:t>
      </w:r>
      <w:r>
        <w:br/>
      </w:r>
      <w:r>
        <w:rPr>
          <w:rFonts w:ascii="Times New Roman"/>
          <w:b w:val="false"/>
          <w:i w:val="false"/>
          <w:color w:val="000000"/>
          <w:sz w:val="28"/>
        </w:rPr>
        <w:t>
      Табылдиев Хисмет Бозанұлы - облыстық Атырау"газеті бас редакторының орынбасары;</w:t>
      </w:r>
      <w:r>
        <w:br/>
      </w:r>
      <w:r>
        <w:rPr>
          <w:rFonts w:ascii="Times New Roman"/>
          <w:b w:val="false"/>
          <w:i w:val="false"/>
          <w:color w:val="000000"/>
          <w:sz w:val="28"/>
        </w:rPr>
        <w:t>
      Үлкенбай Нариман - Атырау облыстық тарихи-өлкетану музейі коммуналдық мемлекеттік қазыналық кәсіпорнының директоры.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