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689b" w14:textId="0a36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меншіктегі жауапкершілігі шектеулі серіктестіктерде мемлекеттің атынан акциялардың мемлекеттік пакеттеріне және қатысудың мемлекеттік үлестеріне иелік ету және пайдалану құқықтарын жүзеге асырудың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2004 жылғы 26 шілдедегі № 167 қаулысы. Атырау облысының Әділет департаментінде 2004 жылғы 3 қыркүйекте № 2122 тіркелді. Күші жойылды - Атырау облысы әкімдігінің 2016 жылғы 11 мамырдағы № 101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11.05.2016 № </w:t>
      </w:r>
      <w:r>
        <w:rPr>
          <w:rFonts w:ascii="Times New Roman"/>
          <w:b w:val="false"/>
          <w:i w:val="false"/>
          <w:color w:val="ff0000"/>
          <w:sz w:val="28"/>
        </w:rPr>
        <w:t>101</w:t>
      </w:r>
      <w:r>
        <w:rPr>
          <w:rFonts w:ascii="Times New Roman"/>
          <w:b w:val="false"/>
          <w:i w:val="false"/>
          <w:color w:val="ff0000"/>
          <w:sz w:val="28"/>
        </w:rPr>
        <w:t xml:space="preserve"> қаулысымен (қол қойылған күнінен бастап күшіне енеді және қолданысқа енгізіледі).</w:t>
      </w:r>
      <w:r>
        <w:br/>
      </w:r>
      <w:r>
        <w:rPr>
          <w:rFonts w:ascii="Times New Roman"/>
          <w:b w:val="false"/>
          <w:i w:val="false"/>
          <w:color w:val="000000"/>
          <w:sz w:val="28"/>
        </w:rPr>
        <w:t xml:space="preserve">
      Қазакстан Республикасының 2003 жылғы 13 мамырдағы № 415-11 "Акционерлік қоғамдар туралы" Заңының </w:t>
      </w:r>
      <w:r>
        <w:rPr>
          <w:rFonts w:ascii="Times New Roman"/>
          <w:b w:val="false"/>
          <w:i w:val="false"/>
          <w:color w:val="000000"/>
          <w:sz w:val="28"/>
        </w:rPr>
        <w:t>34-бабы</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орындау үшін, Қазақстан Республикасы Үкіметінің 2004 жылғы 20 мамырдағы № 565 "Республикалық меншіктегі жауапкершілігі шектеулі серіктестіктерде мемлекеттің атынан акциялардың мемлекеттік пакеттеріне және қатысудың мемлекеттік үлестеріне иелік ету және пайдалану құқықтарын жүзеге асырудың жекелеген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мемлекеттік меншікті тиімді басқару мақсатында облыс әкімияты ҚАУЛЫ ЕТЕДІ:</w:t>
      </w:r>
      <w:r>
        <w:br/>
      </w:r>
      <w:r>
        <w:rPr>
          <w:rFonts w:ascii="Times New Roman"/>
          <w:b w:val="false"/>
          <w:i w:val="false"/>
          <w:color w:val="000000"/>
          <w:sz w:val="28"/>
        </w:rPr>
        <w:t>
      </w:t>
      </w:r>
      <w:r>
        <w:rPr>
          <w:rFonts w:ascii="Times New Roman"/>
          <w:b w:val="false"/>
          <w:i w:val="false"/>
          <w:color w:val="000000"/>
          <w:sz w:val="28"/>
        </w:rPr>
        <w:t>1. Мемлекеттік органдар облыстың коммуналдық меншігіндегі жауапкершілігі шектеулі серіктестіктерде акционерлік қоғамдар акцияларынын мемлекеттік пакеттеріне және қатысудың мемлекеттік үлестеріне иелік ету және пайдалану құқықтарын жүзеге асыруы кезінде:</w:t>
      </w:r>
      <w:r>
        <w:br/>
      </w:r>
      <w:r>
        <w:rPr>
          <w:rFonts w:ascii="Times New Roman"/>
          <w:b w:val="false"/>
          <w:i w:val="false"/>
          <w:color w:val="000000"/>
          <w:sz w:val="28"/>
        </w:rPr>
        <w:t>
      </w:t>
      </w:r>
      <w:r>
        <w:rPr>
          <w:rFonts w:ascii="Times New Roman"/>
          <w:b w:val="false"/>
          <w:i w:val="false"/>
          <w:color w:val="000000"/>
          <w:sz w:val="28"/>
        </w:rPr>
        <w:t>1) Атырау облысының коммуналдық меншік басқармасымен (бұдан әрі - Басқарма) мемлекеттік қатысуы бар акционерлік қоғамдардың жалпы жиналыстарында қабылдау үшін ұсынылатын мынадай:</w:t>
      </w:r>
      <w:r>
        <w:br/>
      </w:r>
      <w:r>
        <w:rPr>
          <w:rFonts w:ascii="Times New Roman"/>
          <w:b w:val="false"/>
          <w:i w:val="false"/>
          <w:color w:val="000000"/>
          <w:sz w:val="28"/>
        </w:rPr>
        <w:t>
      </w:t>
      </w:r>
      <w:r>
        <w:rPr>
          <w:rFonts w:ascii="Times New Roman"/>
          <w:b w:val="false"/>
          <w:i w:val="false"/>
          <w:color w:val="000000"/>
          <w:sz w:val="28"/>
        </w:rPr>
        <w:t>қоғам жарғысына өзгерістер және/немесе толықтырулар енгізу немесе оны жаңа редакцияда бекіту;</w:t>
      </w:r>
      <w:r>
        <w:br/>
      </w:r>
      <w:r>
        <w:rPr>
          <w:rFonts w:ascii="Times New Roman"/>
          <w:b w:val="false"/>
          <w:i w:val="false"/>
          <w:color w:val="000000"/>
          <w:sz w:val="28"/>
        </w:rPr>
        <w:t>
      </w:t>
      </w:r>
      <w:r>
        <w:rPr>
          <w:rFonts w:ascii="Times New Roman"/>
          <w:b w:val="false"/>
          <w:i w:val="false"/>
          <w:color w:val="000000"/>
          <w:sz w:val="28"/>
        </w:rPr>
        <w:t>қоғамды ерікті түрде қайта ұйымдастыру және тарату;</w:t>
      </w:r>
      <w:r>
        <w:br/>
      </w:r>
      <w:r>
        <w:rPr>
          <w:rFonts w:ascii="Times New Roman"/>
          <w:b w:val="false"/>
          <w:i w:val="false"/>
          <w:color w:val="000000"/>
          <w:sz w:val="28"/>
        </w:rPr>
        <w:t>
      </w:t>
      </w:r>
      <w:r>
        <w:rPr>
          <w:rFonts w:ascii="Times New Roman"/>
          <w:b w:val="false"/>
          <w:i w:val="false"/>
          <w:color w:val="000000"/>
          <w:sz w:val="28"/>
        </w:rPr>
        <w:t>жарғылық капиталдың мөлшерін өзгерту;</w:t>
      </w:r>
      <w:r>
        <w:br/>
      </w:r>
      <w:r>
        <w:rPr>
          <w:rFonts w:ascii="Times New Roman"/>
          <w:b w:val="false"/>
          <w:i w:val="false"/>
          <w:color w:val="000000"/>
          <w:sz w:val="28"/>
        </w:rPr>
        <w:t>
      </w:t>
      </w:r>
      <w:r>
        <w:rPr>
          <w:rFonts w:ascii="Times New Roman"/>
          <w:b w:val="false"/>
          <w:i w:val="false"/>
          <w:color w:val="000000"/>
          <w:sz w:val="28"/>
        </w:rPr>
        <w:t>есепті қаржы жылында қоғамның таза кірісін бөлудің тәртібі;</w:t>
      </w:r>
      <w:r>
        <w:br/>
      </w:r>
      <w:r>
        <w:rPr>
          <w:rFonts w:ascii="Times New Roman"/>
          <w:b w:val="false"/>
          <w:i w:val="false"/>
          <w:color w:val="000000"/>
          <w:sz w:val="28"/>
        </w:rPr>
        <w:t>
      </w:t>
      </w:r>
      <w:r>
        <w:rPr>
          <w:rFonts w:ascii="Times New Roman"/>
          <w:b w:val="false"/>
          <w:i w:val="false"/>
          <w:color w:val="000000"/>
          <w:sz w:val="28"/>
        </w:rPr>
        <w:t>қоғамға тиесілі барлық активтердің жиырма бес және одан да көп пайызын құрайтын сомада активтердің бір бөлігін немесе бірнеше бөлігін беру жолымен коғамның өзге заңды тұлғаларды құруға немесе олардың қызметіне қатысуы туралы шешім қабылдау;</w:t>
      </w:r>
      <w:r>
        <w:br/>
      </w:r>
      <w:r>
        <w:rPr>
          <w:rFonts w:ascii="Times New Roman"/>
          <w:b w:val="false"/>
          <w:i w:val="false"/>
          <w:color w:val="000000"/>
          <w:sz w:val="28"/>
        </w:rPr>
        <w:t>
      </w:t>
      </w:r>
      <w:r>
        <w:rPr>
          <w:rFonts w:ascii="Times New Roman"/>
          <w:b w:val="false"/>
          <w:i w:val="false"/>
          <w:color w:val="000000"/>
          <w:sz w:val="28"/>
        </w:rPr>
        <w:t>қоғамның меншікті капиталы мөлшерінің жиырма бес және одан да көп пайызын құрайтын сомаға қоғамның міндеттемелерін ұлғайту туралы шешім қабылдау;</w:t>
      </w:r>
      <w:r>
        <w:br/>
      </w:r>
      <w:r>
        <w:rPr>
          <w:rFonts w:ascii="Times New Roman"/>
          <w:b w:val="false"/>
          <w:i w:val="false"/>
          <w:color w:val="000000"/>
          <w:sz w:val="28"/>
        </w:rPr>
        <w:t>
      </w:t>
      </w:r>
      <w:r>
        <w:rPr>
          <w:rFonts w:ascii="Times New Roman"/>
          <w:b w:val="false"/>
          <w:i w:val="false"/>
          <w:color w:val="000000"/>
          <w:sz w:val="28"/>
        </w:rPr>
        <w:t>оларды жасасуда қоғам мүддесі бар ірі мәмілелерді және мәмілелерді жасасу туралы шешімдерді қоғамның бекітуі;</w:t>
      </w:r>
      <w:r>
        <w:br/>
      </w:r>
      <w:r>
        <w:rPr>
          <w:rFonts w:ascii="Times New Roman"/>
          <w:b w:val="false"/>
          <w:i w:val="false"/>
          <w:color w:val="000000"/>
          <w:sz w:val="28"/>
        </w:rPr>
        <w:t>
      </w:t>
      </w:r>
      <w:r>
        <w:rPr>
          <w:rFonts w:ascii="Times New Roman"/>
          <w:b w:val="false"/>
          <w:i w:val="false"/>
          <w:color w:val="000000"/>
          <w:sz w:val="28"/>
        </w:rPr>
        <w:t>директорлар кеңесінің сандық кұрамын, өкілеттігі мерзімін айқындау, оның мүшелерін сайлау және олардың өкілеттіктерін мерзімінен бұрын тоқтату, сондай-ақ директорлар кеңесінің мүшелеріне сыйақы төлеу мөлшері мен шарттарын айқындау;</w:t>
      </w:r>
      <w:r>
        <w:br/>
      </w:r>
      <w:r>
        <w:rPr>
          <w:rFonts w:ascii="Times New Roman"/>
          <w:b w:val="false"/>
          <w:i w:val="false"/>
          <w:color w:val="000000"/>
          <w:sz w:val="28"/>
        </w:rPr>
        <w:t>
      </w:t>
      </w:r>
      <w:r>
        <w:rPr>
          <w:rFonts w:ascii="Times New Roman"/>
          <w:b w:val="false"/>
          <w:i w:val="false"/>
          <w:color w:val="000000"/>
          <w:sz w:val="28"/>
        </w:rPr>
        <w:t>"алтын акцияны" енгізу және оның күшін жою мәселелері бойынша күн тәртібінің мазмұны мен шешімдердің жобаларын алдын ала жазбаша түрде келіссін;</w:t>
      </w:r>
      <w:r>
        <w:br/>
      </w:r>
      <w:r>
        <w:rPr>
          <w:rFonts w:ascii="Times New Roman"/>
          <w:b w:val="false"/>
          <w:i w:val="false"/>
          <w:color w:val="000000"/>
          <w:sz w:val="28"/>
        </w:rPr>
        <w:t>
      </w:t>
      </w:r>
      <w:r>
        <w:rPr>
          <w:rFonts w:ascii="Times New Roman"/>
          <w:b w:val="false"/>
          <w:i w:val="false"/>
          <w:color w:val="000000"/>
          <w:sz w:val="28"/>
        </w:rPr>
        <w:t>2) Қазакстан Республикасы заңнамасының талаптарын ескере отырып, атқарушы орган басшысын (атқарушы органның функцияларын жеке дара жүзеге асыратын тұлғаны) сайлау және өкілеттігін мерзімінен бұрын тоқтату мәселелерін Басқармамен келісуді қамтамасыз етсін;</w:t>
      </w:r>
      <w:r>
        <w:br/>
      </w:r>
      <w:r>
        <w:rPr>
          <w:rFonts w:ascii="Times New Roman"/>
          <w:b w:val="false"/>
          <w:i w:val="false"/>
          <w:color w:val="000000"/>
          <w:sz w:val="28"/>
        </w:rPr>
        <w:t>
      </w:t>
      </w:r>
      <w:r>
        <w:rPr>
          <w:rFonts w:ascii="Times New Roman"/>
          <w:b w:val="false"/>
          <w:i w:val="false"/>
          <w:color w:val="000000"/>
          <w:sz w:val="28"/>
        </w:rPr>
        <w:t>3) акциялардың кемінде 50 пайызына мемлекет ие акционерлік қоғамдардың директорлар кеңесі құрамына Басқарма өкілдерін енгізуді қамтамасыз етсін;</w:t>
      </w:r>
      <w:r>
        <w:br/>
      </w:r>
      <w:r>
        <w:rPr>
          <w:rFonts w:ascii="Times New Roman"/>
          <w:b w:val="false"/>
          <w:i w:val="false"/>
          <w:color w:val="000000"/>
          <w:sz w:val="28"/>
        </w:rPr>
        <w:t>
      </w:t>
      </w:r>
      <w:r>
        <w:rPr>
          <w:rFonts w:ascii="Times New Roman"/>
          <w:b w:val="false"/>
          <w:i w:val="false"/>
          <w:color w:val="000000"/>
          <w:sz w:val="28"/>
        </w:rPr>
        <w:t>4) осы тармақтың 3) тармақшасында көрсетілмеген акционерлік коғамдардың директорлар кеңесі құрамына Басқарма өкілдерін енгізу жөнінде қажетті шараларды қабылдасын;</w:t>
      </w:r>
      <w:r>
        <w:br/>
      </w:r>
      <w:r>
        <w:rPr>
          <w:rFonts w:ascii="Times New Roman"/>
          <w:b w:val="false"/>
          <w:i w:val="false"/>
          <w:color w:val="000000"/>
          <w:sz w:val="28"/>
        </w:rPr>
        <w:t>
      </w:t>
      </w:r>
      <w:r>
        <w:rPr>
          <w:rFonts w:ascii="Times New Roman"/>
          <w:b w:val="false"/>
          <w:i w:val="false"/>
          <w:color w:val="000000"/>
          <w:sz w:val="28"/>
        </w:rPr>
        <w:t>5) мемлекеттің үлестік қатысуымен жауапкершілігі шектеулі серіктестіктерге (бұдан әрі - серіктестік) қатысушылардың жалпы жиналыстарырда қабылдау үшін ұсынылатын мынадай:</w:t>
      </w:r>
      <w:r>
        <w:br/>
      </w:r>
      <w:r>
        <w:rPr>
          <w:rFonts w:ascii="Times New Roman"/>
          <w:b w:val="false"/>
          <w:i w:val="false"/>
          <w:color w:val="000000"/>
          <w:sz w:val="28"/>
        </w:rPr>
        <w:t>
      </w:t>
      </w:r>
      <w:r>
        <w:rPr>
          <w:rFonts w:ascii="Times New Roman"/>
          <w:b w:val="false"/>
          <w:i w:val="false"/>
          <w:color w:val="000000"/>
          <w:sz w:val="28"/>
        </w:rPr>
        <w:t>жарғыға өзгерістер және/немесе толықтырулар енгізу немесе жарғыны жаңа редакцияда бекіту;</w:t>
      </w:r>
      <w:r>
        <w:br/>
      </w:r>
      <w:r>
        <w:rPr>
          <w:rFonts w:ascii="Times New Roman"/>
          <w:b w:val="false"/>
          <w:i w:val="false"/>
          <w:color w:val="000000"/>
          <w:sz w:val="28"/>
        </w:rPr>
        <w:t>
      </w:t>
      </w:r>
      <w:r>
        <w:rPr>
          <w:rFonts w:ascii="Times New Roman"/>
          <w:b w:val="false"/>
          <w:i w:val="false"/>
          <w:color w:val="000000"/>
          <w:sz w:val="28"/>
        </w:rPr>
        <w:t>серіктестікті қайта ұйымдастыру немесе тарату;</w:t>
      </w:r>
      <w:r>
        <w:br/>
      </w:r>
      <w:r>
        <w:rPr>
          <w:rFonts w:ascii="Times New Roman"/>
          <w:b w:val="false"/>
          <w:i w:val="false"/>
          <w:color w:val="000000"/>
          <w:sz w:val="28"/>
        </w:rPr>
        <w:t>
      </w:t>
      </w:r>
      <w:r>
        <w:rPr>
          <w:rFonts w:ascii="Times New Roman"/>
          <w:b w:val="false"/>
          <w:i w:val="false"/>
          <w:color w:val="000000"/>
          <w:sz w:val="28"/>
        </w:rPr>
        <w:t>жарғылық капиталдың мөлшерін өзгерту;</w:t>
      </w:r>
      <w:r>
        <w:br/>
      </w:r>
      <w:r>
        <w:rPr>
          <w:rFonts w:ascii="Times New Roman"/>
          <w:b w:val="false"/>
          <w:i w:val="false"/>
          <w:color w:val="000000"/>
          <w:sz w:val="28"/>
        </w:rPr>
        <w:t>
      </w:t>
      </w:r>
      <w:r>
        <w:rPr>
          <w:rFonts w:ascii="Times New Roman"/>
          <w:b w:val="false"/>
          <w:i w:val="false"/>
          <w:color w:val="000000"/>
          <w:sz w:val="28"/>
        </w:rPr>
        <w:t>жылдық қаржы есептілігін бекіту және таза кірісті бөлу;</w:t>
      </w:r>
      <w:r>
        <w:br/>
      </w:r>
      <w:r>
        <w:rPr>
          <w:rFonts w:ascii="Times New Roman"/>
          <w:b w:val="false"/>
          <w:i w:val="false"/>
          <w:color w:val="000000"/>
          <w:sz w:val="28"/>
        </w:rPr>
        <w:t>
      </w:t>
      </w:r>
      <w:r>
        <w:rPr>
          <w:rFonts w:ascii="Times New Roman"/>
          <w:b w:val="false"/>
          <w:i w:val="false"/>
          <w:color w:val="000000"/>
          <w:sz w:val="28"/>
        </w:rPr>
        <w:t>серіктестіктің өзге де заңды тұлғаларда қатысуы туралы шешім;</w:t>
      </w:r>
      <w:r>
        <w:br/>
      </w:r>
      <w:r>
        <w:rPr>
          <w:rFonts w:ascii="Times New Roman"/>
          <w:b w:val="false"/>
          <w:i w:val="false"/>
          <w:color w:val="000000"/>
          <w:sz w:val="28"/>
        </w:rPr>
        <w:t>
      </w:t>
      </w:r>
      <w:r>
        <w:rPr>
          <w:rFonts w:ascii="Times New Roman"/>
          <w:b w:val="false"/>
          <w:i w:val="false"/>
          <w:color w:val="000000"/>
          <w:sz w:val="28"/>
        </w:rPr>
        <w:t>серіктестіктің бүкіл мүлкінің кепілі туралы шешім;</w:t>
      </w:r>
      <w:r>
        <w:br/>
      </w:r>
      <w:r>
        <w:rPr>
          <w:rFonts w:ascii="Times New Roman"/>
          <w:b w:val="false"/>
          <w:i w:val="false"/>
          <w:color w:val="000000"/>
          <w:sz w:val="28"/>
        </w:rPr>
        <w:t>
      </w:t>
      </w:r>
      <w:r>
        <w:rPr>
          <w:rFonts w:ascii="Times New Roman"/>
          <w:b w:val="false"/>
          <w:i w:val="false"/>
          <w:color w:val="000000"/>
          <w:sz w:val="28"/>
        </w:rPr>
        <w:t>серіктестіктің атқарушы органын құру, оның өкілеттігін мерзімінен бұрын токтату, сондай-ақ серіктестік мүлкін жалға немесе сенімгерлік басқаруға бер жөніндегі мәмілелер туралы шешім қабылдау;</w:t>
      </w:r>
      <w:r>
        <w:br/>
      </w:r>
      <w:r>
        <w:rPr>
          <w:rFonts w:ascii="Times New Roman"/>
          <w:b w:val="false"/>
          <w:i w:val="false"/>
          <w:color w:val="000000"/>
          <w:sz w:val="28"/>
        </w:rPr>
        <w:t>
      </w:t>
      </w:r>
      <w:r>
        <w:rPr>
          <w:rFonts w:ascii="Times New Roman"/>
          <w:b w:val="false"/>
          <w:i w:val="false"/>
          <w:color w:val="000000"/>
          <w:sz w:val="28"/>
        </w:rPr>
        <w:t>байкау кеңесін және (немесе) тексеру комиссиясын (тексерушіні) сайлау және өкілеттіктерін мерзімінен бұрын тоқтату;</w:t>
      </w:r>
      <w:r>
        <w:br/>
      </w:r>
      <w:r>
        <w:rPr>
          <w:rFonts w:ascii="Times New Roman"/>
          <w:b w:val="false"/>
          <w:i w:val="false"/>
          <w:color w:val="000000"/>
          <w:sz w:val="28"/>
        </w:rPr>
        <w:t>
      </w:t>
      </w:r>
      <w:r>
        <w:rPr>
          <w:rFonts w:ascii="Times New Roman"/>
          <w:b w:val="false"/>
          <w:i w:val="false"/>
          <w:color w:val="000000"/>
          <w:sz w:val="28"/>
        </w:rPr>
        <w:t>қатысушыдан үлесті мәжбүрлеп сатып алу туралы шешім қабылдау мәселелері жөніндегі күн тәртібінің мазмұны мен шешімдердің жобаларын Басқармамен алдын ала жазбаша келіссін;</w:t>
      </w:r>
      <w:r>
        <w:br/>
      </w:r>
      <w:r>
        <w:rPr>
          <w:rFonts w:ascii="Times New Roman"/>
          <w:b w:val="false"/>
          <w:i w:val="false"/>
          <w:color w:val="000000"/>
          <w:sz w:val="28"/>
        </w:rPr>
        <w:t>
      </w:t>
      </w:r>
      <w:r>
        <w:rPr>
          <w:rFonts w:ascii="Times New Roman"/>
          <w:b w:val="false"/>
          <w:i w:val="false"/>
          <w:color w:val="000000"/>
          <w:sz w:val="28"/>
        </w:rPr>
        <w:t>6) осы қаулының қосымшасына сәйкес Басқармаға ақпарат ұсынуды</w:t>
      </w:r>
      <w:r>
        <w:br/>
      </w:r>
      <w:r>
        <w:rPr>
          <w:rFonts w:ascii="Times New Roman"/>
          <w:b w:val="false"/>
          <w:i w:val="false"/>
          <w:color w:val="000000"/>
          <w:sz w:val="28"/>
        </w:rPr>
        <w:t>қамтамасыз етсін.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бакылау облыс әкімінің орынбасары С.К. Нокинге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әкімиятының 2004 жылғы 26 </w:t>
            </w:r>
            <w:r>
              <w:rPr>
                <w:rFonts w:ascii="Times New Roman"/>
                <w:b w:val="false"/>
                <w:i w:val="false"/>
                <w:color w:val="000000"/>
                <w:sz w:val="20"/>
                <w:u w:val="single"/>
              </w:rPr>
              <w:t>ш</w:t>
            </w:r>
            <w:r>
              <w:rPr>
                <w:rFonts w:ascii="Times New Roman"/>
                <w:b w:val="false"/>
                <w:i w:val="false"/>
                <w:color w:val="000000"/>
                <w:sz w:val="20"/>
                <w:u w:val="single"/>
              </w:rPr>
              <w:t>і</w:t>
            </w:r>
            <w:r>
              <w:rPr>
                <w:rFonts w:ascii="Times New Roman"/>
                <w:b w:val="false"/>
                <w:i w:val="false"/>
                <w:color w:val="000000"/>
                <w:sz w:val="20"/>
                <w:u w:val="single"/>
              </w:rPr>
              <w:t>лде</w:t>
            </w:r>
            <w:r>
              <w:rPr>
                <w:rFonts w:ascii="Times New Roman"/>
                <w:b w:val="false"/>
                <w:i w:val="false"/>
                <w:color w:val="000000"/>
                <w:sz w:val="20"/>
              </w:rPr>
              <w:t xml:space="preserve"> № 167 қаулысына қосымша</w:t>
            </w:r>
          </w:p>
        </w:tc>
      </w:tr>
    </w:tbl>
    <w:bookmarkStart w:name="z32" w:id="0"/>
    <w:p>
      <w:pPr>
        <w:spacing w:after="0"/>
        <w:ind w:left="0"/>
        <w:jc w:val="left"/>
      </w:pPr>
      <w:r>
        <w:rPr>
          <w:rFonts w:ascii="Times New Roman"/>
          <w:b/>
          <w:i w:val="false"/>
          <w:color w:val="000000"/>
        </w:rPr>
        <w:t xml:space="preserve"> Атырау облысының коммуналдық меншік басқармасына мемлекеттік органдардың ақпарат беруінің кестесі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815"/>
        <w:gridCol w:w="460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Беру мерзімдері</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Акционерлік қоғамдардың (жауапкершілігі шектеулі серіктестіктердің) акционерлері (қатысушылары) жалпы жиналыстарының шешімдері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 жиналыс өткізілгеннен кейін 10 күннің ішінде; сырттай дауыс беру жолымен шешім қабылданған жағдайда - 15 күн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аудит қызметінің (тексеру комисиясының) қорытындылары</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 тиісті тексеру өткізілгеннен кейін 5 күннің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Аудит жүргізудің нәтижелері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 аудит жүргізілгеннен кейін 5 күннің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Акционерлік қоғамдардың жауапкершілігі шектеулі серіктестіктердің) акционерлері қатысушылары) кезектен тыс жалпы жиналыстарының шешімдері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өткізілуіне орай, жиналыс өткізілгеннен кейін 10 күннің ішінде; сырттай дауыс беру жолымен шешім қабылданған жағдайда - 15 күн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Директорлар кеңесі отырысының шешімі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өткізілуіне орай, отырыстан кейін 7 күннің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Соттыің шешімі (айқындамасы) (олар болған жағдайда)</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соттың шешімін (айқындамасын) алғаннан кейін 3 күннің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Акциялардың мемлекеттік пакеттеріне (мемлекеттің қатысу үлесіне) дивидендтерді аудару туралы мәлімет</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 сайын, келесі айдың 5 күніне дейін</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Акционерлік қоғамдар жасайтын ірі мәмілелердің барлық түрлері бойынша шарттардың көшірмелері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шарттарға қол қойылғаннан кейін 5 күннің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Қағаз және электрондық таратқыштардағы Қазакстан Республикасы Қаржы министрінің 2003 жылғы 2 сәуірдегі № 135 бұйрығымен бекітілген нысандар бойынша акционерлік қоғамдардың (жауапкершілігі шектеулі серіктестіктердің) қаржылық ақпараты</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жартыжылдық аяқталғаннан кейін 35 күннің ішінде, жыл аяқталғаннан кейін 90 күннің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министрінің 2003 жылғы 23 қазандағы № 376 бұйрығымен бекітілген нысандар бойынша акционерлік қоғамдардың (жауапкершілігі шектеулі серіктестіктердің) қаржы-шаруашылық қызмет жоспарларының көшірмелері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күннен бастап 5 жұмыс күні ішінде</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Акциялардың мемлекеттік пакетіне дивидендтер мөлшерінің болжамды көрсеткіштері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жоспарланатынның алдындағы жылдың 1 сәуіріне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