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086c" w14:textId="b580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Курчатов қалалық әкімінің 2004 жылғы 1 сәуірдегі N 20 шешімі. Шығыс Қазақстан облысының Әділет департаментінде 2004 жылғы 4 мамырда N 1760 тіркелді. Күші жойылды - Шығыс Қазақстан облысы Курчатов қаласы әкімінің 2005 жылғы 24 наурыздағы N 31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Шығыс Қазақстан облысы Курчатов қаласы әкімінің 2005.03.25 N 31 шешімімен.</w:t>
      </w:r>
      <w:r>
        <w:br/>
      </w:r>
      <w:r>
        <w:rPr>
          <w:rFonts w:ascii="Times New Roman"/>
          <w:b w:val="false"/>
          <w:i w:val="false"/>
          <w:color w:val="000000"/>
          <w:sz w:val="28"/>
        </w:rPr>
        <w:t xml:space="preserve">
      "Облыс (республикалық маңызы бар қала, астана) және аудан (облыстық маңызы бар қала) әкiмияттарының үлгi регламенттерiн бекiту туралы" Қазақстан Республикасы Үкiметiнiң 2001 жылғы 24 сәуiрдегi N 546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 әкiмдiгiнiң Регламентiн бекiту туралы" Шығыс Қазақстан облыс Әкiмiнiң 2001 жылғы 16 шiлдедегi N 1087 шешiмi негiзiнде </w:t>
      </w:r>
      <w:r>
        <w:rPr>
          <w:rFonts w:ascii="Times New Roman"/>
          <w:b/>
          <w:i w:val="false"/>
          <w:color w:val="000000"/>
          <w:sz w:val="28"/>
        </w:rPr>
        <w:t>ШЕШЕМIН:</w:t>
      </w:r>
      <w:r>
        <w:br/>
      </w:r>
      <w:r>
        <w:rPr>
          <w:rFonts w:ascii="Times New Roman"/>
          <w:b w:val="false"/>
          <w:i w:val="false"/>
          <w:color w:val="000000"/>
          <w:sz w:val="28"/>
        </w:rPr>
        <w:t>
      1. Курчатов қаласы әкiмдiгiнiң Регламентi бекiтiлсiн (қосымша).</w:t>
      </w:r>
      <w:r>
        <w:br/>
      </w:r>
      <w:r>
        <w:rPr>
          <w:rFonts w:ascii="Times New Roman"/>
          <w:b w:val="false"/>
          <w:i w:val="false"/>
          <w:color w:val="000000"/>
          <w:sz w:val="28"/>
        </w:rPr>
        <w:t>
      2. Осы шешiмнiң орындалуына бақылау жасау Курчатов қаласы әкiмiнiң орынбасары М. С. Егізбаевқа жүктелсiн.</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Курчатов қаласының әкiмi</w:t>
      </w:r>
    </w:p>
    <w:p>
      <w:pPr>
        <w:spacing w:after="0"/>
        <w:ind w:left="0"/>
        <w:jc w:val="both"/>
      </w:pPr>
      <w:r>
        <w:rPr>
          <w:rFonts w:ascii="Times New Roman"/>
          <w:b w:val="false"/>
          <w:i w:val="false"/>
          <w:color w:val="000000"/>
          <w:sz w:val="28"/>
        </w:rPr>
        <w:t>
</w:t>
      </w:r>
      <w:r>
        <w:rPr>
          <w:rFonts w:ascii="Times New Roman"/>
          <w:b w:val="false"/>
          <w:i w:val="false"/>
          <w:color w:val="000000"/>
          <w:sz w:val="28"/>
        </w:rPr>
        <w:t>
      Курчатов қаласы әкiмiнiң</w:t>
      </w:r>
      <w:r>
        <w:br/>
      </w:r>
      <w:r>
        <w:rPr>
          <w:rFonts w:ascii="Times New Roman"/>
          <w:b w:val="false"/>
          <w:i w:val="false"/>
          <w:color w:val="000000"/>
          <w:sz w:val="28"/>
        </w:rPr>
        <w:t>
2004 жылғы 1 сәуір</w:t>
      </w:r>
      <w:r>
        <w:br/>
      </w:r>
      <w:r>
        <w:rPr>
          <w:rFonts w:ascii="Times New Roman"/>
          <w:b w:val="false"/>
          <w:i w:val="false"/>
          <w:color w:val="000000"/>
          <w:sz w:val="28"/>
        </w:rPr>
        <w:t>
N 20 шешiмiне қосымша</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Курчатов қаласы әкiмдiгiнiң</w:t>
      </w:r>
      <w:r>
        <w:br/>
      </w:r>
      <w:r>
        <w:rPr>
          <w:rFonts w:ascii="Times New Roman"/>
          <w:b w:val="false"/>
          <w:i w:val="false"/>
          <w:color w:val="000000"/>
          <w:sz w:val="28"/>
        </w:rPr>
        <w:t>
</w:t>
      </w:r>
      <w:r>
        <w:rPr>
          <w:rFonts w:ascii="Times New Roman"/>
          <w:b/>
          <w:i w:val="false"/>
          <w:color w:val="000080"/>
          <w:sz w:val="28"/>
        </w:rPr>
        <w:t>РЕГЛАМЕНТI</w:t>
      </w:r>
      <w:r>
        <w:br/>
      </w:r>
      <w:r>
        <w:rPr>
          <w:rFonts w:ascii="Times New Roman"/>
          <w:b w:val="false"/>
          <w:i w:val="false"/>
          <w:color w:val="000000"/>
          <w:sz w:val="28"/>
        </w:rPr>
        <w:t>
</w:t>
      </w:r>
      <w:r>
        <w:rPr>
          <w:rFonts w:ascii="Times New Roman"/>
          <w:b/>
          <w:i w:val="false"/>
          <w:color w:val="00008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1. Жалпы ережелер</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Шығыс Қазақстан облысы Курчатов қаласының әкiмдiгi (әрi қарай - Әкiмдiк) Қазақстан Республикасы атқарушы органдарының бiрыңғай жүйесiне енедi, Курчатов қаласы дамуының қажеттiлiгiмен және мүдделерiмен қатар атқарушы билiктiң жалпы мемлекеттiк саясатын жүргiзудi қамтамасыз етедi.</w:t>
      </w:r>
      <w:r>
        <w:br/>
      </w:r>
      <w:r>
        <w:rPr>
          <w:rFonts w:ascii="Times New Roman"/>
          <w:b w:val="false"/>
          <w:i w:val="false"/>
          <w:color w:val="000000"/>
          <w:sz w:val="28"/>
        </w:rPr>
        <w:t>
</w:t>
      </w:r>
      <w:r>
        <w:rPr>
          <w:rFonts w:ascii="Times New Roman"/>
          <w:b w:val="false"/>
          <w:i w:val="false"/>
          <w:color w:val="000000"/>
          <w:sz w:val="28"/>
        </w:rPr>
        <w:t>
      2. Әкiм орынбасарларынан, қала әкiмдiгiнiң аппарат жетекшiсiнен, жергiлiктi бюджеттен қаржыландырылатын атқарушы органдардың бiрiншi жетекшiлерiнен тұратын әкiмдiк құрамын қала әкiмi құрады.</w:t>
      </w:r>
      <w:r>
        <w:br/>
      </w:r>
      <w:r>
        <w:rPr>
          <w:rFonts w:ascii="Times New Roman"/>
          <w:b w:val="false"/>
          <w:i w:val="false"/>
          <w:color w:val="000000"/>
          <w:sz w:val="28"/>
        </w:rPr>
        <w:t>
      Әкiмдiк мүшелерiнiң саны қала әкiмiмен белгiленедi.</w:t>
      </w:r>
      <w:r>
        <w:br/>
      </w:r>
      <w:r>
        <w:rPr>
          <w:rFonts w:ascii="Times New Roman"/>
          <w:b w:val="false"/>
          <w:i w:val="false"/>
          <w:color w:val="000000"/>
          <w:sz w:val="28"/>
        </w:rPr>
        <w:t>
      Әкiмдiктiң құрамы қала әкiмiмен белгiленедi және қалалық мәслихат сессиясының шешiмiмен келiсiледi.</w:t>
      </w:r>
      <w:r>
        <w:br/>
      </w:r>
      <w:r>
        <w:rPr>
          <w:rFonts w:ascii="Times New Roman"/>
          <w:b w:val="false"/>
          <w:i w:val="false"/>
          <w:color w:val="000000"/>
          <w:sz w:val="28"/>
        </w:rPr>
        <w:t>
</w:t>
      </w:r>
      <w:r>
        <w:rPr>
          <w:rFonts w:ascii="Times New Roman"/>
          <w:b w:val="false"/>
          <w:i w:val="false"/>
          <w:color w:val="000000"/>
          <w:sz w:val="28"/>
        </w:rPr>
        <w:t xml:space="preserve">
      3. Әкiмдiк қызметі Қазақстан Республикасы Конституциясымен, "Қазақстан Республикасындағы жергiлiктi мемлекеттiк басқару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"Облыстың (республикалық маңызы бар қаланың, астананың) және ауданның (облыстық маңызы бар қаланың) Бiрыңғай регламенттерiн бекiту туралы" Қазақстан Республикасы Үкіметінің қаулысымен, Қазақстан Республикасының өзге де нормативтi құқықтық актiлермен және осы Регламентпен реттеледi.</w:t>
      </w:r>
      <w:r>
        <w:br/>
      </w:r>
      <w:r>
        <w:rPr>
          <w:rFonts w:ascii="Times New Roman"/>
          <w:b w:val="false"/>
          <w:i w:val="false"/>
          <w:color w:val="000000"/>
          <w:sz w:val="28"/>
        </w:rPr>
        <w:t>
</w:t>
      </w:r>
      <w:r>
        <w:rPr>
          <w:rFonts w:ascii="Times New Roman"/>
          <w:b w:val="false"/>
          <w:i w:val="false"/>
          <w:color w:val="000000"/>
          <w:sz w:val="28"/>
        </w:rPr>
        <w:t>
      4. Әкiмдiктiң қызметiн ақпараттық-талдаулық, ұйымдастырушылық - құқықтық және материалдық-техникалық қамтамасыз етудi Курчатов қаласының әкiм аппараты (әрi қарай - аппарат) жүзеге асырады.</w:t>
      </w:r>
      <w:r>
        <w:br/>
      </w:r>
      <w:r>
        <w:rPr>
          <w:rFonts w:ascii="Times New Roman"/>
          <w:b w:val="false"/>
          <w:i w:val="false"/>
          <w:color w:val="000000"/>
          <w:sz w:val="28"/>
        </w:rPr>
        <w:t>
</w:t>
      </w:r>
      <w:r>
        <w:rPr>
          <w:rFonts w:ascii="Times New Roman"/>
          <w:b w:val="false"/>
          <w:i w:val="false"/>
          <w:color w:val="000000"/>
          <w:sz w:val="28"/>
        </w:rPr>
        <w:t xml:space="preserve">
      5. Әкiмдiктiң iсiн жүргiзу және әкiмдiкке түсетiн хабарламаларды өңдеу аппараттың ұйымдастырушылық-кадрлық жұмыс және бақылау бөлiмiне жүктеледi және "Әкiмшiлiк процедуралар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талаптарына, Қазақстан Республикасы Үкiметiнiң, сондай-ақ қала әкiмiмен (әрi қарай - әкiм) бекiтiлген нормативтi құқықтық актiлерге сәйкес әзiрленген тәртiпте жүзеге асырылады.</w:t>
      </w:r>
      <w:r>
        <w:br/>
      </w:r>
      <w:r>
        <w:rPr>
          <w:rFonts w:ascii="Times New Roman"/>
          <w:b w:val="false"/>
          <w:i w:val="false"/>
          <w:color w:val="000000"/>
          <w:sz w:val="28"/>
        </w:rPr>
        <w:t>
</w:t>
      </w:r>
      <w:r>
        <w:rPr>
          <w:rFonts w:ascii="Times New Roman"/>
          <w:b w:val="false"/>
          <w:i w:val="false"/>
          <w:color w:val="000000"/>
          <w:sz w:val="28"/>
        </w:rPr>
        <w:t>
      6. Әкiм орынбасарлары мен аппарат жетекшiсi осы Регламентте белгiленген қала әкiмiне және әкiмдiк қарауына енгізілетін актiлер жобаларын өткiзу тәртiбiн сақтауды қамтамасыз етедi.</w:t>
      </w:r>
    </w:p>
    <w:p>
      <w:pPr>
        <w:spacing w:after="0"/>
        <w:ind w:left="0"/>
        <w:jc w:val="both"/>
      </w:pPr>
      <w:r>
        <w:rPr>
          <w:rFonts w:ascii="Times New Roman"/>
          <w:b/>
          <w:i w:val="false"/>
          <w:color w:val="00008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2. Жұмысты жоспарлау</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Әкiмдiк мәжiлiстерiнде қаралатын мәселелер тiзiмiн жергiлiктi бюджеттен қаржыландырылатын атқарушы орган жетекшiлерiнiң және әкiмдiк мүшелерiнiң ұсынысы бойынша жарты жылға аппарат жетекшiсi құрастырады.</w:t>
      </w:r>
      <w:r>
        <w:br/>
      </w:r>
      <w:r>
        <w:rPr>
          <w:rFonts w:ascii="Times New Roman"/>
          <w:b w:val="false"/>
          <w:i w:val="false"/>
          <w:color w:val="000000"/>
          <w:sz w:val="28"/>
        </w:rPr>
        <w:t>
      Әкiмдiк мәжiлiстерiнде қаралатын мәселелер тiзiмi қала әкімімен бекiтiледi.</w:t>
      </w:r>
      <w:r>
        <w:br/>
      </w:r>
      <w:r>
        <w:rPr>
          <w:rFonts w:ascii="Times New Roman"/>
          <w:b w:val="false"/>
          <w:i w:val="false"/>
          <w:color w:val="000000"/>
          <w:sz w:val="28"/>
        </w:rPr>
        <w:t>
      Бекiтiлген тiзiм әкiмдiк мүшелерiне, сондай-ақ қажет болған жағдайда атқарушы орган жетекшiлерiне және басқа лауазымды тұлғаларға жолданады.</w:t>
      </w:r>
      <w:r>
        <w:br/>
      </w:r>
      <w:r>
        <w:rPr>
          <w:rFonts w:ascii="Times New Roman"/>
          <w:b w:val="false"/>
          <w:i w:val="false"/>
          <w:color w:val="000000"/>
          <w:sz w:val="28"/>
        </w:rPr>
        <w:t>
      Жоспарланған сұрақтарды тiзiмнен алып тастау немесе оны басқа мерзiмге ауыстыру туралы шешiм сәйкес атқарушы органның бiрiншi жетекшiлерiнiң немесе қаланың әкiм аппараты жетекшiсiнiң ұсынылған анықтамасы негiзiнде қала әкiмiмен қабылданады.</w:t>
      </w:r>
    </w:p>
    <w:p>
      <w:pPr>
        <w:spacing w:after="0"/>
        <w:ind w:left="0"/>
        <w:jc w:val="both"/>
      </w:pPr>
      <w:r>
        <w:rPr>
          <w:rFonts w:ascii="Times New Roman"/>
          <w:b/>
          <w:i w:val="false"/>
          <w:color w:val="00008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3. Әкiмдiк мәжiлiстерiн дайындау мен өткiзу тәртiбi</w:t>
      </w:r>
    </w:p>
    <w:p>
      <w:pPr>
        <w:spacing w:after="0"/>
        <w:ind w:left="0"/>
        <w:jc w:val="both"/>
      </w:pPr>
      <w:r>
        <w:rPr>
          <w:rFonts w:ascii="Times New Roman"/>
          <w:b/>
          <w:i w:val="false"/>
          <w:color w:val="000080"/>
          <w:sz w:val="28"/>
        </w:rPr>
        <w:t>      </w:t>
      </w:r>
      <w:r>
        <w:br/>
      </w:r>
      <w:r>
        <w:rPr>
          <w:rFonts w:ascii="Times New Roman"/>
          <w:b w:val="false"/>
          <w:i w:val="false"/>
          <w:color w:val="000000"/>
          <w:sz w:val="28"/>
        </w:rPr>
        <w:t>
</w:t>
      </w:r>
      <w:r>
        <w:rPr>
          <w:rFonts w:ascii="Times New Roman"/>
          <w:b w:val="false"/>
          <w:i w:val="false"/>
          <w:color w:val="000000"/>
          <w:sz w:val="28"/>
        </w:rPr>
        <w:t>
      8. Әкiмдiк мәжiлiстерi айына бiр рет өткiзiледi және олар әкіммен шақырылады.</w:t>
      </w:r>
      <w:r>
        <w:br/>
      </w:r>
      <w:r>
        <w:rPr>
          <w:rFonts w:ascii="Times New Roman"/>
          <w:b w:val="false"/>
          <w:i w:val="false"/>
          <w:color w:val="000000"/>
          <w:sz w:val="28"/>
        </w:rPr>
        <w:t>
</w:t>
      </w:r>
      <w:r>
        <w:rPr>
          <w:rFonts w:ascii="Times New Roman"/>
          <w:b w:val="false"/>
          <w:i w:val="false"/>
          <w:color w:val="000000"/>
          <w:sz w:val="28"/>
        </w:rPr>
        <w:t>
      9. Әкiмдiк мәжiлiстерiнде әкiм, ал жоқ болған жағдайда оның орынбасары, қала әкiмiнiң мiндетiн атқарушы төрағалық етедi.</w:t>
      </w:r>
      <w:r>
        <w:br/>
      </w:r>
      <w:r>
        <w:rPr>
          <w:rFonts w:ascii="Times New Roman"/>
          <w:b w:val="false"/>
          <w:i w:val="false"/>
          <w:color w:val="000000"/>
          <w:sz w:val="28"/>
        </w:rPr>
        <w:t>
</w:t>
      </w:r>
      <w:r>
        <w:rPr>
          <w:rFonts w:ascii="Times New Roman"/>
          <w:b w:val="false"/>
          <w:i w:val="false"/>
          <w:color w:val="000000"/>
          <w:sz w:val="28"/>
        </w:rPr>
        <w:t>
      10. Әкiмдiк мәжiлiстерi ашық болып табылады және мемлекеттiк және (немесе) орыс тiлдерiнде жүргiзiледi.</w:t>
      </w:r>
      <w:r>
        <w:br/>
      </w:r>
      <w:r>
        <w:rPr>
          <w:rFonts w:ascii="Times New Roman"/>
          <w:b w:val="false"/>
          <w:i w:val="false"/>
          <w:color w:val="000000"/>
          <w:sz w:val="28"/>
        </w:rPr>
        <w:t>
      Қажет болған жағдайда жеке сұрақтар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
      11. Әкiмдiк мәжiлiсiнiң» оған әкiмдiк мүшелерiнiң» үштен екiсi қатысқан жағдайда заң күшi бар деп есептеледi.</w:t>
      </w:r>
      <w:r>
        <w:br/>
      </w:r>
      <w:r>
        <w:rPr>
          <w:rFonts w:ascii="Times New Roman"/>
          <w:b w:val="false"/>
          <w:i w:val="false"/>
          <w:color w:val="000000"/>
          <w:sz w:val="28"/>
        </w:rPr>
        <w:t>
      Әкiмдiк мәжiлiсiнде қаралған мәселелердiң қорытындылары бойынша қатысқан әкiмдiк мүшелерiнiң көпшiлiк дауысымен қаулы қабылданады.</w:t>
      </w:r>
      <w:r>
        <w:br/>
      </w:r>
      <w:r>
        <w:rPr>
          <w:rFonts w:ascii="Times New Roman"/>
          <w:b w:val="false"/>
          <w:i w:val="false"/>
          <w:color w:val="000000"/>
          <w:sz w:val="28"/>
        </w:rPr>
        <w:t>
</w:t>
      </w:r>
      <w:r>
        <w:rPr>
          <w:rFonts w:ascii="Times New Roman"/>
          <w:b w:val="false"/>
          <w:i w:val="false"/>
          <w:color w:val="000000"/>
          <w:sz w:val="28"/>
        </w:rPr>
        <w:t>
      12. Әкiмдiк мәжiлiстерiне Қазақстан Республикасы Парламентінің, мәслихат депутаттары, поселке, ауыл, ауылдық округ әкімдері, сондай-ақ кеңесші дауыс құқығымен орталық атқару органдарының аумақтық құрылымдар жетекшілері және қала әкiмiмен бекiтiлген тiзiм бойынша өзге де лауазымды тұлғалар қатыса алады.</w:t>
      </w:r>
      <w:r>
        <w:br/>
      </w:r>
      <w:r>
        <w:rPr>
          <w:rFonts w:ascii="Times New Roman"/>
          <w:b w:val="false"/>
          <w:i w:val="false"/>
          <w:color w:val="000000"/>
          <w:sz w:val="28"/>
        </w:rPr>
        <w:t>
</w:t>
      </w:r>
      <w:r>
        <w:rPr>
          <w:rFonts w:ascii="Times New Roman"/>
          <w:b w:val="false"/>
          <w:i w:val="false"/>
          <w:color w:val="000000"/>
          <w:sz w:val="28"/>
        </w:rPr>
        <w:t>
      13. Әкiмдiк мәжiлiсiнде қаралатын мәселелердi дайындау аппаратпен және атқарушы органмен келесi талаптарды сақтай отырып iске асырылады:</w:t>
      </w:r>
      <w:r>
        <w:br/>
      </w:r>
      <w:r>
        <w:rPr>
          <w:rFonts w:ascii="Times New Roman"/>
          <w:b w:val="false"/>
          <w:i w:val="false"/>
          <w:color w:val="000000"/>
          <w:sz w:val="28"/>
        </w:rPr>
        <w:t>
      1) әкiмдiк мәжiлiсiне енгiзiлетiн анықтамалар, талдау жадығаттар, қаулы жобалары құжатты енгiзушi органның бiрiншi жетекшiсiмен, яки қолы сол органның ресми тұғырын куәландыратын оны алмастырушы тұлғамен (әрi қарай-бiрiншi жетекшi) визаланады;</w:t>
      </w:r>
      <w:r>
        <w:br/>
      </w:r>
      <w:r>
        <w:rPr>
          <w:rFonts w:ascii="Times New Roman"/>
          <w:b w:val="false"/>
          <w:i w:val="false"/>
          <w:color w:val="000000"/>
          <w:sz w:val="28"/>
        </w:rPr>
        <w:t>
      2) екi интервал арқылы басылған жоба мен анықтаманың мәтiнi 5 парақтан аспауы керек;</w:t>
      </w:r>
      <w:r>
        <w:br/>
      </w:r>
      <w:r>
        <w:rPr>
          <w:rFonts w:ascii="Times New Roman"/>
          <w:b w:val="false"/>
          <w:i w:val="false"/>
          <w:color w:val="000000"/>
          <w:sz w:val="28"/>
        </w:rPr>
        <w:t>
      3) әр бiр сұрақ бойынша жоба мен анықтаманың атауы сәйкес болуы керек;</w:t>
      </w:r>
      <w:r>
        <w:br/>
      </w:r>
      <w:r>
        <w:rPr>
          <w:rFonts w:ascii="Times New Roman"/>
          <w:b w:val="false"/>
          <w:i w:val="false"/>
          <w:color w:val="000000"/>
          <w:sz w:val="28"/>
        </w:rPr>
        <w:t>
      4) әкiмдiк мәжiлiсiне енгiзiлетiн жадығаттарға қажет болған жағдайда үстеме ақпараттық мәлiметтер қосымша берiледi;</w:t>
      </w:r>
      <w:r>
        <w:br/>
      </w:r>
      <w:r>
        <w:rPr>
          <w:rFonts w:ascii="Times New Roman"/>
          <w:b w:val="false"/>
          <w:i w:val="false"/>
          <w:color w:val="000000"/>
          <w:sz w:val="28"/>
        </w:rPr>
        <w:t xml:space="preserve">
      5) мәжiлiске шақырылғандар тiзiмiн белгiлеп анықтау талқыланатын мәселелер бойынша мәселенi енгiзушi органмен немесе аппаратпен iске асырылады. </w:t>
      </w:r>
      <w:r>
        <w:br/>
      </w:r>
      <w:r>
        <w:rPr>
          <w:rFonts w:ascii="Times New Roman"/>
          <w:b w:val="false"/>
          <w:i w:val="false"/>
          <w:color w:val="000000"/>
          <w:sz w:val="28"/>
        </w:rPr>
        <w:t xml:space="preserve">
      Аталған құжаттар әкiмдiк мәжiлiсiне дейiн 7 күн бұрын аппаратқа ұсынылады. </w:t>
      </w:r>
      <w:r>
        <w:br/>
      </w:r>
      <w:r>
        <w:rPr>
          <w:rFonts w:ascii="Times New Roman"/>
          <w:b w:val="false"/>
          <w:i w:val="false"/>
          <w:color w:val="000000"/>
          <w:sz w:val="28"/>
        </w:rPr>
        <w:t>
      Шақырылғандардың келуiн аппарат қамтамасыз етеді.</w:t>
      </w:r>
      <w:r>
        <w:br/>
      </w:r>
      <w:r>
        <w:rPr>
          <w:rFonts w:ascii="Times New Roman"/>
          <w:b w:val="false"/>
          <w:i w:val="false"/>
          <w:color w:val="000000"/>
          <w:sz w:val="28"/>
        </w:rPr>
        <w:t>
</w:t>
      </w:r>
      <w:r>
        <w:rPr>
          <w:rFonts w:ascii="Times New Roman"/>
          <w:b w:val="false"/>
          <w:i w:val="false"/>
          <w:color w:val="000000"/>
          <w:sz w:val="28"/>
        </w:rPr>
        <w:t>
      14. Әкiм аппаратының жетекшiсi, ұйымдастырушылық-кадрлық жұмыс және бақылау бөлiмi күн тәртiбiнiң жобасын құрастырады және қала әкiмiмен немесе оны алмастырушы тұлғамен келiсiлгеннен соң, оны және сәйкес жадығаттарды әкiмдiк мүшелерiне, ал қажет болған жағдайда басқа да лауазымды тұлғаларға аппарат жетекшiсiнiң бекiтуiне сәйкес мәжілiске дейiн үш күн бұрын таратады.</w:t>
      </w:r>
      <w:r>
        <w:br/>
      </w:r>
      <w:r>
        <w:rPr>
          <w:rFonts w:ascii="Times New Roman"/>
          <w:b w:val="false"/>
          <w:i w:val="false"/>
          <w:color w:val="000000"/>
          <w:sz w:val="28"/>
        </w:rPr>
        <w:t>
      Сәйкес органдар жадығаттарды уақтылы ұсынбаған жағдайда аппарат жетекшiсi ол туралы қала әкiмiне немесе оны алмастырушы тұлғаға баяндайды. Жадығаттарды уақтылы ұсынбағаны үшiн жауапкершiлiк сәйкес органдардың бiрiншi жетекшiлерiне жүктеледi.</w:t>
      </w:r>
      <w:r>
        <w:br/>
      </w:r>
      <w:r>
        <w:rPr>
          <w:rFonts w:ascii="Times New Roman"/>
          <w:b w:val="false"/>
          <w:i w:val="false"/>
          <w:color w:val="000000"/>
          <w:sz w:val="28"/>
        </w:rPr>
        <w:t>
      Қала әкiмiнiң тапсырмасы бойынша әкiмдiк мәжiлiсiн шұғыл тәртiппен өткiзуде қаралатын сұрақтар бойынша жадығаттар аппаратқа оны өткiзген күнi енгiзiлуi мүмкiн.</w:t>
      </w:r>
      <w:r>
        <w:br/>
      </w:r>
      <w:r>
        <w:rPr>
          <w:rFonts w:ascii="Times New Roman"/>
          <w:b w:val="false"/>
          <w:i w:val="false"/>
          <w:color w:val="000000"/>
          <w:sz w:val="28"/>
        </w:rPr>
        <w:t>
</w:t>
      </w:r>
      <w:r>
        <w:rPr>
          <w:rFonts w:ascii="Times New Roman"/>
          <w:b w:val="false"/>
          <w:i w:val="false"/>
          <w:color w:val="000000"/>
          <w:sz w:val="28"/>
        </w:rPr>
        <w:t>
      15. Әкiмдiк мәжiлiсiнде талқыланатын мәселелердiң мазмұны, атауы және қатысқан лауазымды тұлғалар, баяндамашылар мен талқылауда сөз сөйлеушiлер, оларды баяндамаларының негiзгi мазмұны, ескертулер мен әкiмдiк мүшелерiмен қабылданған қаулылар көрсетiлетiн хаттама жасалады. Хаттаманы ұйымдастырушылық-кадрлық жұмыс және бақылау бөлiмi әкiмдiк мәжiлiсi бiткеннен кейiн үш күндiк мерзiмде рәсiмдейдi, аппарат жетекшiсi визалайды және оған мәжiлiсте төрағалық еткен тұлға қол қояды.</w:t>
      </w:r>
      <w:r>
        <w:br/>
      </w:r>
      <w:r>
        <w:rPr>
          <w:rFonts w:ascii="Times New Roman"/>
          <w:b w:val="false"/>
          <w:i w:val="false"/>
          <w:color w:val="000000"/>
          <w:sz w:val="28"/>
        </w:rPr>
        <w:t>
      Мәжiлiс хаттамалары күнтiзбелiк жылға рет нөмірлерімен белгiленедi. Хаттамалар немесе олардан үзіндiлер оларға қол қойылған күнi әкiмдiк мүшелерiне, қажет болғанда мәжiлiсте сәйкес тапсырмалар берiлген басқа органдар мен лауазымды тұлғаларға таратылады. Таралымдардың тiзiмi аппарат жетекшiсiмен бекiтiледi.</w:t>
      </w:r>
      <w:r>
        <w:br/>
      </w:r>
      <w:r>
        <w:rPr>
          <w:rFonts w:ascii="Times New Roman"/>
          <w:b w:val="false"/>
          <w:i w:val="false"/>
          <w:color w:val="000000"/>
          <w:sz w:val="28"/>
        </w:rPr>
        <w:t>
      Әкiмдiк мәжiлiсiнiң хаттамалары (түпнұсқалар), сондай-ақ оларға қатысты құжаттар аппаратты ұйымдастырушылық-кадрлық жұмыс және бақылау бөлiмiнде сақталады. Уақытша сақтау мерзiмi аяқталғаннан кейiн мұрағатқа тапсырылады.</w:t>
      </w:r>
    </w:p>
    <w:p>
      <w:pPr>
        <w:spacing w:after="0"/>
        <w:ind w:left="0"/>
        <w:jc w:val="both"/>
      </w:pPr>
      <w:r>
        <w:rPr>
          <w:rFonts w:ascii="Times New Roman"/>
          <w:b/>
          <w:i w:val="false"/>
          <w:color w:val="00008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4. Қала әкiмi мен әкiмдiк актiлерiнiң жобаларын</w:t>
      </w:r>
      <w:r>
        <w:br/>
      </w:r>
      <w:r>
        <w:rPr>
          <w:rFonts w:ascii="Times New Roman"/>
          <w:b w:val="false"/>
          <w:i w:val="false"/>
          <w:color w:val="000000"/>
          <w:sz w:val="28"/>
        </w:rPr>
        <w:t>
</w:t>
      </w:r>
      <w:r>
        <w:rPr>
          <w:rFonts w:ascii="Times New Roman"/>
          <w:b/>
          <w:i w:val="false"/>
          <w:color w:val="000080"/>
          <w:sz w:val="28"/>
        </w:rPr>
        <w:t>      әзiрлеудi және рәсiмдеудiң тәртiбi</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 Әкiмдiкке бағытталған ұсыныстар сәйкес шешiм қабылдау үшiн атқарушы органдармен келесi жағдайларда енгiзiледi:</w:t>
      </w:r>
      <w:r>
        <w:br/>
      </w:r>
      <w:r>
        <w:rPr>
          <w:rFonts w:ascii="Times New Roman"/>
          <w:b w:val="false"/>
          <w:i w:val="false"/>
          <w:color w:val="000000"/>
          <w:sz w:val="28"/>
        </w:rPr>
        <w:t>
      1) мәселенi шешу әкiмдiк құзырына енетiн болса;</w:t>
      </w:r>
      <w:r>
        <w:br/>
      </w:r>
      <w:r>
        <w:rPr>
          <w:rFonts w:ascii="Times New Roman"/>
          <w:b w:val="false"/>
          <w:i w:val="false"/>
          <w:color w:val="000000"/>
          <w:sz w:val="28"/>
        </w:rPr>
        <w:t>
      2) жергiлiктi атқарушы органдар арасында келiспеушiлiк туындаған кезде.</w:t>
      </w:r>
      <w:r>
        <w:br/>
      </w:r>
      <w:r>
        <w:rPr>
          <w:rFonts w:ascii="Times New Roman"/>
          <w:b w:val="false"/>
          <w:i w:val="false"/>
          <w:color w:val="000000"/>
          <w:sz w:val="28"/>
        </w:rPr>
        <w:t>
</w:t>
      </w:r>
      <w:r>
        <w:rPr>
          <w:rFonts w:ascii="Times New Roman"/>
          <w:b w:val="false"/>
          <w:i w:val="false"/>
          <w:color w:val="000000"/>
          <w:sz w:val="28"/>
        </w:rPr>
        <w:t xml:space="preserve">
      17. Әкiмдiк қаулыларының жобаларын, қала әкiмiнiң өкiмдерi мен шешiмдерiн (әрi қарай-жобалар) әзiрлеу атқарушы органдармен және аппарат бөлiмдерiмен "Нормативтi құқықтық актiлер туралы" Қазақстан Республикасының 1998 жылғы 24 наурыздағы N 213-I </w:t>
      </w:r>
      <w:r>
        <w:rPr>
          <w:rFonts w:ascii="Times New Roman"/>
          <w:b w:val="false"/>
          <w:i w:val="false"/>
          <w:color w:val="000000"/>
          <w:sz w:val="28"/>
        </w:rPr>
        <w:t>Заңына</w:t>
      </w:r>
      <w:r>
        <w:rPr>
          <w:rFonts w:ascii="Times New Roman"/>
          <w:b w:val="false"/>
          <w:i w:val="false"/>
          <w:color w:val="000000"/>
          <w:sz w:val="28"/>
        </w:rPr>
        <w:t xml:space="preserve">, "Әкiмшiлiк процедуралар туралы" Қазақстан Республикасының 2000 жылғы 27 қарашадағы N 107-II </w:t>
      </w:r>
      <w:r>
        <w:rPr>
          <w:rFonts w:ascii="Times New Roman"/>
          <w:b w:val="false"/>
          <w:i w:val="false"/>
          <w:color w:val="000000"/>
          <w:sz w:val="28"/>
        </w:rPr>
        <w:t>Заңына</w:t>
      </w:r>
      <w:r>
        <w:rPr>
          <w:rFonts w:ascii="Times New Roman"/>
          <w:b w:val="false"/>
          <w:i w:val="false"/>
          <w:color w:val="000000"/>
          <w:sz w:val="28"/>
        </w:rPr>
        <w:t xml:space="preserve">, "Орталық және жергiлiктi мемлекеттiк органдардың нормативтi құқықтық актiлерiнiң әзiрленуi, келiсiмi және рәсiмделуi бойынша Нұсқаулықты бекіту туралы (заңгерлік техника)" Қазақстан Республикасы Әділет Министрлігінің 2002 жылғы 25 қырқүйектегі N 142 </w:t>
      </w:r>
      <w:r>
        <w:rPr>
          <w:rFonts w:ascii="Times New Roman"/>
          <w:b w:val="false"/>
          <w:i w:val="false"/>
          <w:color w:val="000000"/>
          <w:sz w:val="28"/>
        </w:rPr>
        <w:t>бұйрығына</w:t>
      </w:r>
      <w:r>
        <w:rPr>
          <w:rFonts w:ascii="Times New Roman"/>
          <w:b w:val="false"/>
          <w:i w:val="false"/>
          <w:color w:val="000000"/>
          <w:sz w:val="28"/>
        </w:rPr>
        <w:t xml:space="preserve"> және осы регламентке сәйкес жүзеге асырылады.</w:t>
      </w:r>
      <w:r>
        <w:br/>
      </w:r>
      <w:r>
        <w:rPr>
          <w:rFonts w:ascii="Times New Roman"/>
          <w:b w:val="false"/>
          <w:i w:val="false"/>
          <w:color w:val="000000"/>
          <w:sz w:val="28"/>
        </w:rPr>
        <w:t>
      Жобалар мемлекеттiк және орыс тiлдерiнде мүдделi органдармен келiсiлген, бiрiншi жетекшiлермен немесе оларды алмастырушы тұлғалармен қол қойылған түрде ұсынылады.</w:t>
      </w:r>
      <w:r>
        <w:br/>
      </w:r>
      <w:r>
        <w:rPr>
          <w:rFonts w:ascii="Times New Roman"/>
          <w:b w:val="false"/>
          <w:i w:val="false"/>
          <w:color w:val="000000"/>
          <w:sz w:val="28"/>
        </w:rPr>
        <w:t>
</w:t>
      </w:r>
      <w:r>
        <w:rPr>
          <w:rFonts w:ascii="Times New Roman"/>
          <w:b w:val="false"/>
          <w:i w:val="false"/>
          <w:color w:val="000000"/>
          <w:sz w:val="28"/>
        </w:rPr>
        <w:t>
      18. Әкiмдiкке ұсынылған жобаларды уақтылы және сапалы әзiрленiп, белгiленген мерзiмде ұсынылуына, сондай-ақ мемлекеттiк және орыс тiлдерiне аударылған мәтiндердi сәйкестiгiне тiкелей жауапкершiлiктi оны әзiрлеушi органның бiрiншi жетекшiсiне жүктеледі.</w:t>
      </w:r>
      <w:r>
        <w:br/>
      </w:r>
      <w:r>
        <w:rPr>
          <w:rFonts w:ascii="Times New Roman"/>
          <w:b w:val="false"/>
          <w:i w:val="false"/>
          <w:color w:val="000000"/>
          <w:sz w:val="28"/>
        </w:rPr>
        <w:t>
</w:t>
      </w:r>
      <w:r>
        <w:rPr>
          <w:rFonts w:ascii="Times New Roman"/>
          <w:b w:val="false"/>
          <w:i w:val="false"/>
          <w:color w:val="000000"/>
          <w:sz w:val="28"/>
        </w:rPr>
        <w:t>
      19. Жобалар мiндеттi түрде келiсiледi:</w:t>
      </w:r>
      <w:r>
        <w:br/>
      </w:r>
      <w:r>
        <w:rPr>
          <w:rFonts w:ascii="Times New Roman"/>
          <w:b w:val="false"/>
          <w:i w:val="false"/>
          <w:color w:val="000000"/>
          <w:sz w:val="28"/>
        </w:rPr>
        <w:t>
      1)құзырына сәйкес мүдделi атқарушы органдармен, бұл жағдайда жоба келiсiмiндегi мұндай мүдделiлiк қаралатын мәселелердi өзегiнен туындай отырып белгiленедi;</w:t>
      </w:r>
      <w:r>
        <w:br/>
      </w:r>
      <w:r>
        <w:rPr>
          <w:rFonts w:ascii="Times New Roman"/>
          <w:b w:val="false"/>
          <w:i w:val="false"/>
          <w:color w:val="000000"/>
          <w:sz w:val="28"/>
        </w:rPr>
        <w:t>
      2)жобаны қаржылық мақсатта толықтай қамтамасыз ету мәселелерi бойынша қаржы саласындағы сәйкес атқарушы органмен.</w:t>
      </w:r>
      <w:r>
        <w:br/>
      </w:r>
      <w:r>
        <w:rPr>
          <w:rFonts w:ascii="Times New Roman"/>
          <w:b w:val="false"/>
          <w:i w:val="false"/>
          <w:color w:val="000000"/>
          <w:sz w:val="28"/>
        </w:rPr>
        <w:t>
</w:t>
      </w:r>
      <w:r>
        <w:rPr>
          <w:rFonts w:ascii="Times New Roman"/>
          <w:b w:val="false"/>
          <w:i w:val="false"/>
          <w:color w:val="000000"/>
          <w:sz w:val="28"/>
        </w:rPr>
        <w:t>
      20. Жобаны әзiрлеушi жобаның көшiрмесiн барлық мүдделi атқарушы органдарға бiр мезгiлде келiсуге жолдайды.</w:t>
      </w:r>
      <w:r>
        <w:br/>
      </w:r>
      <w:r>
        <w:rPr>
          <w:rFonts w:ascii="Times New Roman"/>
          <w:b w:val="false"/>
          <w:i w:val="false"/>
          <w:color w:val="000000"/>
          <w:sz w:val="28"/>
        </w:rPr>
        <w:t xml:space="preserve">
      Атқарушы органдарда келiсiм мерзiмi бiр мезгiлде аяқталады және жобалардың келiп түсу мен тiркелу сәтiнен бастап есептегенде бес күннен аспауы керек. </w:t>
      </w:r>
      <w:r>
        <w:br/>
      </w:r>
      <w:r>
        <w:rPr>
          <w:rFonts w:ascii="Times New Roman"/>
          <w:b w:val="false"/>
          <w:i w:val="false"/>
          <w:color w:val="000000"/>
          <w:sz w:val="28"/>
        </w:rPr>
        <w:t>
      Әкiм, әкiм орынбасары мен аппарат жетекшiсi келiсiмнiң басқа мерзiмiн белгiлеуi мүмкiн.</w:t>
      </w:r>
      <w:r>
        <w:br/>
      </w:r>
      <w:r>
        <w:rPr>
          <w:rFonts w:ascii="Times New Roman"/>
          <w:b w:val="false"/>
          <w:i w:val="false"/>
          <w:color w:val="000000"/>
          <w:sz w:val="28"/>
        </w:rPr>
        <w:t>
      Әкiмнiң, әкiм орынбасарларының тапсырмалары бойынша неғұрлым жедел шешiм қабылдау мақсатында жоба атқарушы органдар жетекшiлерiмен немесе лауазымды тұлғалармен (жетекшi орынбасарынан төмен емес лауазым бойынша) жиналыста (отырыста) визалануы мүмкiн. Мұндайда аталған лауазымды тұлға сәйкес атқарушы органның бірінші жетекшісіне жобаны визалағандығы жөнінде баяндайды.</w:t>
      </w:r>
      <w:r>
        <w:br/>
      </w:r>
      <w:r>
        <w:rPr>
          <w:rFonts w:ascii="Times New Roman"/>
          <w:b w:val="false"/>
          <w:i w:val="false"/>
          <w:color w:val="000000"/>
          <w:sz w:val="28"/>
        </w:rPr>
        <w:t>
      Жобаның көшірмесін келісуге алғанда атқарушы органдар басқа мүдделі органдармен жобаны алдын-ала визалауды талап етпеуі, сондай-ақ басқа да үстірт белгілер бойынша келісуден бас тартпауы тиіс.</w:t>
      </w:r>
      <w:r>
        <w:br/>
      </w:r>
      <w:r>
        <w:rPr>
          <w:rFonts w:ascii="Times New Roman"/>
          <w:b w:val="false"/>
          <w:i w:val="false"/>
          <w:color w:val="000000"/>
          <w:sz w:val="28"/>
        </w:rPr>
        <w:t>
</w:t>
      </w:r>
      <w:r>
        <w:rPr>
          <w:rFonts w:ascii="Times New Roman"/>
          <w:b w:val="false"/>
          <w:i w:val="false"/>
          <w:color w:val="000000"/>
          <w:sz w:val="28"/>
        </w:rPr>
        <w:t>
      21. Жобаны қарау қорытындылары бойынша келiсушi орган әзiрлеушiге бiрiншi жетекшiнiң немесе оны алмастырушы тұлғаның қолымен келесi жауаптардың бiрiн беруi керек:</w:t>
      </w:r>
      <w:r>
        <w:br/>
      </w:r>
      <w:r>
        <w:rPr>
          <w:rFonts w:ascii="Times New Roman"/>
          <w:b w:val="false"/>
          <w:i w:val="false"/>
          <w:color w:val="000000"/>
          <w:sz w:val="28"/>
        </w:rPr>
        <w:t>
      1) жоба ескертулерсiз келiсiлдi (жобадағы виза);</w:t>
      </w:r>
      <w:r>
        <w:br/>
      </w:r>
      <w:r>
        <w:rPr>
          <w:rFonts w:ascii="Times New Roman"/>
          <w:b w:val="false"/>
          <w:i w:val="false"/>
          <w:color w:val="000000"/>
          <w:sz w:val="28"/>
        </w:rPr>
        <w:t xml:space="preserve">
      2) жоба ескертулермен келiсiлдi (қоса берiлуi тиiс </w:t>
      </w:r>
      <w:r>
        <w:br/>
      </w:r>
      <w:r>
        <w:rPr>
          <w:rFonts w:ascii="Times New Roman"/>
          <w:b w:val="false"/>
          <w:i w:val="false"/>
          <w:color w:val="000000"/>
          <w:sz w:val="28"/>
        </w:rPr>
        <w:t>
"ескертулермен" деген қосымшасы бар жобадағы виза);</w:t>
      </w:r>
      <w:r>
        <w:br/>
      </w:r>
      <w:r>
        <w:rPr>
          <w:rFonts w:ascii="Times New Roman"/>
          <w:b w:val="false"/>
          <w:i w:val="false"/>
          <w:color w:val="000000"/>
          <w:sz w:val="28"/>
        </w:rPr>
        <w:t>
      3) "жобаны келiсiмiнен бас тартылады" (жазбаша түрде бас тарту қосымша берiледi).</w:t>
      </w:r>
      <w:r>
        <w:br/>
      </w:r>
      <w:r>
        <w:rPr>
          <w:rFonts w:ascii="Times New Roman"/>
          <w:b w:val="false"/>
          <w:i w:val="false"/>
          <w:color w:val="000000"/>
          <w:sz w:val="28"/>
        </w:rPr>
        <w:t>
</w:t>
      </w:r>
      <w:r>
        <w:rPr>
          <w:rFonts w:ascii="Times New Roman"/>
          <w:b w:val="false"/>
          <w:i w:val="false"/>
          <w:color w:val="000000"/>
          <w:sz w:val="28"/>
        </w:rPr>
        <w:t>
      22. Келiсiмнiң мерзiмi аяқталысымен жобаны әзiрлеушi жобаның соңғы нұсқасына барлық ұсыныстарды қорытып, мүдделi органдар ескертулерiн аластатады. Сонымен қатар, әзiрлеушi соңғы нұсқаны дайындау үдерiсiнде өзi келiскен атқарушы органдардың ескертулерiн жояды.</w:t>
      </w:r>
      <w:r>
        <w:br/>
      </w:r>
      <w:r>
        <w:rPr>
          <w:rFonts w:ascii="Times New Roman"/>
          <w:b w:val="false"/>
          <w:i w:val="false"/>
          <w:color w:val="000000"/>
          <w:sz w:val="28"/>
        </w:rPr>
        <w:t xml:space="preserve">
      Жобаны әзiрлеушi аппаратқа жобаны енгiзерде мүдделерi осы жобаға қатысты (осындай факт болған жағдайда) орган визасының жоқ болу себебiн хатта көрсетедi, соған қоса енгiзiлген жадығаттарға келiсу үшiн сәйкес органға оның енуiн куәландыратын құжатты көшiрмесi қоса берiледi. Мұндай куәландыру жоқ болған жағдайда жоба мүдделi органға келiсуге жiберiлген жоқ деп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Әзiрлеушi жобаға мiндеттi түрде осы жобаны қабылдау қажеттiлiгiнiң негiзi туралы, оны қабылдаған жағдайда әлеуметтiк - экономикалық салдар, оны жүзеге асырумен байланысты болжалған қаржы шығындары, сондай-ақ осы сұрақ бойынша бұрын әкiмнiң және әкiмдiктiң қандай актiлерi қабылданғандығы және олар қалай орындалғандығы жайлы мәлiметтермен түсiнiктеме хат қосымша берiледi.</w:t>
      </w:r>
      <w:r>
        <w:br/>
      </w:r>
      <w:r>
        <w:rPr>
          <w:rFonts w:ascii="Times New Roman"/>
          <w:b w:val="false"/>
          <w:i w:val="false"/>
          <w:color w:val="000000"/>
          <w:sz w:val="28"/>
        </w:rPr>
        <w:t>
      Егер актiлер жобалары нормативтi сипатта және /немесе/ әлеуметтiк-экономикалық мәселелердi қозғайтын болса, әзiрлеушi түсiнiктеме хатта нақты мақсаттарды, күтiлетiн нәтижелер мерзiмiн және енгiзетiн ұсыныстарды болжам бойынша тиiмдiлiгiн көрсетуi тиiс. Әкiммен немесе әкiмдiкпен осы актiлер қабылданған жағдайда әзiрлеушi актiде белгiленген мерзiмге сәйкес оларды iске асыру қорытындылары бойынша қысқаша есеп берудi ұсынуы тиiс.</w:t>
      </w:r>
      <w:r>
        <w:br/>
      </w:r>
      <w:r>
        <w:rPr>
          <w:rFonts w:ascii="Times New Roman"/>
          <w:b w:val="false"/>
          <w:i w:val="false"/>
          <w:color w:val="000000"/>
          <w:sz w:val="28"/>
        </w:rPr>
        <w:t>
      Көлемi екi беттен артық жобаларды және жобаларға қосымшаларды әр бiр бетiне мемлекеттiк орган жетекшiсiнiң - жоба әзiрлеушiнiң қолы қойылуы тиiс.</w:t>
      </w:r>
    </w:p>
    <w:p>
      <w:pPr>
        <w:spacing w:after="0"/>
        <w:ind w:left="0"/>
        <w:jc w:val="both"/>
      </w:pPr>
      <w:r>
        <w:rPr>
          <w:rFonts w:ascii="Times New Roman"/>
          <w:b w:val="false"/>
          <w:i w:val="false"/>
          <w:color w:val="000000"/>
          <w:sz w:val="28"/>
        </w:rPr>
        <w:t>
</w:t>
      </w:r>
      <w:r>
        <w:rPr>
          <w:rFonts w:ascii="Times New Roman"/>
          <w:b w:val="false"/>
          <w:i w:val="false"/>
          <w:color w:val="000000"/>
          <w:sz w:val="28"/>
        </w:rPr>
        <w:t>
      24. Жоба әзiрлеушi бiр мезгiлде жобадағы әкiмдiк қаулыларын және (немесе) қала әкiмiнiң өкiмдерi мен шешiмдерiн қабылданатын актiге сәйкестендiру бойынша нормаларды және (немесе) оларды нақты белгiлеген мерзiмге сәйкестендiру туралы тапсырмаларды ескередi.</w:t>
      </w:r>
      <w:r>
        <w:br/>
      </w:r>
      <w:r>
        <w:rPr>
          <w:rFonts w:ascii="Times New Roman"/>
          <w:b w:val="false"/>
          <w:i w:val="false"/>
          <w:color w:val="000000"/>
          <w:sz w:val="28"/>
        </w:rPr>
        <w:t>
</w:t>
      </w:r>
      <w:r>
        <w:rPr>
          <w:rFonts w:ascii="Times New Roman"/>
          <w:b w:val="false"/>
          <w:i w:val="false"/>
          <w:color w:val="000000"/>
          <w:sz w:val="28"/>
        </w:rPr>
        <w:t>
      25. Әзiрленген жоба (оған сәйкес жадығаттармен) қаланың әкiм аппаратына сараптама жүргiзу үшiн (әрi қарай - сараптама) және жоба бойынша қорытындылар дайындауға енгiзiледi.</w:t>
      </w:r>
      <w:r>
        <w:br/>
      </w:r>
      <w:r>
        <w:rPr>
          <w:rFonts w:ascii="Times New Roman"/>
          <w:b w:val="false"/>
          <w:i w:val="false"/>
          <w:color w:val="000000"/>
          <w:sz w:val="28"/>
        </w:rPr>
        <w:t>
      Аппаратта тiркеуге алмас бұрын жобаны iс жүргiзу талаптарына сәйкестiгi тексерiледi. Жобаны iс жүргiзу талаптарына сай еместiгi байқалған жағдайда, аппарат жобаны тiркеуге дейiн оны әзiрлеушiге қателiктерiн жою үшiн қайтарып беруге құқылы.</w:t>
      </w:r>
      <w:r>
        <w:br/>
      </w:r>
      <w:r>
        <w:rPr>
          <w:rFonts w:ascii="Times New Roman"/>
          <w:b w:val="false"/>
          <w:i w:val="false"/>
          <w:color w:val="000000"/>
          <w:sz w:val="28"/>
        </w:rPr>
        <w:t>
      Тiркеуден өткеннен кейiн жоба сараптамадан өтедi:</w:t>
      </w:r>
      <w:r>
        <w:br/>
      </w:r>
      <w:r>
        <w:rPr>
          <w:rFonts w:ascii="Times New Roman"/>
          <w:b w:val="false"/>
          <w:i w:val="false"/>
          <w:color w:val="000000"/>
          <w:sz w:val="28"/>
        </w:rPr>
        <w:t>
      1) ұйымдастырушылық-кадрлық жұмыс және бақылау бөлiмiнде - iс жүргiзу талаптарына сәйкестiгiне, ұсынылған жобаны орындалуына бақылауды iске асыру қажеттiлiгiне, оларды жүйелiлiгi мен есебi, осы сұрақтар бойынша бұрын қабылданған актiлердi қайталануына жол бермеуге;</w:t>
      </w:r>
      <w:r>
        <w:br/>
      </w:r>
      <w:r>
        <w:rPr>
          <w:rFonts w:ascii="Times New Roman"/>
          <w:b w:val="false"/>
          <w:i w:val="false"/>
          <w:color w:val="000000"/>
          <w:sz w:val="28"/>
        </w:rPr>
        <w:t>
      2) мемлекеттiк-құқықтық мәселелер бойынша әкiм кеңесшiсiнде - жобаның Қазақстан Республикасының заңнамаларына сәйкестiгiне;</w:t>
      </w:r>
      <w:r>
        <w:br/>
      </w:r>
      <w:r>
        <w:rPr>
          <w:rFonts w:ascii="Times New Roman"/>
          <w:b w:val="false"/>
          <w:i w:val="false"/>
          <w:color w:val="000000"/>
          <w:sz w:val="28"/>
        </w:rPr>
        <w:t>
      3) тiл саясаты бойынша бас маманда, аудармашыда - жоба мәтiнiнiң мемлекеттiк және орыс тiлiндегi сәйкестiгiне.</w:t>
      </w:r>
      <w:r>
        <w:br/>
      </w:r>
      <w:r>
        <w:rPr>
          <w:rFonts w:ascii="Times New Roman"/>
          <w:b w:val="false"/>
          <w:i w:val="false"/>
          <w:color w:val="000000"/>
          <w:sz w:val="28"/>
        </w:rPr>
        <w:t>
      Жобаны сараптамадан өткiзу мерзiмi жобаның аппаратта қабылданған күнiнен бастап үш жұмыс күнiнен аспауы керек.</w:t>
      </w:r>
      <w:r>
        <w:br/>
      </w:r>
      <w:r>
        <w:rPr>
          <w:rFonts w:ascii="Times New Roman"/>
          <w:b w:val="false"/>
          <w:i w:val="false"/>
          <w:color w:val="000000"/>
          <w:sz w:val="28"/>
        </w:rPr>
        <w:t>
      Әкiм аппараты сараптама жүргiзу барысында жобаны әзiрлеушiге келесi негiздер бойынша қайтарып беруге құқылы:</w:t>
      </w:r>
      <w:r>
        <w:br/>
      </w:r>
      <w:r>
        <w:rPr>
          <w:rFonts w:ascii="Times New Roman"/>
          <w:b w:val="false"/>
          <w:i w:val="false"/>
          <w:color w:val="000000"/>
          <w:sz w:val="28"/>
        </w:rPr>
        <w:t>
      1) жобаны мемлекеттiк және орыс тiлдерiндегi мәтiндерiнiң сәйкес келмеуi;</w:t>
      </w:r>
      <w:r>
        <w:br/>
      </w:r>
      <w:r>
        <w:rPr>
          <w:rFonts w:ascii="Times New Roman"/>
          <w:b w:val="false"/>
          <w:i w:val="false"/>
          <w:color w:val="000000"/>
          <w:sz w:val="28"/>
        </w:rPr>
        <w:t>
      2) оның Қазақстан Республикасының заңнамаларға сәйкес келмеуi;</w:t>
      </w:r>
      <w:r>
        <w:br/>
      </w:r>
      <w:r>
        <w:rPr>
          <w:rFonts w:ascii="Times New Roman"/>
          <w:b w:val="false"/>
          <w:i w:val="false"/>
          <w:color w:val="000000"/>
          <w:sz w:val="28"/>
        </w:rPr>
        <w:t>
      3) осы Регламенттi талаптарын бұза отырып ұсынылуы.</w:t>
      </w:r>
      <w:r>
        <w:br/>
      </w:r>
      <w:r>
        <w:rPr>
          <w:rFonts w:ascii="Times New Roman"/>
          <w:b w:val="false"/>
          <w:i w:val="false"/>
          <w:color w:val="000000"/>
          <w:sz w:val="28"/>
        </w:rPr>
        <w:t>
      Басқаша мазмұндағы сараптама қорытындысы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
      26. Жобалардың келiсiмi әкiм орынбасарларында мiндеттемелердi бөлумен сәйкес жүзеге асырылады. Оларда мазмұнды сипатта ескертулер туындаған жағдайда әкiм орынбасарлары қажет болған жағдайда нәтижелерi хаттамамен рәсiмделетiн жиналыс шақырады. Жоба аппаратта сараптамадан өткеннен кейiн, аппарат жетекшiсiмен әкiмге немесе оны алмастырушы тұлғаға шешiм қабылдау үшiн баяндалады.</w:t>
      </w:r>
      <w:r>
        <w:br/>
      </w:r>
      <w:r>
        <w:rPr>
          <w:rFonts w:ascii="Times New Roman"/>
          <w:b w:val="false"/>
          <w:i w:val="false"/>
          <w:color w:val="000000"/>
          <w:sz w:val="28"/>
        </w:rPr>
        <w:t>
</w:t>
      </w:r>
      <w:r>
        <w:rPr>
          <w:rFonts w:ascii="Times New Roman"/>
          <w:b w:val="false"/>
          <w:i w:val="false"/>
          <w:color w:val="000000"/>
          <w:sz w:val="28"/>
        </w:rPr>
        <w:t>
      27. Әкiмдiк қаулыларына, әкiм шешiмдерi мен өкiмдерiне әкiм қол қояды. Актiлер түпнұсқаларына қол қойылғаннан кейiн түзетулер енгiзуге жол берiлмейдi.</w:t>
      </w:r>
      <w:r>
        <w:br/>
      </w:r>
      <w:r>
        <w:rPr>
          <w:rFonts w:ascii="Times New Roman"/>
          <w:b w:val="false"/>
          <w:i w:val="false"/>
          <w:color w:val="000000"/>
          <w:sz w:val="28"/>
        </w:rPr>
        <w:t>
</w:t>
      </w:r>
      <w:r>
        <w:rPr>
          <w:rFonts w:ascii="Times New Roman"/>
          <w:b w:val="false"/>
          <w:i w:val="false"/>
          <w:color w:val="000000"/>
          <w:sz w:val="28"/>
        </w:rPr>
        <w:t>
      28. Әкiмдiк қаулыларының, әкiм шешiмдерi мен өкiмдерiнiң куәландырылған көшiрмелерi аппарат жетекшiсiнiң бекiтiлген таратуларына сәйкес таратылады.</w:t>
      </w:r>
      <w:r>
        <w:br/>
      </w:r>
      <w:r>
        <w:rPr>
          <w:rFonts w:ascii="Times New Roman"/>
          <w:b w:val="false"/>
          <w:i w:val="false"/>
          <w:color w:val="000000"/>
          <w:sz w:val="28"/>
        </w:rPr>
        <w:t>
      Әкiмдiк қаулыларының, әкiм шешiмдерi мен өкiмдерiнің түпнұсқасы аппаратта сақталады. Құжаттарды адресаттарға уақтылы шығару және тарату үшiн жауапкершiлiк әкiмнiң аппарат жетекшiсiне жүктеледi.</w:t>
      </w:r>
      <w:r>
        <w:br/>
      </w:r>
      <w:r>
        <w:rPr>
          <w:rFonts w:ascii="Times New Roman"/>
          <w:b w:val="false"/>
          <w:i w:val="false"/>
          <w:color w:val="000000"/>
          <w:sz w:val="28"/>
        </w:rPr>
        <w:t>
</w:t>
      </w:r>
      <w:r>
        <w:rPr>
          <w:rFonts w:ascii="Times New Roman"/>
          <w:b w:val="false"/>
          <w:i w:val="false"/>
          <w:color w:val="000000"/>
          <w:sz w:val="28"/>
        </w:rPr>
        <w:t>
      29. Әкiмдiк қаулыларының, әкiм өкiмдерi мен шешiмдерiнiң бұрын таратылған данасын техникалық қателiктер кеткенде ауыстыруды аппарат жетекшiсiнiң рұқсатымен қана жүзеге асыруы мүмкiн. Мұндай жағдайда бастапқыда таратылған құжаттар аппаратқа қайтарылуы тиiс.</w:t>
      </w:r>
      <w:r>
        <w:br/>
      </w:r>
      <w:r>
        <w:rPr>
          <w:rFonts w:ascii="Times New Roman"/>
          <w:b w:val="false"/>
          <w:i w:val="false"/>
          <w:color w:val="000000"/>
          <w:sz w:val="28"/>
        </w:rPr>
        <w:t>
</w:t>
      </w:r>
      <w:r>
        <w:rPr>
          <w:rFonts w:ascii="Times New Roman"/>
          <w:b w:val="false"/>
          <w:i w:val="false"/>
          <w:color w:val="000000"/>
          <w:sz w:val="28"/>
        </w:rPr>
        <w:t>
      30. Әкiммен және әкiмдiкпен қабылданған актiлердi бақылаудағы даналарын есептеу, жүйелеу, оларға барлық ағымдағы өзгертулер мен толықтырулар енгiзу аппаратпен жүзеге асырылады.</w:t>
      </w:r>
      <w:r>
        <w:br/>
      </w:r>
      <w:r>
        <w:rPr>
          <w:rFonts w:ascii="Times New Roman"/>
          <w:b w:val="false"/>
          <w:i w:val="false"/>
          <w:color w:val="000000"/>
          <w:sz w:val="28"/>
        </w:rPr>
        <w:t>
</w:t>
      </w:r>
      <w:r>
        <w:rPr>
          <w:rFonts w:ascii="Times New Roman"/>
          <w:b w:val="false"/>
          <w:i w:val="false"/>
          <w:color w:val="000000"/>
          <w:sz w:val="28"/>
        </w:rPr>
        <w:t xml:space="preserve">
      31. Әкiмнiң және әкiмдiктiң жалпы мiндеттi маңызы бар, ведомствоаралық сипаты бар немесе азаматтарды құқығы, бостандығы мен мiндеттерiне қатысты барлық актiлер әдiлет органдарында мемлекеттiк тiркеуге және газеттер мен ресми жарияланымдар үшiн әкiммен белгiленген өзге де кезеңдiк басылымдарда "Нормативті құқықтық актілерді ресми жариялау құқығын алу үшін конкурс өткізу Ережесін бекіту туралы" Қазақстан Республикасы Үкіметінің 2002 жылғы 11 қазандағы N 1118 </w:t>
      </w:r>
      <w:r>
        <w:rPr>
          <w:rFonts w:ascii="Times New Roman"/>
          <w:b w:val="false"/>
          <w:i w:val="false"/>
          <w:color w:val="000000"/>
          <w:sz w:val="28"/>
        </w:rPr>
        <w:t>Қаулысына</w:t>
      </w:r>
      <w:r>
        <w:rPr>
          <w:rFonts w:ascii="Times New Roman"/>
          <w:b w:val="false"/>
          <w:i w:val="false"/>
          <w:color w:val="000000"/>
          <w:sz w:val="28"/>
        </w:rPr>
        <w:t xml:space="preserve"> сәйкес міндетті жариялауға жатқызылады.</w:t>
      </w:r>
      <w:r>
        <w:br/>
      </w:r>
      <w:r>
        <w:rPr>
          <w:rFonts w:ascii="Times New Roman"/>
          <w:b w:val="false"/>
          <w:i w:val="false"/>
          <w:color w:val="000000"/>
          <w:sz w:val="28"/>
        </w:rPr>
        <w:t>
</w:t>
      </w:r>
      <w:r>
        <w:rPr>
          <w:rFonts w:ascii="Times New Roman"/>
          <w:b w:val="false"/>
          <w:i w:val="false"/>
          <w:color w:val="000000"/>
          <w:sz w:val="28"/>
        </w:rPr>
        <w:t>
      32. Актiлердi әдiлет органдарына мемлекеттiк тiркеуге және баспа басылымдарына жариялауға жiберу әкiмнiң аппарат жетекшiсiмен iске асырылады.</w:t>
      </w:r>
      <w:r>
        <w:br/>
      </w:r>
      <w:r>
        <w:rPr>
          <w:rFonts w:ascii="Times New Roman"/>
          <w:b w:val="false"/>
          <w:i w:val="false"/>
          <w:color w:val="000000"/>
          <w:sz w:val="28"/>
        </w:rPr>
        <w:t>
</w:t>
      </w:r>
      <w:r>
        <w:rPr>
          <w:rFonts w:ascii="Times New Roman"/>
          <w:b w:val="false"/>
          <w:i w:val="false"/>
          <w:color w:val="000000"/>
          <w:sz w:val="28"/>
        </w:rPr>
        <w:t>
      33. Мемлекеттiк құпия немесе заңмен сақталатын құпия мазмұнды нормативтiк актiлердi қоспағанда, әкiммен және әкiмдiкпен қабылданған актiлермен мүдделi тұлғаларды таныстыру мiндеттi болып табылады және аппарат жетекшiсi белгiлеген аппаратпен iске асырылады.</w:t>
      </w:r>
    </w:p>
    <w:p>
      <w:pPr>
        <w:spacing w:after="0"/>
        <w:ind w:left="0"/>
        <w:jc w:val="both"/>
      </w:pPr>
      <w:r>
        <w:rPr>
          <w:rFonts w:ascii="Times New Roman"/>
          <w:b/>
          <w:i w:val="false"/>
          <w:color w:val="00008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5. Қазақстан Республикасы Президентiнiң, Үкiметiнiң,</w:t>
      </w:r>
      <w:r>
        <w:br/>
      </w:r>
      <w:r>
        <w:rPr>
          <w:rFonts w:ascii="Times New Roman"/>
          <w:b w:val="false"/>
          <w:i w:val="false"/>
          <w:color w:val="000000"/>
          <w:sz w:val="28"/>
        </w:rPr>
        <w:t>
</w:t>
      </w:r>
      <w:r>
        <w:rPr>
          <w:rFonts w:ascii="Times New Roman"/>
          <w:b/>
          <w:i w:val="false"/>
          <w:color w:val="000080"/>
          <w:sz w:val="28"/>
        </w:rPr>
        <w:t>      Премьер-Министрiнiң, облыс, қала әкiмдерiнiң,</w:t>
      </w:r>
      <w:r>
        <w:br/>
      </w:r>
      <w:r>
        <w:rPr>
          <w:rFonts w:ascii="Times New Roman"/>
          <w:b w:val="false"/>
          <w:i w:val="false"/>
          <w:color w:val="000000"/>
          <w:sz w:val="28"/>
        </w:rPr>
        <w:t>
</w:t>
      </w:r>
      <w:r>
        <w:rPr>
          <w:rFonts w:ascii="Times New Roman"/>
          <w:b/>
          <w:i w:val="false"/>
          <w:color w:val="000080"/>
          <w:sz w:val="28"/>
        </w:rPr>
        <w:t>      әкiмдiктерiнiң тапсырмалары мен актiлерiн орындауды</w:t>
      </w:r>
      <w:r>
        <w:br/>
      </w:r>
      <w:r>
        <w:rPr>
          <w:rFonts w:ascii="Times New Roman"/>
          <w:b w:val="false"/>
          <w:i w:val="false"/>
          <w:color w:val="000000"/>
          <w:sz w:val="28"/>
        </w:rPr>
        <w:t>
</w:t>
      </w:r>
      <w:r>
        <w:rPr>
          <w:rFonts w:ascii="Times New Roman"/>
          <w:b/>
          <w:i w:val="false"/>
          <w:color w:val="000080"/>
          <w:sz w:val="28"/>
        </w:rPr>
        <w:t>      ұйымдастырудың тәртiбi</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34. Қазақстан Республикасы Президентiнiң, Үкiметiнiң, Премьер - Министрiнiң, әкiмдердiң, әкiмдiктердiң тапсырмалары мен актiлерiн, заңнамалық актiлерiн орындауды ұйымдастыру "Қазақстан Республикасы Президентiнiң актiлерiн әзiрлеу, келiсу, қол қоюға ұсыну және Қазақстан Республикасы Президентiнiң тапсырмалары мен актiлерiнiң орындалуына бақылау жасау тәртiбi туралы Ереженi бекiту туралы" Қазақстан Республикасы Президентiнiң 1998 жылғы 2 қазандағы N 4097</w:t>
      </w:r>
      <w:r>
        <w:rPr>
          <w:rFonts w:ascii="Times New Roman"/>
          <w:b w:val="false"/>
          <w:i w:val="false"/>
          <w:color w:val="000000"/>
          <w:sz w:val="28"/>
        </w:rPr>
        <w:t>Жарлығына</w:t>
      </w:r>
      <w:r>
        <w:rPr>
          <w:rFonts w:ascii="Times New Roman"/>
          <w:b w:val="false"/>
          <w:i w:val="false"/>
          <w:color w:val="000000"/>
          <w:sz w:val="28"/>
        </w:rPr>
        <w:t>, осы Регламентке және өзге де нормативтi құқықтық актiлерге сәйкес жүзеге асырылады.</w:t>
      </w:r>
      <w:r>
        <w:br/>
      </w:r>
      <w:r>
        <w:rPr>
          <w:rFonts w:ascii="Times New Roman"/>
          <w:b w:val="false"/>
          <w:i w:val="false"/>
          <w:color w:val="000000"/>
          <w:sz w:val="28"/>
        </w:rPr>
        <w:t>
</w:t>
      </w:r>
      <w:r>
        <w:rPr>
          <w:rFonts w:ascii="Times New Roman"/>
          <w:b w:val="false"/>
          <w:i w:val="false"/>
          <w:color w:val="000000"/>
          <w:sz w:val="28"/>
        </w:rPr>
        <w:t>
      35. Қазақстан Республикасы Президентiнiң, Үкiметiнiң, Премьер - Министрiнiң, облыс, қала әкiмдерiнiң, әкiмдiктерiнiң тапсырмалары, актiлерi мен заңнамалық актiлерi және өз құзыры аясында мемлекеттiк органдар мен лауазымдық тұлғаларды»басқа да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
      36. Қазақстан Республикасы Президентiнiң, Үкiметiнiң, Премьер - Министрiнiң, облыс, қала әкiмдерiнiң, әкiмдiктерiнiң тапсырмалары, актiлерi мен заңнамалық актiлерiнiң уақтылы және сапалы орындалуы үшiн жауапкершiлiк орындауға жiберiлген атқарушы органдардың бiрiншi жетекшiлерiне жүктеледi.</w:t>
      </w:r>
      <w:r>
        <w:br/>
      </w:r>
      <w:r>
        <w:rPr>
          <w:rFonts w:ascii="Times New Roman"/>
          <w:b w:val="false"/>
          <w:i w:val="false"/>
          <w:color w:val="000000"/>
          <w:sz w:val="28"/>
        </w:rPr>
        <w:t>
</w:t>
      </w:r>
      <w:r>
        <w:rPr>
          <w:rFonts w:ascii="Times New Roman"/>
          <w:b w:val="false"/>
          <w:i w:val="false"/>
          <w:color w:val="000000"/>
          <w:sz w:val="28"/>
        </w:rPr>
        <w:t>
      37. Әкiм және оның орынбасарларының тапсырмаларында құжаттарды орындау мерзiмi бекiтiледi. Мерзiмi бекiтiлмеген жағдайда, құжатты келiп түскен күнiнен есептелетiн бiр айлық орындау мерзiмi, ал "жедел" белгiсi бар болса, он күндiк мерзiм белгiленедi.</w:t>
      </w:r>
      <w:r>
        <w:br/>
      </w:r>
      <w:r>
        <w:rPr>
          <w:rFonts w:ascii="Times New Roman"/>
          <w:b w:val="false"/>
          <w:i w:val="false"/>
          <w:color w:val="000000"/>
          <w:sz w:val="28"/>
        </w:rPr>
        <w:t>
</w:t>
      </w:r>
      <w:r>
        <w:rPr>
          <w:rFonts w:ascii="Times New Roman"/>
          <w:b w:val="false"/>
          <w:i w:val="false"/>
          <w:color w:val="000000"/>
          <w:sz w:val="28"/>
        </w:rPr>
        <w:t>
      38. Егер тапсырма белгiленген мерзiмде орындалмаған болса, онда тапсырманы орындалуына жауапты тұлға, органның бiрiншi жетекшiсi (немесе оны алмастырушы тұлға) кедергiнiң себептерi туралы мәлiмдеуi және белгiленген тәртiпте оны орындау мерзiмiн ұзарту туралы өтiнiш етуi тиiс. Тапсырманы»орындау мерзiмiн екi реттен артық ұзартуға жол берiлмейдi.</w:t>
      </w:r>
    </w:p>
    <w:p>
      <w:pPr>
        <w:spacing w:after="0"/>
        <w:ind w:left="0"/>
        <w:jc w:val="both"/>
      </w:pPr>
      <w:r>
        <w:rPr>
          <w:rFonts w:ascii="Times New Roman"/>
          <w:b w:val="false"/>
          <w:i w:val="false"/>
          <w:color w:val="000000"/>
          <w:sz w:val="28"/>
        </w:rPr>
        <w:t>
</w:t>
      </w:r>
      <w:r>
        <w:rPr>
          <w:rFonts w:ascii="Times New Roman"/>
          <w:b w:val="false"/>
          <w:i w:val="false"/>
          <w:color w:val="000000"/>
          <w:sz w:val="28"/>
        </w:rPr>
        <w:t>
      39. Қазақстан Республикасы Президентiнiң, Үкiметiнiң, Премьер - Министрiнiң, облыс, қала әкiмдерiнiң, әкiмдiктерiнiң тапсырмалары, актiлерi мен заңнамалық актiлерiнiң орындалу мерзiмiне бақылау жасау бойынша iс-әрекеттiң ақпараттық-талдаулық қамсыздануын әкiммен белгiленген тәртiпте аппарат iске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40. Аппарат Қазақстан Республикасы Президентiнiң, Үкiметiнiң, Премьер-Министрiнiң, облыс, қала әкiмдерiнiң, әкiмдiктерiнiң тапсырмалары, актiлерi мен заңнамалық актiлерiнiң»орындалу барысы туралы жүйелi түрде әкiмге хабарлай отырып, оларды орындалуына бақылау жасау бойынша әкiмнiң қызметiн қамтамасыз етедi. Әкiм орынбасарлары, аппарат жетекшiсi Қазақстан Республикасы Президентiнiң, Үкiметiнiң, Премьер-Министрiнiң, облыс, қала әкiмдерiнiң, әкiмдiктерiнiң тапсырмалары, актiлерi мен заңнамалық актiлерiнiң»орындалуы мен келiсiмдерiнiң белгiленген тәртiбiн өрескел бұзған фактiлер бойынша кiнәлi тұлғаларды тәртiптiк жауапкершiлiкке тарту бойынша ұсыныстар енгiзе алады.</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Курчатов қаласы әкiм</w:t>
      </w:r>
      <w:r>
        <w:br/>
      </w:r>
      <w:r>
        <w:rPr>
          <w:rFonts w:ascii="Times New Roman"/>
          <w:b w:val="false"/>
          <w:i w:val="false"/>
          <w:color w:val="000000"/>
          <w:sz w:val="28"/>
        </w:rPr>
        <w:t>
</w:t>
      </w:r>
      <w:r>
        <w:rPr>
          <w:rFonts w:ascii="Times New Roman"/>
          <w:b w:val="false"/>
          <w:i/>
          <w:color w:val="000000"/>
          <w:sz w:val="28"/>
        </w:rPr>
        <w:t>      аппараты жетекшiсiнiң</w:t>
      </w:r>
      <w:r>
        <w:br/>
      </w:r>
      <w:r>
        <w:rPr>
          <w:rFonts w:ascii="Times New Roman"/>
          <w:b w:val="false"/>
          <w:i w:val="false"/>
          <w:color w:val="000000"/>
          <w:sz w:val="28"/>
        </w:rPr>
        <w:t>
</w:t>
      </w:r>
      <w:r>
        <w:rPr>
          <w:rFonts w:ascii="Times New Roman"/>
          <w:b w:val="false"/>
          <w:i/>
          <w:color w:val="000000"/>
          <w:sz w:val="28"/>
        </w:rPr>
        <w:t>      мiндетiн уақытша атқарушы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