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9ff4" w14:textId="9a39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"Әділет органдарының Қазақcтан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Қазақстан Республикасы Әділет министрінің 2002 жылғы 3 сәуірдегі N 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2005 жылғы 8 ақпандағы N 36 Бұйрығы. Қазақстан Респубикасы Әділет министрлігінде 2005 жылда 10 ақпанда тіркелді. Тіркеу N 3432. Күші жойылды - Қазақстан Республикасы Әділет министрінің м.а. 2013 жылғы 8 қаңтардағы № 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08.01.2013  </w:t>
      </w:r>
      <w:r>
        <w:rPr>
          <w:rFonts w:ascii="Times New Roman"/>
          <w:b w:val="false"/>
          <w:i w:val="false"/>
          <w:color w:val="ff0000"/>
          <w:sz w:val="28"/>
        </w:rPr>
        <w:t>№ 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"Әділет органдары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 басшылыққа алып,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"Әділет органдарының Қазақcтан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Қазақстан Республикасы Әділет министрінің 2002 жылғы 3 сәуірдегі N 48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тізілімінде N 1813 болып тіркелген, Қазақстан Республикасының орталық атқарушы және өзге де мемлекеттік органдарының нормативтік-құқықтық актілері бюллетенінде жарияланған, 2002 жыл, N 19, 608-құжат)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кіріспеде: </w:t>
      </w:r>
      <w:r>
        <w:br/>
      </w:r>
      <w:r>
        <w:rPr>
          <w:rFonts w:ascii="Times New Roman"/>
          <w:b w:val="false"/>
          <w:i w:val="false"/>
          <w:color w:val="000000"/>
          <w:sz w:val="28"/>
        </w:rPr>
        <w:t xml:space="preserve">
     "13" деген сан "11" деген санмен ауыстырылсын; </w:t>
      </w:r>
      <w:r>
        <w:br/>
      </w:r>
      <w:r>
        <w:rPr>
          <w:rFonts w:ascii="Times New Roman"/>
          <w:b w:val="false"/>
          <w:i w:val="false"/>
          <w:color w:val="000000"/>
          <w:sz w:val="28"/>
        </w:rPr>
        <w:t xml:space="preserve">
     "1999 жылғы 11 наурыздағы N 223" деген күн мен нөмір "2004 жылғы 28 қазандағы N 1120" деген күнмен және нөмірмен ауыстырылсын; </w:t>
      </w:r>
    </w:p>
    <w:bookmarkEnd w:id="2"/>
    <w:bookmarkStart w:name="z4" w:id="3"/>
    <w:p>
      <w:pPr>
        <w:spacing w:after="0"/>
        <w:ind w:left="0"/>
        <w:jc w:val="both"/>
      </w:pPr>
      <w:r>
        <w:rPr>
          <w:rFonts w:ascii="Times New Roman"/>
          <w:b w:val="false"/>
          <w:i w:val="false"/>
          <w:color w:val="000000"/>
          <w:sz w:val="28"/>
        </w:rPr>
        <w:t xml:space="preserve">
     3-тармақта "Әділет Вице-Министрі Р.Ш. Шамсутдиновке" деген сөздер "жетекшілік ететін  Әділет Вице-Министріне"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Әділет органдарының Қазақcтан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нұсқаулықта: </w:t>
      </w:r>
      <w:r>
        <w:br/>
      </w:r>
      <w:r>
        <w:rPr>
          <w:rFonts w:ascii="Times New Roman"/>
          <w:b w:val="false"/>
          <w:i w:val="false"/>
          <w:color w:val="000000"/>
          <w:sz w:val="28"/>
        </w:rPr>
        <w:t xml:space="preserve">
     кіріспеде: </w:t>
      </w:r>
      <w:r>
        <w:br/>
      </w:r>
      <w:r>
        <w:rPr>
          <w:rFonts w:ascii="Times New Roman"/>
          <w:b w:val="false"/>
          <w:i w:val="false"/>
          <w:color w:val="000000"/>
          <w:sz w:val="28"/>
        </w:rPr>
        <w:t xml:space="preserve">
     "1999 жылғы 11 наурыздағы N 223" деген күнмен нөмірін "2004 жылғы 28 қазандағы N 1120" деген күнмен және нөмірмен ауыстырылсын; </w:t>
      </w:r>
    </w:p>
    <w:bookmarkEnd w:id="4"/>
    <w:bookmarkStart w:name="z6" w:id="5"/>
    <w:p>
      <w:pPr>
        <w:spacing w:after="0"/>
        <w:ind w:left="0"/>
        <w:jc w:val="both"/>
      </w:pPr>
      <w:r>
        <w:rPr>
          <w:rFonts w:ascii="Times New Roman"/>
          <w:b w:val="false"/>
          <w:i w:val="false"/>
          <w:color w:val="000000"/>
          <w:sz w:val="28"/>
        </w:rPr>
        <w:t xml:space="preserve">
     9-тармақта "Орталық және жергілікті мемлекеттік органдардың нормативтік құқықтық актілерін тіркеу және бақылау департаментіне" деген сөздер "Нормативтік құқықтық актілерді тіркеу департаментіне"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"Жергілікті" деген сөздің алдынан "Облыстық (республикалық маңызы бар қаланың, астананың) деңгейде" деген сөздермен толықтырылсын; </w:t>
      </w:r>
      <w:r>
        <w:br/>
      </w:r>
      <w:r>
        <w:rPr>
          <w:rFonts w:ascii="Times New Roman"/>
          <w:b w:val="false"/>
          <w:i w:val="false"/>
          <w:color w:val="000000"/>
          <w:sz w:val="28"/>
        </w:rPr>
        <w:t xml:space="preserve">
     "Әділет министрлігінің аумақтық органдары" деген сөздер "Облыстардың, Алматы және Астана қалалық Әділет департаменттері" деген сөздермен ауыстырылсын; </w:t>
      </w:r>
      <w:r>
        <w:br/>
      </w:r>
      <w:r>
        <w:rPr>
          <w:rFonts w:ascii="Times New Roman"/>
          <w:b w:val="false"/>
          <w:i w:val="false"/>
          <w:color w:val="000000"/>
          <w:sz w:val="28"/>
        </w:rPr>
        <w:t xml:space="preserve">
     екінші абзацтан кейін мынадай мазмұндағы абзацпен толықтырылсын: </w:t>
      </w:r>
      <w:r>
        <w:br/>
      </w:r>
      <w:r>
        <w:rPr>
          <w:rFonts w:ascii="Times New Roman"/>
          <w:b w:val="false"/>
          <w:i w:val="false"/>
          <w:color w:val="000000"/>
          <w:sz w:val="28"/>
        </w:rPr>
        <w:t xml:space="preserve">
     "Аудандық (облыстық маңызы бар қалалық), республикалық маңызы бар қаладағы (астанадағы) аудандық, аудандық маңызы бар қалалық, кенттік, ауылдық (селолық), ауылдық (селолық) округтік әкімдіктер деңгейіндегі жергілікті мемлекеттік басқару органдарын тексеруді аудандар (қалалар) әділет бөлімшелері жүзеге асырады."; </w:t>
      </w:r>
    </w:p>
    <w:bookmarkEnd w:id="6"/>
    <w:bookmarkStart w:name="z8" w:id="7"/>
    <w:p>
      <w:pPr>
        <w:spacing w:after="0"/>
        <w:ind w:left="0"/>
        <w:jc w:val="both"/>
      </w:pPr>
      <w:r>
        <w:rPr>
          <w:rFonts w:ascii="Times New Roman"/>
          <w:b w:val="false"/>
          <w:i w:val="false"/>
          <w:color w:val="000000"/>
          <w:sz w:val="28"/>
        </w:rPr>
        <w:t xml:space="preserve">
     11-тармақ мынандай мазмұндағы абзацпен толықтырылсын: </w:t>
      </w:r>
      <w:r>
        <w:br/>
      </w:r>
      <w:r>
        <w:rPr>
          <w:rFonts w:ascii="Times New Roman"/>
          <w:b w:val="false"/>
          <w:i w:val="false"/>
          <w:color w:val="000000"/>
          <w:sz w:val="28"/>
        </w:rPr>
        <w:t xml:space="preserve">
     "Сондай-ақ, қажет болған жағдайда облыстық, Алматы және Астана қалалық Әділет департаменті аудандық (облыстық маңызы бар қалалық), республикалық маңызы бар қаладағы (астанадағы) аудандық, аудандық маңызы бар қалалық, кенттік,  ауылдық (селолық), ауылдық (селолық) округтік әкімдіктер деңгейдегі жергілікті мемлекеттік басқару органдарын тексеруді жүзеге асыруға құқылы."; </w:t>
      </w:r>
    </w:p>
    <w:bookmarkEnd w:id="7"/>
    <w:bookmarkStart w:name="z9" w:id="8"/>
    <w:p>
      <w:pPr>
        <w:spacing w:after="0"/>
        <w:ind w:left="0"/>
        <w:jc w:val="both"/>
      </w:pPr>
      <w:r>
        <w:rPr>
          <w:rFonts w:ascii="Times New Roman"/>
          <w:b w:val="false"/>
          <w:i w:val="false"/>
          <w:color w:val="000000"/>
          <w:sz w:val="28"/>
        </w:rPr>
        <w:t xml:space="preserve">
     13-тармақ мынандай редакцияда жазылсын: </w:t>
      </w:r>
      <w:r>
        <w:br/>
      </w:r>
      <w:r>
        <w:rPr>
          <w:rFonts w:ascii="Times New Roman"/>
          <w:b w:val="false"/>
          <w:i w:val="false"/>
          <w:color w:val="000000"/>
          <w:sz w:val="28"/>
        </w:rPr>
        <w:t xml:space="preserve">
     "13. Мемлекеттік органдарда тексерулерді жүргізу үшін: </w:t>
      </w:r>
      <w:r>
        <w:br/>
      </w:r>
      <w:r>
        <w:rPr>
          <w:rFonts w:ascii="Times New Roman"/>
          <w:b w:val="false"/>
          <w:i w:val="false"/>
          <w:color w:val="000000"/>
          <w:sz w:val="28"/>
        </w:rPr>
        <w:t xml:space="preserve">
     1) Департамент қызметкерлерінен құрылатын топтар; </w:t>
      </w:r>
      <w:r>
        <w:br/>
      </w:r>
      <w:r>
        <w:rPr>
          <w:rFonts w:ascii="Times New Roman"/>
          <w:b w:val="false"/>
          <w:i w:val="false"/>
          <w:color w:val="000000"/>
          <w:sz w:val="28"/>
        </w:rPr>
        <w:t xml:space="preserve">
     2) тіркеу бөлімдері қызметкерлерінен құрылатын топтар; </w:t>
      </w:r>
      <w:r>
        <w:br/>
      </w:r>
      <w:r>
        <w:rPr>
          <w:rFonts w:ascii="Times New Roman"/>
          <w:b w:val="false"/>
          <w:i w:val="false"/>
          <w:color w:val="000000"/>
          <w:sz w:val="28"/>
        </w:rPr>
        <w:t xml:space="preserve">
     3) аудандық (қалалық)  әділет  бөлімшелері  қызметкерлерінен құрылатын топтар құрылады. </w:t>
      </w:r>
      <w:r>
        <w:br/>
      </w:r>
      <w:r>
        <w:rPr>
          <w:rFonts w:ascii="Times New Roman"/>
          <w:b w:val="false"/>
          <w:i w:val="false"/>
          <w:color w:val="000000"/>
          <w:sz w:val="28"/>
        </w:rPr>
        <w:t xml:space="preserve">
     Департамент топтарының құрамына аумақтық әділет органдарының қызметкерлері қосылуы мүмкін. </w:t>
      </w:r>
      <w:r>
        <w:br/>
      </w:r>
      <w:r>
        <w:rPr>
          <w:rFonts w:ascii="Times New Roman"/>
          <w:b w:val="false"/>
          <w:i w:val="false"/>
          <w:color w:val="000000"/>
          <w:sz w:val="28"/>
        </w:rPr>
        <w:t xml:space="preserve">
     Тіркеу бөлімдері топтарының құрамына аудандық (қалалық)  әділет  бөлімшелерінің  қызметкерлері қосылуы мүмкін. </w:t>
      </w:r>
      <w:r>
        <w:br/>
      </w:r>
      <w:r>
        <w:rPr>
          <w:rFonts w:ascii="Times New Roman"/>
          <w:b w:val="false"/>
          <w:i w:val="false"/>
          <w:color w:val="000000"/>
          <w:sz w:val="28"/>
        </w:rPr>
        <w:t xml:space="preserve">
     Қажет болған жағдайда, консультациялар алу және көмек көрсету мақсатында өзге де мемлекеттік органдар мен ұйымдардың мамандары тартылуы мүмкін.". </w:t>
      </w:r>
    </w:p>
    <w:bookmarkEnd w:id="8"/>
    <w:bookmarkStart w:name="z10" w:id="9"/>
    <w:p>
      <w:pPr>
        <w:spacing w:after="0"/>
        <w:ind w:left="0"/>
        <w:jc w:val="both"/>
      </w:pPr>
      <w:r>
        <w:rPr>
          <w:rFonts w:ascii="Times New Roman"/>
          <w:b w:val="false"/>
          <w:i w:val="false"/>
          <w:color w:val="000000"/>
          <w:sz w:val="28"/>
        </w:rPr>
        <w:t xml:space="preserve">
     20-тармақтың 3) тармақшасында "құралдарында" деген сөзден кейін "ресми" деген сөзбен толықтырылсын. </w:t>
      </w:r>
    </w:p>
    <w:bookmarkEnd w:id="9"/>
    <w:bookmarkStart w:name="z11" w:id="10"/>
    <w:p>
      <w:pPr>
        <w:spacing w:after="0"/>
        <w:ind w:left="0"/>
        <w:jc w:val="both"/>
      </w:pPr>
      <w:r>
        <w:rPr>
          <w:rFonts w:ascii="Times New Roman"/>
          <w:b w:val="false"/>
          <w:i w:val="false"/>
          <w:color w:val="000000"/>
          <w:sz w:val="28"/>
        </w:rPr>
        <w:t xml:space="preserve">
     2. Осы бұйрық мемлекеттік тіркелген күннен бастап күшіне енеді. </w:t>
      </w:r>
    </w:p>
    <w:bookmarkEnd w:id="1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