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3d16" w14:textId="79a3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"31 "Есеп саясатындағы елеулі қателер мен өзгерістер кезеңі үшін таза кіріс (шығын)" бухгалтерлік есеп стандартын бекіту туралы" Қазақстан Республикасы Қаржы министрі міндетін атқарушының 2003 жылғы 27 қаңтардағы N 25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2005 жылғы 18 ақпандағы N 54 бұйрығы. Қазақстан Республикасы Әділет министрлігінде 2005 жылғы 2 наурызда тіркелді. Тіркеу N 3472.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"31»"Есеп саясатындағы елеулі қателер мен өзгерістер кезеңі үшін таза кіріс (шығын)" бухгалтерлік есеп стандартын бекіту туралы" Қазақстан Республикасы Қаржы министрі міндетін атқарушының 2003 жылғы 27 қаңтардағы N 25 бұйрығына өзгерістер енгізу туралы" Қазақстан Республикасы Қаржы министрінің 2005 жылғы 18 ақпандағы N 54 бұйрығы (Нормативтік құқықтық актілерді мемлекеттік тіркеу тізілімінде N 3472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"Заңға тәуелді кесімдерді жетілдіру жөніндегі шаралар туралы" Қазақстан Республикасы Премьер-Министрінің 2004 жылғы 20 наурыздағы N 77-ө 
</w:t>
      </w:r>
      <w:r>
        <w:rPr>
          <w:rFonts w:ascii="Times New Roman"/>
          <w:b w:val="false"/>
          <w:i w:val="false"/>
          <w:color w:val="000000"/>
          <w:sz w:val="28"/>
        </w:rPr>
        <w:t xml:space="preserve"> өкімін </w:t>
      </w:r>
      <w:r>
        <w:rPr>
          <w:rFonts w:ascii="Times New Roman"/>
          <w:b w:val="false"/>
          <w:i w:val="false"/>
          <w:color w:val="000000"/>
          <w:sz w:val="28"/>
        </w:rPr>
        <w:t>
 орындау үшін, Қазақстан Республикасы Президентінің "Қазақстан Республикасының мемлекеттік басқару жүйесін одан әрі жетілдіру туралы" 2003 жылғы 31 желтоқсандағы N 1270 
</w:t>
      </w:r>
      <w:r>
        <w:rPr>
          <w:rFonts w:ascii="Times New Roman"/>
          <w:b w:val="false"/>
          <w:i w:val="false"/>
          <w:color w:val="000000"/>
          <w:sz w:val="28"/>
        </w:rPr>
        <w:t xml:space="preserve"> Жарлығына </w:t>
      </w:r>
      <w:r>
        <w:rPr>
          <w:rFonts w:ascii="Times New Roman"/>
          <w:b w:val="false"/>
          <w:i w:val="false"/>
          <w:color w:val="000000"/>
          <w:sz w:val="28"/>
        </w:rPr>
        <w:t>
 сәйкес келтіру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"31 "Есеп саясатындағы елеулі қателер мен өзгерістер кезеңі үшін таза кіріс (шығын)" бухгалтерлік есеп стандартын бекіту туралы" Қазақстан Республикасы Қаржы министрі міндетін атқарушының 2003 жылғы 27 қаңтардағы N 25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 мемлекеттік тіркеу тізілімінде 2003 жылғы 23 ақпанда N 2183 болып тіркелген) мынадай өзгеріс енгізілсін:
</w:t>
      </w:r>
      <w:r>
        <w:br/>
      </w:r>
      <w:r>
        <w:rPr>
          <w:rFonts w:ascii="Times New Roman"/>
          <w:b w:val="false"/>
          <w:i w:val="false"/>
          <w:color w:val="000000"/>
          <w:sz w:val="28"/>
        </w:rPr>
        <w:t>
     көрсетілген бұйрықпен бекітілген 31 "Есеп саясатындағы елеулі қателер мен өзгерістер кезеңі үшін таза кіріс (шығын)" бухгалтерлік есеп стандартында:
</w:t>
      </w:r>
      <w:r>
        <w:br/>
      </w:r>
      <w:r>
        <w:rPr>
          <w:rFonts w:ascii="Times New Roman"/>
          <w:b w:val="false"/>
          <w:i w:val="false"/>
          <w:color w:val="000000"/>
          <w:sz w:val="28"/>
        </w:rPr>
        <w:t>
     2-тармақта "Қазақстан Республикасының Ұлттық банкіне" деген сөздер "Қазақстан Республикасы Қаржы нарығы мен қаржы ұйымдарын реттеу және қадағалау агенттігі" деген сөздермен ауыстырылсын.
</w:t>
      </w:r>
      <w:r>
        <w:br/>
      </w:r>
      <w:r>
        <w:rPr>
          <w:rFonts w:ascii="Times New Roman"/>
          <w:b w:val="false"/>
          <w:i w:val="false"/>
          <w:color w:val="000000"/>
          <w:sz w:val="28"/>
        </w:rPr>
        <w:t>
     2.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