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2589" w14:textId="40b2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Республикасының Мемлекеттік қызмет істері жөніндегі агенттігі төрағасының 2004 жылғы 24 желтоқсандағы N 02-01-02/138 бұйрығына толықтыруды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2005 жылғы 17 наурыздағы N 02-01-02/35 Бұйрығы. Қазақстан Республикасының Әділет министрлігінде 2005 жылғы 6 сәуірде тіркелді. Тіркеу N 3549. Күші жойылды - Қазақстан Республикасы Мемлекеттік қызмет істері агенттігі төрағасының м.а. 2011 жылғы 17 мамырдағы N 02-01-02/96 Бұйрығымен</w:t>
      </w:r>
    </w:p>
    <w:p>
      <w:pPr>
        <w:spacing w:after="0"/>
        <w:ind w:left="0"/>
        <w:jc w:val="both"/>
      </w:pPr>
      <w:r>
        <w:rPr>
          <w:rFonts w:ascii="Times New Roman"/>
          <w:b w:val="false"/>
          <w:i w:val="false"/>
          <w:color w:val="ff0000"/>
          <w:sz w:val="28"/>
        </w:rPr>
        <w:t xml:space="preserve">      Күші жойылды - ҚР Мемлекеттік қызмет істері агенттігі төрағасының м.а. 2011.05.17 </w:t>
      </w:r>
      <w:r>
        <w:rPr>
          <w:rFonts w:ascii="Times New Roman"/>
          <w:b w:val="false"/>
          <w:i w:val="false"/>
          <w:color w:val="ff0000"/>
          <w:sz w:val="28"/>
        </w:rPr>
        <w:t>N 02-01-02/96</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Республикасының Мемлекеттік қызмет істері жөніндегі агенттігі төрағасының 2004 жылғы 24 желтоқсандағы N 02-01-02/138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3339 тіркелген) келесі толықтыру енгізілсін: </w:t>
      </w:r>
      <w:r>
        <w:br/>
      </w:r>
      <w:r>
        <w:rPr>
          <w:rFonts w:ascii="Times New Roman"/>
          <w:b w:val="false"/>
          <w:i w:val="false"/>
          <w:color w:val="000000"/>
          <w:sz w:val="28"/>
        </w:rPr>
        <w:t xml:space="preserve">
      Жоғарыдағы бұйрықпен бекітілген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ережесінде: </w:t>
      </w:r>
      <w:r>
        <w:br/>
      </w:r>
      <w:r>
        <w:rPr>
          <w:rFonts w:ascii="Times New Roman"/>
          <w:b w:val="false"/>
          <w:i w:val="false"/>
          <w:color w:val="000000"/>
          <w:sz w:val="28"/>
        </w:rPr>
        <w:t xml:space="preserve">
      2 тарауды келесі мазмұндағы ескертумен толықтыру: </w:t>
      </w:r>
      <w:r>
        <w:br/>
      </w:r>
      <w:r>
        <w:rPr>
          <w:rFonts w:ascii="Times New Roman"/>
          <w:b w:val="false"/>
          <w:i w:val="false"/>
          <w:color w:val="000000"/>
          <w:sz w:val="28"/>
        </w:rPr>
        <w:t xml:space="preserve">
      "Ескерту: Қазақстан Республикасының Статистика жөніндегі агенттігі мен Қазақстан Республикасының Ұлттық банкінің мемлекеттік қызметшілерін қайта даярлау және олардың біліктілігін арттыру Алматы қаласындағы мемлекеттік қызметшілерді қайта даярлау және олардың біліктілігін арттыру аумақтық орталығында жүзеге асырылуы мүмкін".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