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658d8" w14:textId="83658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"Зейнетақы активтерін инвестициялық басқару жөніндегі қызметті жүзеге асыру ережесін бекіту туралы" 2003 жылғы 29 шілдедегі N 264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нарығын және қаржы ұйымдарын реттеу мен қадағалау жөніндегі агенттігі басқармасының 2005 жылғы 19 сәуірдегі N 134 Қаулысы. Қазақстан Республикасы Әділет министрілігінде 2005 жылғы 11 мамырда тіркелді. Тіркеу N 3637. Қаулының күші жойылды - ҚР Қаржы нарығын және қаржы ұйымдарын реттеу мен қадағалау агенттігі Басқармасының 2005 жылғы 30 шілдедегі N 273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2005 жылғы 30 шілдедегі N 273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"Бағалы қағаздар рыногы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1-бабының 27-1) тармақшасына, 
</w:t>
      </w:r>
      <w:r>
        <w:rPr>
          <w:rFonts w:ascii="Times New Roman"/>
          <w:b w:val="false"/>
          <w:i w:val="false"/>
          <w:color w:val="000000"/>
          <w:sz w:val="28"/>
        </w:rPr>
        <w:t xml:space="preserve"> 69-бабының </w:t>
      </w:r>
      <w:r>
        <w:rPr>
          <w:rFonts w:ascii="Times New Roman"/>
          <w:b w:val="false"/>
          <w:i w:val="false"/>
          <w:color w:val="000000"/>
          <w:sz w:val="28"/>
        </w:rPr>
        <w:t>
 1-тармағына, "Қаржы нарығын және қаржы ұйымдарын мемлекеттік реттеу мен қадағалау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9-бабы 1-тармағының 4) тармақшасына және 
</w:t>
      </w:r>
      <w:r>
        <w:rPr>
          <w:rFonts w:ascii="Times New Roman"/>
          <w:b w:val="false"/>
          <w:i w:val="false"/>
          <w:color w:val="000000"/>
          <w:sz w:val="28"/>
        </w:rPr>
        <w:t xml:space="preserve"> 12-бабының </w:t>
      </w:r>
      <w:r>
        <w:rPr>
          <w:rFonts w:ascii="Times New Roman"/>
          <w:b w:val="false"/>
          <w:i w:val="false"/>
          <w:color w:val="000000"/>
          <w:sz w:val="28"/>
        </w:rPr>
        <w:t>
 11) тармақшасына сәйкес, зейнетақы активтерін инвестициялық басқару жөніндегі қызметті жүзеге асыратын ұйымдардың қызметін реттеуді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"Зейнетақы активтерін инвестициялық басқару жөніндегі қызметті жүзеге асыру ережесін бекіту туралы" 2003 жылғы 29 шілдедегі N 264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нормативтік құқықтық актілерін мемлекеттік тіркеу Тізілімінде N 2484 тіркелген, 2003 жылы "Қазақстан Республикасы Ұлттық Банкінің Хабаршысы" N 19 басылымында жарияланған) Қазақстан Республикасының Ұлттық Банкі Басқармасының 2003 жылғы 26 желтоқсандағы N 488 
</w:t>
      </w:r>
      <w:r>
        <w:rPr>
          <w:rFonts w:ascii="Times New Roman"/>
          <w:b w:val="false"/>
          <w:i w:val="false"/>
          <w:color w:val="000000"/>
          <w:sz w:val="28"/>
        </w:rPr>
        <w:t xml:space="preserve"> қаулысымен </w:t>
      </w:r>
      <w:r>
        <w:rPr>
          <w:rFonts w:ascii="Times New Roman"/>
          <w:b w:val="false"/>
          <w:i w:val="false"/>
          <w:color w:val="000000"/>
          <w:sz w:val="28"/>
        </w:rPr>
        <w:t>
 (Қазақстан Республикасының нормативтік құқықтық актілерін мемлекеттік тіркеу Тізілімінде N 2665 тіркелген), Агенттік Басқармасының 2004 жылғы 12 шілдедегі N 202 
</w:t>
      </w:r>
      <w:r>
        <w:rPr>
          <w:rFonts w:ascii="Times New Roman"/>
          <w:b w:val="false"/>
          <w:i w:val="false"/>
          <w:color w:val="000000"/>
          <w:sz w:val="28"/>
        </w:rPr>
        <w:t xml:space="preserve"> қаулысымен </w:t>
      </w:r>
      <w:r>
        <w:rPr>
          <w:rFonts w:ascii="Times New Roman"/>
          <w:b w:val="false"/>
          <w:i w:val="false"/>
          <w:color w:val="000000"/>
          <w:sz w:val="28"/>
        </w:rPr>
        <w:t>
 (Қазақстан Республикасының нормативтік құқықтық актілерін мемлекеттік тіркеу Тізілімінде N 3020 тіркелген) және Агенттік Басқармасының 2004 жылғы 27 желтоқсандағы N 382 
</w:t>
      </w:r>
      <w:r>
        <w:rPr>
          <w:rFonts w:ascii="Times New Roman"/>
          <w:b w:val="false"/>
          <w:i w:val="false"/>
          <w:color w:val="000000"/>
          <w:sz w:val="28"/>
        </w:rPr>
        <w:t xml:space="preserve"> қаулысымен </w:t>
      </w:r>
      <w:r>
        <w:rPr>
          <w:rFonts w:ascii="Times New Roman"/>
          <w:b w:val="false"/>
          <w:i w:val="false"/>
          <w:color w:val="000000"/>
          <w:sz w:val="28"/>
        </w:rPr>
        <w:t>
 (Қазақстан Республикасының нормативтік құқықтық актілерін мемлекеттік тіркеу Тізілімінде N 3402 тіркелген) енгізілген өзгерістермен және толықтырулармен)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қаулымен бекітілген Зейнетақы активтерін инвестициялық басқару жөніндегі қызметті жүзеге асыру ережесінде:
</w:t>
      </w:r>
      <w:r>
        <w:br/>
      </w:r>
      <w:r>
        <w:rPr>
          <w:rFonts w:ascii="Times New Roman"/>
          <w:b w:val="false"/>
          <w:i w:val="false"/>
          <w:color w:val="000000"/>
          <w:sz w:val="28"/>
        </w:rPr>
        <w:t>
      1-тармақта:
</w:t>
      </w:r>
      <w:r>
        <w:br/>
      </w:r>
      <w:r>
        <w:rPr>
          <w:rFonts w:ascii="Times New Roman"/>
          <w:b w:val="false"/>
          <w:i w:val="false"/>
          <w:color w:val="000000"/>
          <w:sz w:val="28"/>
        </w:rPr>
        <w:t>
      1) тармақшада "Мемлекеттің кепіліне шығарылған бағалы қағаздар және" деген сөздер алып тасталсын;
</w:t>
      </w:r>
      <w:r>
        <w:br/>
      </w:r>
      <w:r>
        <w:rPr>
          <w:rFonts w:ascii="Times New Roman"/>
          <w:b w:val="false"/>
          <w:i w:val="false"/>
          <w:color w:val="000000"/>
          <w:sz w:val="28"/>
        </w:rPr>
        <w:t>
      8) тармақшада "борыштық бағалы қағаздар" деген сөздердің алдында "Қазақстан Республикасы ұйымдарының" деген сөздермен толықтырылсын;
</w:t>
      </w:r>
      <w:r>
        <w:br/>
      </w:r>
      <w:r>
        <w:rPr>
          <w:rFonts w:ascii="Times New Roman"/>
          <w:b w:val="false"/>
          <w:i w:val="false"/>
          <w:color w:val="000000"/>
          <w:sz w:val="28"/>
        </w:rPr>
        <w:t>
      10) тармақшада "." деген тыныс белгісі ";" деген тыныс белгімен ауыстырылсын;
</w:t>
      </w:r>
      <w:r>
        <w:br/>
      </w:r>
      <w:r>
        <w:rPr>
          <w:rFonts w:ascii="Times New Roman"/>
          <w:b w:val="false"/>
          <w:i w:val="false"/>
          <w:color w:val="000000"/>
          <w:sz w:val="28"/>
        </w:rPr>
        <w:t>
      мынадай мазмұндағы 11) тармақшамен толықтырылсын:
</w:t>
      </w:r>
      <w:r>
        <w:br/>
      </w:r>
      <w:r>
        <w:rPr>
          <w:rFonts w:ascii="Times New Roman"/>
          <w:b w:val="false"/>
          <w:i w:val="false"/>
          <w:color w:val="000000"/>
          <w:sz w:val="28"/>
        </w:rPr>
        <w:t>
      "11) Қазақстан Республикасы ұйымдарының инфрақұрылымдық облигациялары - 10% астам емес.".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қолданысқа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Бағалы қағаздар рыногының субъектілерін және жинақтаушы зейнетақы қорларын қадағалау департаменті (Тоқобаев Н.Т.):
</w:t>
      </w:r>
      <w:r>
        <w:br/>
      </w:r>
      <w:r>
        <w:rPr>
          <w:rFonts w:ascii="Times New Roman"/>
          <w:b w:val="false"/>
          <w:i w:val="false"/>
          <w:color w:val="000000"/>
          <w:sz w:val="28"/>
        </w:rPr>
        <w:t>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күндік мерзімде оны Агенттіктің мүдделі бөлімшелеріне, "Қазақстан қаржыгерлерінің қауымдастығы" Заңды тұлғалар бірлестігіне, "Активтерді басқарушылар қауымдастығы" Заңды тұлғалар бірлестігіне, зейнетақы активтерін инвестициялық басқару бойынша қызмет көрсететін бағалы қағаздар нарығының кәсіби қатысушыларына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қаулының орындалуын бақылау Агенттік Төрағасының орынбасары Е.Л.Бахмутоваға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