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123d" w14:textId="b431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 әуе тасымалдарын сату және брондауды жүзеге асыратын ұйымдарға қойылатын сертификаттық талаптарды және жолаушылар мен жүк әуе тасымалдарын сату және брондау жөніндегі қызметтердің сәйкестігін растауға ұйымдарды сертификаттық тексерудің үлгі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2005 жылғы 1 маусымдағы N 112 Бұйрығы. Қазақстан Республикасының Әділет министрлігінде 2005 жылға 27 маусымда тіркелді. Тіркеу N 3691. Күші жойылды - Қазақстан Республикасы Көлік және коммуникациялар министрінің 2009 жылғы 13 қазандағы N 428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Көлік және коммуникациялар министрінің 2009.10.13 N 428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азаматтық авиация саласындағы нормативтік құқықтық кесімдер базасын "Жолаушылар мен жүк әуе тасымалдарын сату және брондау жөніндегі қызметтерді сертификаттау ережелерін бекіту туралы" Қазақстан Республикасы Үкіметінің 2004 жылғы 6 желтоқсандағы N 1275 </w:t>
      </w:r>
      <w:r>
        <w:rPr>
          <w:rFonts w:ascii="Times New Roman"/>
          <w:b w:val="false"/>
          <w:i w:val="false"/>
          <w:color w:val="000000"/>
          <w:sz w:val="28"/>
        </w:rPr>
        <w:t>қаулысының</w:t>
      </w:r>
      <w:r>
        <w:rPr>
          <w:rFonts w:ascii="Times New Roman"/>
          <w:b w:val="false"/>
          <w:i w:val="false"/>
          <w:color w:val="000000"/>
          <w:sz w:val="28"/>
        </w:rPr>
        <w:t xml:space="preserve"> талаптарымен сәйкестікке келтіру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Жолаушылар мен жүк әуе тасымалдарын сату және брондауды жүзеге асыратын ұйымдарға қойылатын сертификаттық талаптар; </w:t>
      </w:r>
      <w:r>
        <w:br/>
      </w:r>
      <w:r>
        <w:rPr>
          <w:rFonts w:ascii="Times New Roman"/>
          <w:b w:val="false"/>
          <w:i w:val="false"/>
          <w:color w:val="000000"/>
          <w:sz w:val="28"/>
        </w:rPr>
        <w:t xml:space="preserve">
      2) Жолаушылар мен жүк әуе тасымалдарын сату және брондау жөніндегі қызметтердің сәйкестігін растауға ұйымдарды сертификаттық тексерудің үлгі бағдарламасы бекітілсін. </w:t>
      </w:r>
      <w:r>
        <w:br/>
      </w:r>
      <w:r>
        <w:rPr>
          <w:rFonts w:ascii="Times New Roman"/>
          <w:b w:val="false"/>
          <w:i w:val="false"/>
          <w:color w:val="000000"/>
          <w:sz w:val="28"/>
        </w:rPr>
        <w:t xml:space="preserve">
      2. Осы бұйрықтың орындалуын бақылау Қазақстан Республикасы Көлік және коммуникация министрлігінің Азаматтық авиация комитеті төрағасының орынбасары М.М.Дәуітәлиевке жүктелсін. </w:t>
      </w:r>
      <w:r>
        <w:br/>
      </w:r>
      <w:r>
        <w:rPr>
          <w:rFonts w:ascii="Times New Roman"/>
          <w:b w:val="false"/>
          <w:i w:val="false"/>
          <w:color w:val="000000"/>
          <w:sz w:val="28"/>
        </w:rPr>
        <w:t xml:space="preserve">
      3. Осы бұйрық ресми жарияланған сәттен бастап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1 маусымдағы      </w:t>
      </w:r>
      <w:r>
        <w:br/>
      </w:r>
      <w:r>
        <w:rPr>
          <w:rFonts w:ascii="Times New Roman"/>
          <w:b w:val="false"/>
          <w:i w:val="false"/>
          <w:color w:val="000000"/>
          <w:sz w:val="28"/>
        </w:rPr>
        <w:t xml:space="preserve">
N 112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Жолаушылар мен жүк әуе тасымалдарын сату және </w:t>
      </w:r>
      <w:r>
        <w:br/>
      </w:r>
      <w:r>
        <w:rPr>
          <w:rFonts w:ascii="Times New Roman"/>
          <w:b w:val="false"/>
          <w:i w:val="false"/>
          <w:color w:val="000000"/>
          <w:sz w:val="28"/>
        </w:rPr>
        <w:t>
</w:t>
      </w:r>
      <w:r>
        <w:rPr>
          <w:rFonts w:ascii="Times New Roman"/>
          <w:b/>
          <w:i w:val="false"/>
          <w:color w:val="000080"/>
          <w:sz w:val="28"/>
        </w:rPr>
        <w:t xml:space="preserve">брондауды жүзеге асыратын ұйымдарға қойылатын </w:t>
      </w:r>
      <w:r>
        <w:br/>
      </w:r>
      <w:r>
        <w:rPr>
          <w:rFonts w:ascii="Times New Roman"/>
          <w:b w:val="false"/>
          <w:i w:val="false"/>
          <w:color w:val="000000"/>
          <w:sz w:val="28"/>
        </w:rPr>
        <w:t>
</w:t>
      </w:r>
      <w:r>
        <w:rPr>
          <w:rFonts w:ascii="Times New Roman"/>
          <w:b/>
          <w:i w:val="false"/>
          <w:color w:val="000080"/>
          <w:sz w:val="28"/>
        </w:rPr>
        <w:t xml:space="preserve">сертификаттық талаптар </w:t>
      </w:r>
    </w:p>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Жолаушылар мен жүк әуе тасымалдарын сату және брондауды жүзеге асыратын ұйымдарға қойылатын сертификаттық талаптар (бұдан әрі - Сертификаттық талаптар) Қазақстан Республикасы Үкіметінің 2004 жылғы 6 желтоқсандағы N 1275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Жолаушылар мен жүк әуе тасымалдарын сату және брондау жөніндегі қызметтерді  </w:t>
      </w:r>
      <w:r>
        <w:rPr>
          <w:rFonts w:ascii="Times New Roman"/>
          <w:b w:val="false"/>
          <w:i w:val="false"/>
          <w:color w:val="000000"/>
          <w:sz w:val="28"/>
        </w:rPr>
        <w:t xml:space="preserve">сертификаттау </w:t>
      </w:r>
      <w:r>
        <w:rPr>
          <w:rFonts w:ascii="Times New Roman"/>
          <w:b w:val="false"/>
          <w:i w:val="false"/>
          <w:color w:val="000000"/>
          <w:sz w:val="28"/>
        </w:rPr>
        <w:t xml:space="preserve">  U952697 </w:t>
      </w:r>
      <w:r>
        <w:rPr>
          <w:rFonts w:ascii="Times New Roman"/>
          <w:b w:val="false"/>
          <w:i w:val="false"/>
          <w:color w:val="000000"/>
          <w:sz w:val="28"/>
        </w:rPr>
        <w:t xml:space="preserve">  Z010271 </w:t>
      </w:r>
      <w:r>
        <w:rPr>
          <w:rFonts w:ascii="Times New Roman"/>
          <w:b w:val="false"/>
          <w:i w:val="false"/>
          <w:color w:val="000000"/>
          <w:sz w:val="28"/>
        </w:rPr>
        <w:t xml:space="preserve">ережесіне сәйкес әзірленді және жолаушылар мен жүк әуе тасымалдарын сату және брондауды жүзеге асыратын ұйымдарға (бұдан әрі - ұйым) сертификаттық талаптарды белгілейді. Сертификаттық талаптар жолаушылар мен жүк әуе тасымалдарын сату және брондауды жүзеге асыратын заңды және жеке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Сертификаттық талаптарда мынадай ұғымдар пайдаланылады: </w:t>
      </w:r>
      <w:r>
        <w:br/>
      </w:r>
      <w:r>
        <w:rPr>
          <w:rFonts w:ascii="Times New Roman"/>
          <w:b w:val="false"/>
          <w:i w:val="false"/>
          <w:color w:val="000000"/>
          <w:sz w:val="28"/>
        </w:rPr>
        <w:t xml:space="preserve">
      1) автоматтандырылған брондау жүйесі (бұдан әрі - АБЖ) - рейстердің кестесі, орындардың болуы және тасымалдаушылардың тарифтері туралы ақпаратты көрсетуді қамтамасыз ететін және ол арқылы авиациялық қызметтерді брондауды жүзеге асырылатын автоматтандырылған жүйе; </w:t>
      </w:r>
      <w:r>
        <w:br/>
      </w:r>
      <w:r>
        <w:rPr>
          <w:rFonts w:ascii="Times New Roman"/>
          <w:b w:val="false"/>
          <w:i w:val="false"/>
          <w:color w:val="000000"/>
          <w:sz w:val="28"/>
        </w:rPr>
        <w:t xml:space="preserve">
      2) агент - тасымалдарды ресімдеу және сату жөніндегі тасымалдаушының атынан және оның тапсырмасы бойынша онымен келісім жасасу шартында әрекет етуге уәкілеттік берілген заңды немесе жеке тұлға; </w:t>
      </w:r>
      <w:r>
        <w:br/>
      </w:r>
      <w:r>
        <w:rPr>
          <w:rFonts w:ascii="Times New Roman"/>
          <w:b w:val="false"/>
          <w:i w:val="false"/>
          <w:color w:val="000000"/>
          <w:sz w:val="28"/>
        </w:rPr>
        <w:t xml:space="preserve">
      3) бейнетерминалдық жабдық (бұдан әрі - БТЖ) - АБЖ-мен өзара іс-қимылды қамтамасыз ететін бағдарламалық-техникалық құрал; </w:t>
      </w:r>
      <w:r>
        <w:br/>
      </w:r>
      <w:r>
        <w:rPr>
          <w:rFonts w:ascii="Times New Roman"/>
          <w:b w:val="false"/>
          <w:i w:val="false"/>
          <w:color w:val="000000"/>
          <w:sz w:val="28"/>
        </w:rPr>
        <w:t xml:space="preserve">
      4) жүк - почтаны, борт қорлары мен ілеспелі және дұрыс жіберілмеген багажды қоспағанда, жүк құжаттамасымен куәландырылған, тасымалдаушымен шарт бойынша сақталуы үшін оның жауапкершілігіне алынған әуе кемесімен тасымалданатын немесе тасымалдауға алынған кез келген мүлік; </w:t>
      </w:r>
      <w:r>
        <w:br/>
      </w:r>
      <w:r>
        <w:rPr>
          <w:rFonts w:ascii="Times New Roman"/>
          <w:b w:val="false"/>
          <w:i w:val="false"/>
          <w:color w:val="000000"/>
          <w:sz w:val="28"/>
        </w:rPr>
        <w:t xml:space="preserve">
      5) тексеру - ұйымның сертификаттау кезінде расталған, берілген талаптарға сәйкестігін жалғастыруын белгілеу мақсатында жүзеге асырылатын сәйкестікті бақылаулық тексеру; </w:t>
      </w:r>
      <w:r>
        <w:br/>
      </w:r>
      <w:r>
        <w:rPr>
          <w:rFonts w:ascii="Times New Roman"/>
          <w:b w:val="false"/>
          <w:i w:val="false"/>
          <w:color w:val="000000"/>
          <w:sz w:val="28"/>
        </w:rPr>
        <w:t xml:space="preserve">
      6) әуе кемесінің коммерциялық тиелімі - жөнелту әуежайында әуе кемесінің бортына тасымалдау үшін алынған жолаушылар, багаж, почта және жүк; </w:t>
      </w:r>
      <w:r>
        <w:br/>
      </w:r>
      <w:r>
        <w:rPr>
          <w:rFonts w:ascii="Times New Roman"/>
          <w:b w:val="false"/>
          <w:i w:val="false"/>
          <w:color w:val="000000"/>
          <w:sz w:val="28"/>
        </w:rPr>
        <w:t xml:space="preserve">
      7) коммерциялық тиелімді жинақтау - белгілі рейске коммерциялық тиелімді қалыптастыру (таңдау); </w:t>
      </w:r>
      <w:r>
        <w:br/>
      </w:r>
      <w:r>
        <w:rPr>
          <w:rFonts w:ascii="Times New Roman"/>
          <w:b w:val="false"/>
          <w:i w:val="false"/>
          <w:color w:val="000000"/>
          <w:sz w:val="28"/>
        </w:rPr>
        <w:t xml:space="preserve">
      8) жүктерді біріктіру - әуе көлігімен тасымалдау үшін жүктерді жүк жөнелтушіден қабылдауға, оларды жинақтау, осының есебінен коммерциялық тиелімді қалыптастыру және басқа ұйымға (тасымалдаушыға, әуежайға және басқалары) жүкті өткізуге байланысты қызмет; </w:t>
      </w:r>
      <w:r>
        <w:br/>
      </w:r>
      <w:r>
        <w:rPr>
          <w:rFonts w:ascii="Times New Roman"/>
          <w:b w:val="false"/>
          <w:i w:val="false"/>
          <w:color w:val="000000"/>
          <w:sz w:val="28"/>
        </w:rPr>
        <w:t xml:space="preserve">
      9) әуе тасымалдарын сату және брондау пункті - әуе тасымалдарын сату және брондауды жүзеге асыратын жеке заңды тұлға болып табылмайтын, ұйымның заңды мекен-жайы бойынша да орналасқан және өзге де орналасқан жері бар ұйымның құрылымдық бөлімшесі; </w:t>
      </w:r>
      <w:r>
        <w:br/>
      </w:r>
      <w:r>
        <w:rPr>
          <w:rFonts w:ascii="Times New Roman"/>
          <w:b w:val="false"/>
          <w:i w:val="false"/>
          <w:color w:val="000000"/>
          <w:sz w:val="28"/>
        </w:rPr>
        <w:t xml:space="preserve">
      10) субагент -  шарт негізінде жолаушылар мен жүк әуе тасымалдарын сату және брондау жөніндегі қызметтерді ұсыну бойынша агент өз құқықтарын беретін заңды немесе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Ұйымның жолаушылар мен жүк әуе тасымалдарын сату және брондау жөніндегі қызметтерді жүзеге асыруға сәйкестігін растайтын құжат Қазақстан Республикасының заңнамасына сәйкес уәкілетті орган беретін  </w:t>
      </w:r>
      <w:r>
        <w:rPr>
          <w:rFonts w:ascii="Times New Roman"/>
          <w:b w:val="false"/>
          <w:i w:val="false"/>
          <w:color w:val="000000"/>
          <w:sz w:val="28"/>
        </w:rPr>
        <w:t xml:space="preserve">Сәйкестік сертификаты </w:t>
      </w:r>
      <w:r>
        <w:rPr>
          <w:rFonts w:ascii="Times New Roman"/>
          <w:b w:val="false"/>
          <w:i w:val="false"/>
          <w:color w:val="000000"/>
          <w:sz w:val="28"/>
        </w:rPr>
        <w:t xml:space="preserve">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Уәкілетті орган берген Сәйкестік сертификаты болмаған заңды немесе жеке тұлғаларға жолаушылар мен жүк әуе тасымалдарын сату және брондауға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Ұйымға қойылатын сертификаттық талаптарға мыналар кіреді: </w:t>
      </w:r>
      <w:r>
        <w:br/>
      </w:r>
      <w:r>
        <w:rPr>
          <w:rFonts w:ascii="Times New Roman"/>
          <w:b w:val="false"/>
          <w:i w:val="false"/>
          <w:color w:val="000000"/>
          <w:sz w:val="28"/>
        </w:rPr>
        <w:t xml:space="preserve">
      1) басқару ұйымы және оның құрылымы; </w:t>
      </w:r>
      <w:r>
        <w:br/>
      </w:r>
      <w:r>
        <w:rPr>
          <w:rFonts w:ascii="Times New Roman"/>
          <w:b w:val="false"/>
          <w:i w:val="false"/>
          <w:color w:val="000000"/>
          <w:sz w:val="28"/>
        </w:rPr>
        <w:t xml:space="preserve">
      2) нормативтік құқықтық және анықтама құжаттамасының болуы; </w:t>
      </w:r>
      <w:r>
        <w:br/>
      </w:r>
      <w:r>
        <w:rPr>
          <w:rFonts w:ascii="Times New Roman"/>
          <w:b w:val="false"/>
          <w:i w:val="false"/>
          <w:color w:val="000000"/>
          <w:sz w:val="28"/>
        </w:rPr>
        <w:t xml:space="preserve">
      3) үй-жайларға қойылатын талаптар; </w:t>
      </w:r>
      <w:r>
        <w:br/>
      </w:r>
      <w:r>
        <w:rPr>
          <w:rFonts w:ascii="Times New Roman"/>
          <w:b w:val="false"/>
          <w:i w:val="false"/>
          <w:color w:val="000000"/>
          <w:sz w:val="28"/>
        </w:rPr>
        <w:t xml:space="preserve">
      4) техникалық жарақтандыруға қойылатын талаптар; </w:t>
      </w:r>
      <w:r>
        <w:br/>
      </w:r>
      <w:r>
        <w:rPr>
          <w:rFonts w:ascii="Times New Roman"/>
          <w:b w:val="false"/>
          <w:i w:val="false"/>
          <w:color w:val="000000"/>
          <w:sz w:val="28"/>
        </w:rPr>
        <w:t xml:space="preserve">
      5) жолаушылар тасымалдарын сату және брондау жөніндегі ұйымының қызметіне қойылатын талаптар; </w:t>
      </w:r>
      <w:r>
        <w:br/>
      </w:r>
      <w:r>
        <w:rPr>
          <w:rFonts w:ascii="Times New Roman"/>
          <w:b w:val="false"/>
          <w:i w:val="false"/>
          <w:color w:val="000000"/>
          <w:sz w:val="28"/>
        </w:rPr>
        <w:t xml:space="preserve">
      6) жүк тасымалдарын сату және брондау жөніндегі ұйымның қызметіне қойылатын талаптар; </w:t>
      </w:r>
      <w:r>
        <w:br/>
      </w:r>
      <w:r>
        <w:rPr>
          <w:rFonts w:ascii="Times New Roman"/>
          <w:b w:val="false"/>
          <w:i w:val="false"/>
          <w:color w:val="000000"/>
          <w:sz w:val="28"/>
        </w:rPr>
        <w:t xml:space="preserve">
      7) жүктерді біріктіру жөніндегі ұйымның қызметіне қойылатын талаптар; </w:t>
      </w:r>
      <w:r>
        <w:br/>
      </w:r>
      <w:r>
        <w:rPr>
          <w:rFonts w:ascii="Times New Roman"/>
          <w:b w:val="false"/>
          <w:i w:val="false"/>
          <w:color w:val="000000"/>
          <w:sz w:val="28"/>
        </w:rPr>
        <w:t xml:space="preserve">
      8) сапаны қамтамасыз ету жүйесі; </w:t>
      </w:r>
      <w:r>
        <w:br/>
      </w:r>
      <w:r>
        <w:rPr>
          <w:rFonts w:ascii="Times New Roman"/>
          <w:b w:val="false"/>
          <w:i w:val="false"/>
          <w:color w:val="000000"/>
          <w:sz w:val="28"/>
        </w:rPr>
        <w:t xml:space="preserve">
      9) персоналдың біліктілігі.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Басқару ұйымы және оның құрылымы </w:t>
      </w:r>
    </w:p>
    <w:p>
      <w:pPr>
        <w:spacing w:after="0"/>
        <w:ind w:left="0"/>
        <w:jc w:val="both"/>
      </w:pPr>
      <w:r>
        <w:rPr>
          <w:rFonts w:ascii="Times New Roman"/>
          <w:b w:val="false"/>
          <w:i w:val="false"/>
          <w:color w:val="000000"/>
          <w:sz w:val="28"/>
        </w:rPr>
        <w:t xml:space="preserve">      6. Ұйым әрбір бөлімшенің және оның басшысының функциялары көрініс тапқан, олар жиынтығында ұйым іске асыратын барлық функцияларды қамтитын барлық құрылымдық бөлімшелердің Ережелерін, сондай-ақ әрбір қызметкерлердің міндеттері, өкілеттіктері және тікелей басшымен және бағыныстылармен өзара іс-қимыл сызбалары анық  белгіленген жолаушылар мен жүк әуе тасымалдарын сату және брондау жөніндегі жұмысты басқарушы, орындаушы және тексеруші персоналдың лауазымдық нусқаулығын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Ұйымның Қызмет жөніндегі басшылық түрінде құжатпен ресімделген және бекітілген жолаушылар мен жүк әуе тасымалдарын сату және брондауды және пайдаланылатын өндірістік, материалдық-техникалық және еңбек ресурстарын ұйымдастырудың қолданыстағы әдістері мен рәсімдерінің сипаттамасы бар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Нормативтік құқықтық және анықтама </w:t>
      </w:r>
      <w:r>
        <w:br/>
      </w:r>
      <w:r>
        <w:rPr>
          <w:rFonts w:ascii="Times New Roman"/>
          <w:b w:val="false"/>
          <w:i w:val="false"/>
          <w:color w:val="000000"/>
          <w:sz w:val="28"/>
        </w:rPr>
        <w:t>
</w:t>
      </w:r>
      <w:r>
        <w:rPr>
          <w:rFonts w:ascii="Times New Roman"/>
          <w:b/>
          <w:i w:val="false"/>
          <w:color w:val="000080"/>
          <w:sz w:val="28"/>
        </w:rPr>
        <w:t xml:space="preserve">құжаттамасының болуы </w:t>
      </w:r>
    </w:p>
    <w:p>
      <w:pPr>
        <w:spacing w:after="0"/>
        <w:ind w:left="0"/>
        <w:jc w:val="both"/>
      </w:pPr>
      <w:r>
        <w:rPr>
          <w:rFonts w:ascii="Times New Roman"/>
          <w:b w:val="false"/>
          <w:i w:val="false"/>
          <w:color w:val="000000"/>
          <w:sz w:val="28"/>
        </w:rPr>
        <w:t xml:space="preserve">      8. Ұйым оның қызметіне қатысы бар жалпы құжаттаманың толық жинақтамасына ие болады және көрсетілген құжаттамаға өзгерістер мен толықтырулар алуды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Ұйымдастыру-бөлу құжаттамасы жолаушылар мен жүк әуе тасымалдарын сату және брондауды реттейтін Қазақстан Республикасының нормативтік құжаттарына сәйкес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Үй-жайларға қойылатын талаптар </w:t>
      </w:r>
    </w:p>
    <w:p>
      <w:pPr>
        <w:spacing w:after="0"/>
        <w:ind w:left="0"/>
        <w:jc w:val="both"/>
      </w:pPr>
      <w:r>
        <w:rPr>
          <w:rFonts w:ascii="Times New Roman"/>
          <w:b w:val="false"/>
          <w:i w:val="false"/>
          <w:color w:val="000000"/>
          <w:sz w:val="28"/>
        </w:rPr>
        <w:t xml:space="preserve">      10. Ұйымның үй-жайларына қойылатын талаптарға мыналар кіреді: </w:t>
      </w:r>
      <w:r>
        <w:br/>
      </w:r>
      <w:r>
        <w:rPr>
          <w:rFonts w:ascii="Times New Roman"/>
          <w:b w:val="false"/>
          <w:i w:val="false"/>
          <w:color w:val="000000"/>
          <w:sz w:val="28"/>
        </w:rPr>
        <w:t xml:space="preserve">
      1) ұйым персоналын және қажетті жабдықты санитарлық нормалар мен еңбек қорғау талаптарына сәйкес орналастыру үшін жарамды, меншік немесе шаруашылық жүргізу немесе жедел басқару немесе жалға алу құқығындағы немесе өзге де заттық құқығындағы үй-жайлардың болуы; </w:t>
      </w:r>
      <w:r>
        <w:br/>
      </w:r>
      <w:r>
        <w:rPr>
          <w:rFonts w:ascii="Times New Roman"/>
          <w:b w:val="false"/>
          <w:i w:val="false"/>
          <w:color w:val="000000"/>
          <w:sz w:val="28"/>
        </w:rPr>
        <w:t xml:space="preserve">
      2) үй-жайларды әкімшілік, технологиялық персоналдың орналасуын және жолаушылар мен жүк жөнелтушілерге қызмет көрсету аймақтарын көрсете отырып бөлу; </w:t>
      </w:r>
      <w:r>
        <w:br/>
      </w:r>
      <w:r>
        <w:rPr>
          <w:rFonts w:ascii="Times New Roman"/>
          <w:b w:val="false"/>
          <w:i w:val="false"/>
          <w:color w:val="000000"/>
          <w:sz w:val="28"/>
        </w:rPr>
        <w:t xml:space="preserve">
      3) тек жолаушылармен жұмыс жүргізуге арналған операциялық залдың болуы; </w:t>
      </w:r>
      <w:r>
        <w:br/>
      </w:r>
      <w:r>
        <w:rPr>
          <w:rFonts w:ascii="Times New Roman"/>
          <w:b w:val="false"/>
          <w:i w:val="false"/>
          <w:color w:val="000000"/>
          <w:sz w:val="28"/>
        </w:rPr>
        <w:t xml:space="preserve">
      4) ұйымның қызметтерін пайдаланғысы келетін азаматтардың еркін кіруін қамтамасыз ете алатын ұйымның үй-жайларының кіру (шығу) есігі болуы; </w:t>
      </w:r>
      <w:r>
        <w:br/>
      </w:r>
      <w:r>
        <w:rPr>
          <w:rFonts w:ascii="Times New Roman"/>
          <w:b w:val="false"/>
          <w:i w:val="false"/>
          <w:color w:val="000000"/>
          <w:sz w:val="28"/>
        </w:rPr>
        <w:t xml:space="preserve">
      5) ұйымның үй-жайының жүк қабылдау үшін бөлек кіру (шығу) есігі болуы; </w:t>
      </w:r>
      <w:r>
        <w:br/>
      </w:r>
      <w:r>
        <w:rPr>
          <w:rFonts w:ascii="Times New Roman"/>
          <w:b w:val="false"/>
          <w:i w:val="false"/>
          <w:color w:val="000000"/>
          <w:sz w:val="28"/>
        </w:rPr>
        <w:t xml:space="preserve">
      6) ұйым үй-жайының қасбетінде орналасқан ұйымның атауы жазылған маңдайшасы болуы; </w:t>
      </w:r>
      <w:r>
        <w:br/>
      </w:r>
      <w:r>
        <w:rPr>
          <w:rFonts w:ascii="Times New Roman"/>
          <w:b w:val="false"/>
          <w:i w:val="false"/>
          <w:color w:val="000000"/>
          <w:sz w:val="28"/>
        </w:rPr>
        <w:t xml:space="preserve">
      7) қолданылып жүрген нормативтік құқықтық құжаттарға сәйкес ұйымның үй-жайын, оның сыртқы шыны терезе ойықтарын және кіру есіктерін күзет және өрт дабылымен, сенімді жапқыш құрылғысымен жабдықтау; </w:t>
      </w:r>
      <w:r>
        <w:br/>
      </w:r>
      <w:r>
        <w:rPr>
          <w:rFonts w:ascii="Times New Roman"/>
          <w:b w:val="false"/>
          <w:i w:val="false"/>
          <w:color w:val="000000"/>
          <w:sz w:val="28"/>
        </w:rPr>
        <w:t xml:space="preserve">
      8) ұйымның жеке өрт дабылы және есік жапқыш құрылғысы бар, орнатылған металл сейф шкафымен ішкі үй-жайының болуы; </w:t>
      </w:r>
      <w:r>
        <w:br/>
      </w:r>
      <w:r>
        <w:rPr>
          <w:rFonts w:ascii="Times New Roman"/>
          <w:b w:val="false"/>
          <w:i w:val="false"/>
          <w:color w:val="000000"/>
          <w:sz w:val="28"/>
        </w:rPr>
        <w:t xml:space="preserve">
      9) ұйымда қатаң есептеме бланкілерін, валидаторларды және жүк жөнелтушілер және жолаушылармен есеп айырысу үшін қолданылатын ақша қаражатын қауіпсіз уақытша сақтауға мүмкіндік беретін, жеке жапқыш құрылғылары бар еденге қатты бекітілген металл шкафтар мен сейфтер болуы; </w:t>
      </w:r>
      <w:r>
        <w:br/>
      </w:r>
      <w:r>
        <w:rPr>
          <w:rFonts w:ascii="Times New Roman"/>
          <w:b w:val="false"/>
          <w:i w:val="false"/>
          <w:color w:val="000000"/>
          <w:sz w:val="28"/>
        </w:rPr>
        <w:t xml:space="preserve">
      10) ұйымның үй-жайында жолаушылар мен жүк жөнелтушілерге ұсынылатын қызметтер туралы ақпараты, сондай-ақ төтенше жағдайлар туындаған жағдайда келушілер және персоналды апаттық эвакуациялау жоспары бар стендінің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Техникалық жарақтандыруға қойылатын талаптар </w:t>
      </w:r>
    </w:p>
    <w:p>
      <w:pPr>
        <w:spacing w:after="0"/>
        <w:ind w:left="0"/>
        <w:jc w:val="both"/>
      </w:pPr>
      <w:r>
        <w:rPr>
          <w:rFonts w:ascii="Times New Roman"/>
          <w:b w:val="false"/>
          <w:i w:val="false"/>
          <w:color w:val="000000"/>
          <w:sz w:val="28"/>
        </w:rPr>
        <w:t xml:space="preserve">      11. Ұйым мәлімделген қызмет саласы ескеріле отырып, мынадай техникалық жарақтандырылуды және байланыс құралдарын қамтамасыз етеді: </w:t>
      </w:r>
      <w:r>
        <w:br/>
      </w:r>
      <w:r>
        <w:rPr>
          <w:rFonts w:ascii="Times New Roman"/>
          <w:b w:val="false"/>
          <w:i w:val="false"/>
          <w:color w:val="000000"/>
          <w:sz w:val="28"/>
        </w:rPr>
        <w:t xml:space="preserve">
      1) билеттерді, жүк авиақұжаттамасын ресімдеуді, әуе кемесінде орындарды және багаждық, жүк сыйымдылықтарын АБЖ арқылы брондауды (қайтару) жүзеге асыруға мүмкіндік беретін БТЖ-ның болуы. Жабдық жолаушылар мен жүк әуе тасымалдарын сату және брондау жөніндегі функцияларын тікелей орындайтын қызметкердің (кассирдің, оператордың) жұмыс орнында орналастырылады; </w:t>
      </w:r>
      <w:r>
        <w:br/>
      </w:r>
      <w:r>
        <w:rPr>
          <w:rFonts w:ascii="Times New Roman"/>
          <w:b w:val="false"/>
          <w:i w:val="false"/>
          <w:color w:val="000000"/>
          <w:sz w:val="28"/>
        </w:rPr>
        <w:t xml:space="preserve">
      2) БТЖ-ның АБЖ-ге қосылуы; </w:t>
      </w:r>
      <w:r>
        <w:br/>
      </w:r>
      <w:r>
        <w:rPr>
          <w:rFonts w:ascii="Times New Roman"/>
          <w:b w:val="false"/>
          <w:i w:val="false"/>
          <w:color w:val="000000"/>
          <w:sz w:val="28"/>
        </w:rPr>
        <w:t xml:space="preserve">
      3) әуе тасымалдарын сату және брондау жөніндегі функцияларын тікелей орындайтын үш және одан көп қызметкерлердің жұмыс орындарына қосылған кемінде екі телефондық байланыс каналы; </w:t>
      </w:r>
      <w:r>
        <w:br/>
      </w:r>
      <w:r>
        <w:rPr>
          <w:rFonts w:ascii="Times New Roman"/>
          <w:b w:val="false"/>
          <w:i w:val="false"/>
          <w:color w:val="000000"/>
          <w:sz w:val="28"/>
        </w:rPr>
        <w:t xml:space="preserve">
      4) кемінде бір факсимильдік байланыс каналы; </w:t>
      </w:r>
      <w:r>
        <w:br/>
      </w:r>
      <w:r>
        <w:rPr>
          <w:rFonts w:ascii="Times New Roman"/>
          <w:b w:val="false"/>
          <w:i w:val="false"/>
          <w:color w:val="000000"/>
          <w:sz w:val="28"/>
        </w:rPr>
        <w:t xml:space="preserve">
      5) ұйымның орталық офисінен бөлек орналасқан жолаушылар мен жүк әуе тасымалдарын сату және брондау пункттері үшін мынадай жабдықтардың болуы қажет: </w:t>
      </w:r>
      <w:r>
        <w:br/>
      </w:r>
      <w:r>
        <w:rPr>
          <w:rFonts w:ascii="Times New Roman"/>
          <w:b w:val="false"/>
          <w:i w:val="false"/>
          <w:color w:val="000000"/>
          <w:sz w:val="28"/>
        </w:rPr>
        <w:t xml:space="preserve">
      БТЖ-ның АБЖ-ға қосылуы; </w:t>
      </w:r>
      <w:r>
        <w:br/>
      </w:r>
      <w:r>
        <w:rPr>
          <w:rFonts w:ascii="Times New Roman"/>
          <w:b w:val="false"/>
          <w:i w:val="false"/>
          <w:color w:val="000000"/>
          <w:sz w:val="28"/>
        </w:rPr>
        <w:t xml:space="preserve">
      кемінде бір телефондық байланыс каналы; </w:t>
      </w:r>
      <w:r>
        <w:br/>
      </w:r>
      <w:r>
        <w:rPr>
          <w:rFonts w:ascii="Times New Roman"/>
          <w:b w:val="false"/>
          <w:i w:val="false"/>
          <w:color w:val="000000"/>
          <w:sz w:val="28"/>
        </w:rPr>
        <w:t xml:space="preserve">
      факсимильдік байланыс каналы; </w:t>
      </w:r>
      <w:r>
        <w:br/>
      </w:r>
      <w:r>
        <w:rPr>
          <w:rFonts w:ascii="Times New Roman"/>
          <w:b w:val="false"/>
          <w:i w:val="false"/>
          <w:color w:val="000000"/>
          <w:sz w:val="28"/>
        </w:rPr>
        <w:t xml:space="preserve">
      компьютерлік жабдықтың жинақтамасы; </w:t>
      </w:r>
      <w:r>
        <w:br/>
      </w:r>
      <w:r>
        <w:rPr>
          <w:rFonts w:ascii="Times New Roman"/>
          <w:b w:val="false"/>
          <w:i w:val="false"/>
          <w:color w:val="000000"/>
          <w:sz w:val="28"/>
        </w:rPr>
        <w:t xml:space="preserve">
      6) ұйымда және әуе тасымалдарын сату пункттерінде бірегейлендіру валидаторының болуы; </w:t>
      </w:r>
      <w:r>
        <w:br/>
      </w:r>
      <w:r>
        <w:rPr>
          <w:rFonts w:ascii="Times New Roman"/>
          <w:b w:val="false"/>
          <w:i w:val="false"/>
          <w:color w:val="000000"/>
          <w:sz w:val="28"/>
        </w:rPr>
        <w:t xml:space="preserve">
      7) жүктерді біріктіру бөлімшелері бар ұйымдар үшін - белгіленген тәртіппен метрологиялық тексеруден өткен кемінде бір бірлік салмақ өлшеу техникасы; </w:t>
      </w:r>
      <w:r>
        <w:br/>
      </w:r>
      <w:r>
        <w:rPr>
          <w:rFonts w:ascii="Times New Roman"/>
          <w:b w:val="false"/>
          <w:i w:val="false"/>
          <w:color w:val="000000"/>
          <w:sz w:val="28"/>
        </w:rPr>
        <w:t xml:space="preserve">
      8) жүктерді біріктіру бөлімшелері бар ұйымдар үшін жүкті тексеру үшін кемінде бір сканерлік құрылғы.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Жолаушылар әуе тасымалдарын сату және брондау </w:t>
      </w:r>
      <w:r>
        <w:br/>
      </w:r>
      <w:r>
        <w:rPr>
          <w:rFonts w:ascii="Times New Roman"/>
          <w:b w:val="false"/>
          <w:i w:val="false"/>
          <w:color w:val="000000"/>
          <w:sz w:val="28"/>
        </w:rPr>
        <w:t>
</w:t>
      </w:r>
      <w:r>
        <w:rPr>
          <w:rFonts w:ascii="Times New Roman"/>
          <w:b/>
          <w:i w:val="false"/>
          <w:color w:val="000080"/>
          <w:sz w:val="28"/>
        </w:rPr>
        <w:t xml:space="preserve">жөніндегі ұйымдардың қызметіне қойылатын талаптар </w:t>
      </w:r>
    </w:p>
    <w:p>
      <w:pPr>
        <w:spacing w:after="0"/>
        <w:ind w:left="0"/>
        <w:jc w:val="both"/>
      </w:pPr>
      <w:r>
        <w:rPr>
          <w:rFonts w:ascii="Times New Roman"/>
          <w:b w:val="false"/>
          <w:i w:val="false"/>
          <w:color w:val="000000"/>
          <w:sz w:val="28"/>
        </w:rPr>
        <w:t xml:space="preserve">      12. Жолаушылар әуе тасымалдарын сату және брондауға мыналар кіреді: </w:t>
      </w:r>
      <w:r>
        <w:br/>
      </w:r>
      <w:r>
        <w:rPr>
          <w:rFonts w:ascii="Times New Roman"/>
          <w:b w:val="false"/>
          <w:i w:val="false"/>
          <w:color w:val="000000"/>
          <w:sz w:val="28"/>
        </w:rPr>
        <w:t xml:space="preserve">
      1) қалыпты және арнайы тарифтер бойынша кепілденген (ашық) ұшу күні бар тікелей және кері бағыттарда жолаушыларға билеттерді ресімдеу (қайта ресімдеу); </w:t>
      </w:r>
      <w:r>
        <w:br/>
      </w:r>
      <w:r>
        <w:rPr>
          <w:rFonts w:ascii="Times New Roman"/>
          <w:b w:val="false"/>
          <w:i w:val="false"/>
          <w:color w:val="000000"/>
          <w:sz w:val="28"/>
        </w:rPr>
        <w:t xml:space="preserve">
      2) билеттерді ресімдеу (қайта ресімдеу) үшін жолаушылармен қаржылық есеп айырысуды қамтамасыз ету; </w:t>
      </w:r>
      <w:r>
        <w:br/>
      </w:r>
      <w:r>
        <w:rPr>
          <w:rFonts w:ascii="Times New Roman"/>
          <w:b w:val="false"/>
          <w:i w:val="false"/>
          <w:color w:val="000000"/>
          <w:sz w:val="28"/>
        </w:rPr>
        <w:t xml:space="preserve">
      3) тасымалдау құжаттамасын кейін ресімдеу үшін әуе кемесінің бортындағы орындарды брондау (резервте сақтау); </w:t>
      </w:r>
      <w:r>
        <w:br/>
      </w:r>
      <w:r>
        <w:rPr>
          <w:rFonts w:ascii="Times New Roman"/>
          <w:b w:val="false"/>
          <w:i w:val="false"/>
          <w:color w:val="000000"/>
          <w:sz w:val="28"/>
        </w:rPr>
        <w:t xml:space="preserve">
      4) ұшудан бас тартқан кезде осы ұйымда бұрын ресімделген билеттерді жолаушылардан қабылдау; </w:t>
      </w:r>
      <w:r>
        <w:br/>
      </w:r>
      <w:r>
        <w:rPr>
          <w:rFonts w:ascii="Times New Roman"/>
          <w:b w:val="false"/>
          <w:i w:val="false"/>
          <w:color w:val="000000"/>
          <w:sz w:val="28"/>
        </w:rPr>
        <w:t xml:space="preserve">
      5) жолаушы ұшудан бас тартқан кезде брондау орындарын жою; </w:t>
      </w:r>
      <w:r>
        <w:br/>
      </w:r>
      <w:r>
        <w:rPr>
          <w:rFonts w:ascii="Times New Roman"/>
          <w:b w:val="false"/>
          <w:i w:val="false"/>
          <w:color w:val="000000"/>
          <w:sz w:val="28"/>
        </w:rPr>
        <w:t xml:space="preserve">
      6) билет сатылған рейстерге арналған тасымалдаушының тарифтік саясатына сәйкес ұшудан бас тартқан кезде қайта қабылданған билеттер үшін жолаушыға төлемдерді қайтару; </w:t>
      </w:r>
      <w:r>
        <w:br/>
      </w:r>
      <w:r>
        <w:rPr>
          <w:rFonts w:ascii="Times New Roman"/>
          <w:b w:val="false"/>
          <w:i w:val="false"/>
          <w:color w:val="000000"/>
          <w:sz w:val="28"/>
        </w:rPr>
        <w:t xml:space="preserve">
      7) жолаушыларға әуе кемелері қозғалысының кестесі, қолданылатын тарифтер, әуе кемесінде бос жолаушылар орындарының, багаж және жүк сыйымдылықтарының болуы, қолданылып жүрген заңнамаға сәйкес багаж және жүк тасымалдарының ережелері, сондай-ақ әуе кемесімен тасымалдауға тыйым салынған немесе тасымалдаудың ерекше жағдайын талап ететін заттар туралы ақпараттық сипаттағы қызметтерді ұсыну; </w:t>
      </w:r>
      <w:r>
        <w:br/>
      </w:r>
      <w:r>
        <w:rPr>
          <w:rFonts w:ascii="Times New Roman"/>
          <w:b w:val="false"/>
          <w:i w:val="false"/>
          <w:color w:val="000000"/>
          <w:sz w:val="28"/>
        </w:rPr>
        <w:t xml:space="preserve">
      8) телефон арқылы әуе кемесіндегі орындарды (багаж және жүк сыйымдылықтарын) брондауға тапсырыс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Жүк тасымалдарын сату және брондау жөніндегі </w:t>
      </w:r>
      <w:r>
        <w:br/>
      </w:r>
      <w:r>
        <w:rPr>
          <w:rFonts w:ascii="Times New Roman"/>
          <w:b w:val="false"/>
          <w:i w:val="false"/>
          <w:color w:val="000000"/>
          <w:sz w:val="28"/>
        </w:rPr>
        <w:t>
</w:t>
      </w:r>
      <w:r>
        <w:rPr>
          <w:rFonts w:ascii="Times New Roman"/>
          <w:b/>
          <w:i w:val="false"/>
          <w:color w:val="000080"/>
          <w:sz w:val="28"/>
        </w:rPr>
        <w:t xml:space="preserve">ұйымның қызметіне қойылатын талаптар </w:t>
      </w:r>
    </w:p>
    <w:p>
      <w:pPr>
        <w:spacing w:after="0"/>
        <w:ind w:left="0"/>
        <w:jc w:val="both"/>
      </w:pPr>
      <w:r>
        <w:rPr>
          <w:rFonts w:ascii="Times New Roman"/>
          <w:b w:val="false"/>
          <w:i w:val="false"/>
          <w:color w:val="000000"/>
          <w:sz w:val="28"/>
        </w:rPr>
        <w:t xml:space="preserve">      13. Жүк әуе тасымалдарын сату және брондауға мыналар кіреді: </w:t>
      </w:r>
      <w:r>
        <w:br/>
      </w:r>
      <w:r>
        <w:rPr>
          <w:rFonts w:ascii="Times New Roman"/>
          <w:b w:val="false"/>
          <w:i w:val="false"/>
          <w:color w:val="000000"/>
          <w:sz w:val="28"/>
        </w:rPr>
        <w:t xml:space="preserve">
      1) әуе кемесінің бортындағы бос багаж және жүк сыйымдылықтарын (тоннажы және көлемі бойынша) брондау (резервте сақтау); </w:t>
      </w:r>
      <w:r>
        <w:br/>
      </w:r>
      <w:r>
        <w:rPr>
          <w:rFonts w:ascii="Times New Roman"/>
          <w:b w:val="false"/>
          <w:i w:val="false"/>
          <w:color w:val="000000"/>
          <w:sz w:val="28"/>
        </w:rPr>
        <w:t xml:space="preserve">
      2) жүк сыйымдылықтарын брондау және сату операцияларын ресімдеу үшін жүк жөнелтушілермен қаржылық есеп айырысуды қамтамасыз ету; </w:t>
      </w:r>
      <w:r>
        <w:br/>
      </w:r>
      <w:r>
        <w:rPr>
          <w:rFonts w:ascii="Times New Roman"/>
          <w:b w:val="false"/>
          <w:i w:val="false"/>
          <w:color w:val="000000"/>
          <w:sz w:val="28"/>
        </w:rPr>
        <w:t xml:space="preserve">
      3) жүк жөнелтуші үшін жүк (почта) авиақұжаттамасын ресімдеу (қайта ресімдеу); </w:t>
      </w:r>
      <w:r>
        <w:br/>
      </w:r>
      <w:r>
        <w:rPr>
          <w:rFonts w:ascii="Times New Roman"/>
          <w:b w:val="false"/>
          <w:i w:val="false"/>
          <w:color w:val="000000"/>
          <w:sz w:val="28"/>
        </w:rPr>
        <w:t xml:space="preserve">
      4) жүк жөнелтушінің өтінімінде көрсетілген (оны уақытша сақтау қажет болған кезде) мәліметтерге жүктің нақты жай-күйінің сәйкестігін тексеру; </w:t>
      </w:r>
      <w:r>
        <w:br/>
      </w:r>
      <w:r>
        <w:rPr>
          <w:rFonts w:ascii="Times New Roman"/>
          <w:b w:val="false"/>
          <w:i w:val="false"/>
          <w:color w:val="000000"/>
          <w:sz w:val="28"/>
        </w:rPr>
        <w:t xml:space="preserve">
      5) жүкті жеткізу немесе оны әуе кемесімен тасымалдау үшін беру; </w:t>
      </w:r>
      <w:r>
        <w:br/>
      </w:r>
      <w:r>
        <w:rPr>
          <w:rFonts w:ascii="Times New Roman"/>
          <w:b w:val="false"/>
          <w:i w:val="false"/>
          <w:color w:val="000000"/>
          <w:sz w:val="28"/>
        </w:rPr>
        <w:t xml:space="preserve">
      6) багажы мен жүгін тасымалдаудан жүк жөнелтуші бас тартқан кезде жүк сыйымдылықтарын брондауды жою; </w:t>
      </w:r>
      <w:r>
        <w:br/>
      </w:r>
      <w:r>
        <w:rPr>
          <w:rFonts w:ascii="Times New Roman"/>
          <w:b w:val="false"/>
          <w:i w:val="false"/>
          <w:color w:val="000000"/>
          <w:sz w:val="28"/>
        </w:rPr>
        <w:t xml:space="preserve">
      7) тасымалдаудан бас тартқан кезде жүк жөнелтушіге төлемдерді қайтару; </w:t>
      </w:r>
      <w:r>
        <w:br/>
      </w:r>
      <w:r>
        <w:rPr>
          <w:rFonts w:ascii="Times New Roman"/>
          <w:b w:val="false"/>
          <w:i w:val="false"/>
          <w:color w:val="000000"/>
          <w:sz w:val="28"/>
        </w:rPr>
        <w:t xml:space="preserve">
      8) жүк жөнелтушіге әуе кемелер қозғалысының кестесі, қолданылатын тарифтер, әуе кемесінде бос жүк сыйымдылықтарының болуы, қолданылып жүрген заңнамаға сәйкес жүк тасымалдарының ережелері, сондай-ақ әуе кемесімен тасымалдауға тыйым салынған немесе тасымалдау үшін ерекше жағдай талап ететін заттар туралы ақпараттық сипаттағы қызметтерді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Жүктерді біріктіру жөніндегі </w:t>
      </w:r>
      <w:r>
        <w:br/>
      </w:r>
      <w:r>
        <w:rPr>
          <w:rFonts w:ascii="Times New Roman"/>
          <w:b w:val="false"/>
          <w:i w:val="false"/>
          <w:color w:val="000000"/>
          <w:sz w:val="28"/>
        </w:rPr>
        <w:t>
</w:t>
      </w:r>
      <w:r>
        <w:rPr>
          <w:rFonts w:ascii="Times New Roman"/>
          <w:b/>
          <w:i w:val="false"/>
          <w:color w:val="000080"/>
          <w:sz w:val="28"/>
        </w:rPr>
        <w:t xml:space="preserve">қызметке қойылатын талаптар </w:t>
      </w:r>
    </w:p>
    <w:p>
      <w:pPr>
        <w:spacing w:after="0"/>
        <w:ind w:left="0"/>
        <w:jc w:val="both"/>
      </w:pPr>
      <w:r>
        <w:rPr>
          <w:rFonts w:ascii="Times New Roman"/>
          <w:b w:val="false"/>
          <w:i w:val="false"/>
          <w:color w:val="000000"/>
          <w:sz w:val="28"/>
        </w:rPr>
        <w:t xml:space="preserve">      14. Жүктерді біріктіруге мыналар кіреді: </w:t>
      </w:r>
      <w:r>
        <w:br/>
      </w:r>
      <w:r>
        <w:rPr>
          <w:rFonts w:ascii="Times New Roman"/>
          <w:b w:val="false"/>
          <w:i w:val="false"/>
          <w:color w:val="000000"/>
          <w:sz w:val="28"/>
        </w:rPr>
        <w:t xml:space="preserve">
      1) әуе кемесіндегі бос багаж және жүк сыйымдылықтарын (көлемі және тоннажы бойынша) брондау (резервте сақтау); </w:t>
      </w:r>
      <w:r>
        <w:br/>
      </w:r>
      <w:r>
        <w:rPr>
          <w:rFonts w:ascii="Times New Roman"/>
          <w:b w:val="false"/>
          <w:i w:val="false"/>
          <w:color w:val="000000"/>
          <w:sz w:val="28"/>
        </w:rPr>
        <w:t xml:space="preserve">
      2) жүк қабылдау (беру) жөніндегі құжаттаманы ресімдеу және алынған міндеттемелерді орындау үшін жүк жөнелтушімен қаржылық есеп айырысуды қамтамасыз ету; </w:t>
      </w:r>
      <w:r>
        <w:br/>
      </w:r>
      <w:r>
        <w:rPr>
          <w:rFonts w:ascii="Times New Roman"/>
          <w:b w:val="false"/>
          <w:i w:val="false"/>
          <w:color w:val="000000"/>
          <w:sz w:val="28"/>
        </w:rPr>
        <w:t xml:space="preserve">
      3) жүк жөнелтуші үшін жүк (почта) авиақұжаттамасын ресімдеу (қайта ресімдеу); </w:t>
      </w:r>
      <w:r>
        <w:br/>
      </w:r>
      <w:r>
        <w:rPr>
          <w:rFonts w:ascii="Times New Roman"/>
          <w:b w:val="false"/>
          <w:i w:val="false"/>
          <w:color w:val="000000"/>
          <w:sz w:val="28"/>
        </w:rPr>
        <w:t xml:space="preserve">
      4) жүк жөнелтушіден жүкті қабылдау; </w:t>
      </w:r>
      <w:r>
        <w:br/>
      </w:r>
      <w:r>
        <w:rPr>
          <w:rFonts w:ascii="Times New Roman"/>
          <w:b w:val="false"/>
          <w:i w:val="false"/>
          <w:color w:val="000000"/>
          <w:sz w:val="28"/>
        </w:rPr>
        <w:t xml:space="preserve">
      5) әуе көлігімен тасымалдау үшін коммерциялық тиелімді қалыптастыру мақсатында жүктерді (қажет болған кезде) жинақтау; </w:t>
      </w:r>
      <w:r>
        <w:br/>
      </w:r>
      <w:r>
        <w:rPr>
          <w:rFonts w:ascii="Times New Roman"/>
          <w:b w:val="false"/>
          <w:i w:val="false"/>
          <w:color w:val="000000"/>
          <w:sz w:val="28"/>
        </w:rPr>
        <w:t xml:space="preserve">
      6) рейске коммерциялық жүк тиелімін қалыптастыру; </w:t>
      </w:r>
      <w:r>
        <w:br/>
      </w:r>
      <w:r>
        <w:rPr>
          <w:rFonts w:ascii="Times New Roman"/>
          <w:b w:val="false"/>
          <w:i w:val="false"/>
          <w:color w:val="000000"/>
          <w:sz w:val="28"/>
        </w:rPr>
        <w:t xml:space="preserve">
      7) қабылданған жүкті әуе көлігімен тасымалдау үшін басқа ұйымға (әуежайға, тасымалдаушыға, агентке, субагентке) беру (жеткізу); </w:t>
      </w:r>
      <w:r>
        <w:br/>
      </w:r>
      <w:r>
        <w:rPr>
          <w:rFonts w:ascii="Times New Roman"/>
          <w:b w:val="false"/>
          <w:i w:val="false"/>
          <w:color w:val="000000"/>
          <w:sz w:val="28"/>
        </w:rPr>
        <w:t xml:space="preserve">
      8) жүкжөнелтуші жүк тасымалынан бас тартқан кезде оған жүкті қайтару; </w:t>
      </w:r>
      <w:r>
        <w:br/>
      </w:r>
      <w:r>
        <w:rPr>
          <w:rFonts w:ascii="Times New Roman"/>
          <w:b w:val="false"/>
          <w:i w:val="false"/>
          <w:color w:val="000000"/>
          <w:sz w:val="28"/>
        </w:rPr>
        <w:t xml:space="preserve">
      9) жүк жөнелтуші жүк тасымалынан бас тартқан кезде жүк сыйымдылықтарын брондауды жою; </w:t>
      </w:r>
      <w:r>
        <w:br/>
      </w:r>
      <w:r>
        <w:rPr>
          <w:rFonts w:ascii="Times New Roman"/>
          <w:b w:val="false"/>
          <w:i w:val="false"/>
          <w:color w:val="000000"/>
          <w:sz w:val="28"/>
        </w:rPr>
        <w:t xml:space="preserve">
      10) жүк жөнелтушілерге әуе кемелерінің қозғалысының кестесі, қолданылатын тарифтер, әуе кемесінде бос жүк сыйымдылықтарының болуы, қолданылып жүрген заңнамаға сәйкес жүк тасымалдарының ережелері, сондай-ақ әуе кемесімен тасымалдауға тыйым салынған немесе тасымалдау үшін ерекше жағдай талап ететін заттар туралы ақпараттық сипаттағы қызметтерді ұсыну; </w:t>
      </w:r>
      <w:r>
        <w:br/>
      </w:r>
      <w:r>
        <w:rPr>
          <w:rFonts w:ascii="Times New Roman"/>
          <w:b w:val="false"/>
          <w:i w:val="false"/>
          <w:color w:val="000000"/>
          <w:sz w:val="28"/>
        </w:rPr>
        <w:t xml:space="preserve">
      11) жүк жөнелтушіні жүкті жүк алушының мекен-жайына жөнелту туралы хабардар ету; </w:t>
      </w:r>
      <w:r>
        <w:br/>
      </w:r>
      <w:r>
        <w:rPr>
          <w:rFonts w:ascii="Times New Roman"/>
          <w:b w:val="false"/>
          <w:i w:val="false"/>
          <w:color w:val="000000"/>
          <w:sz w:val="28"/>
        </w:rPr>
        <w:t xml:space="preserve">
      12) жүк алушыны, оның мекен-жайына жүк жөнелтілгені туралы хабардар ету; </w:t>
      </w:r>
      <w:r>
        <w:br/>
      </w:r>
      <w:r>
        <w:rPr>
          <w:rFonts w:ascii="Times New Roman"/>
          <w:b w:val="false"/>
          <w:i w:val="false"/>
          <w:color w:val="000000"/>
          <w:sz w:val="28"/>
        </w:rPr>
        <w:t xml:space="preserve">
      13) жүк жөнелтуші мен жүк алушыны жеткізуге арналған автокөліктің келуі туралы хабардар ету; </w:t>
      </w:r>
      <w:r>
        <w:br/>
      </w:r>
      <w:r>
        <w:rPr>
          <w:rFonts w:ascii="Times New Roman"/>
          <w:b w:val="false"/>
          <w:i w:val="false"/>
          <w:color w:val="000000"/>
          <w:sz w:val="28"/>
        </w:rPr>
        <w:t xml:space="preserve">
      14) жүк жөнелтуші мен жүк алушыны жүктің қозғалысы туралы хабардар ету; </w:t>
      </w:r>
      <w:r>
        <w:br/>
      </w:r>
      <w:r>
        <w:rPr>
          <w:rFonts w:ascii="Times New Roman"/>
          <w:b w:val="false"/>
          <w:i w:val="false"/>
          <w:color w:val="000000"/>
          <w:sz w:val="28"/>
        </w:rPr>
        <w:t xml:space="preserve">
      15) жүк жөнелтуші мен жүк алушыны жүктің тағайындалған әуежайға келуі туралы хабардар ету; </w:t>
      </w:r>
      <w:r>
        <w:br/>
      </w:r>
      <w:r>
        <w:rPr>
          <w:rFonts w:ascii="Times New Roman"/>
          <w:b w:val="false"/>
          <w:i w:val="false"/>
          <w:color w:val="000000"/>
          <w:sz w:val="28"/>
        </w:rPr>
        <w:t xml:space="preserve">
      16) жүк жөнелтушіні жүктің жүк алушыға берілгені туралы хабардар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Сапаны қамтамасыз ету жүйесі </w:t>
      </w:r>
    </w:p>
    <w:p>
      <w:pPr>
        <w:spacing w:after="0"/>
        <w:ind w:left="0"/>
        <w:jc w:val="both"/>
      </w:pPr>
      <w:r>
        <w:rPr>
          <w:rFonts w:ascii="Times New Roman"/>
          <w:b w:val="false"/>
          <w:i w:val="false"/>
          <w:color w:val="000000"/>
          <w:sz w:val="28"/>
        </w:rPr>
        <w:t xml:space="preserve">      15. Ұйым жолаушылар мен жүк әуе тасымалдарын сату және брондау жөніндегі қызметтерді сапалы ұсыну үшін жағдайды қамтамасыз етуге сапа жүйесін әзірлеуі және жұмыс жай-күйінде ұстауы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Ұйымның басшысы бекіткен Сапаны қамтамасыз ету жүйесі туралы ережеге мыналар кіреді: </w:t>
      </w:r>
      <w:r>
        <w:br/>
      </w:r>
      <w:r>
        <w:rPr>
          <w:rFonts w:ascii="Times New Roman"/>
          <w:b w:val="false"/>
          <w:i w:val="false"/>
          <w:color w:val="000000"/>
          <w:sz w:val="28"/>
        </w:rPr>
        <w:t xml:space="preserve">
      1) Қазақстан Республикасының заңнамасына сәйкес стандарттар талаптары; </w:t>
      </w:r>
      <w:r>
        <w:br/>
      </w:r>
      <w:r>
        <w:rPr>
          <w:rFonts w:ascii="Times New Roman"/>
          <w:b w:val="false"/>
          <w:i w:val="false"/>
          <w:color w:val="000000"/>
          <w:sz w:val="28"/>
        </w:rPr>
        <w:t xml:space="preserve">
      2) сапа саласындағы ұйым саясаты; </w:t>
      </w:r>
      <w:r>
        <w:br/>
      </w:r>
      <w:r>
        <w:rPr>
          <w:rFonts w:ascii="Times New Roman"/>
          <w:b w:val="false"/>
          <w:i w:val="false"/>
          <w:color w:val="000000"/>
          <w:sz w:val="28"/>
        </w:rPr>
        <w:t xml:space="preserve">
      3) ұйымның персоналын оқытуға қойылатын талаптар; </w:t>
      </w:r>
      <w:r>
        <w:br/>
      </w:r>
      <w:r>
        <w:rPr>
          <w:rFonts w:ascii="Times New Roman"/>
          <w:b w:val="false"/>
          <w:i w:val="false"/>
          <w:color w:val="000000"/>
          <w:sz w:val="28"/>
        </w:rPr>
        <w:t xml:space="preserve">
      4) агенттердің сапаны қамтамасыз ету, жолаушылардың талаптарын қанағаттандыру, жолаушыларға қызмет көрсету мәдениетін жоғарлату үшін жауапкершілігі; </w:t>
      </w:r>
      <w:r>
        <w:br/>
      </w:r>
      <w:r>
        <w:rPr>
          <w:rFonts w:ascii="Times New Roman"/>
          <w:b w:val="false"/>
          <w:i w:val="false"/>
          <w:color w:val="000000"/>
          <w:sz w:val="28"/>
        </w:rPr>
        <w:t xml:space="preserve">
      5) есеп беруді және анықталған ауытқуларды және түзету іс-шараларын есепке алуды қоса алғандағы құжаттама.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Персоналдың біліктілігі </w:t>
      </w:r>
    </w:p>
    <w:p>
      <w:pPr>
        <w:spacing w:after="0"/>
        <w:ind w:left="0"/>
        <w:jc w:val="both"/>
      </w:pPr>
      <w:r>
        <w:rPr>
          <w:rFonts w:ascii="Times New Roman"/>
          <w:b w:val="false"/>
          <w:i w:val="false"/>
          <w:color w:val="000000"/>
          <w:sz w:val="28"/>
        </w:rPr>
        <w:t xml:space="preserve">      17. Ұйым: </w:t>
      </w:r>
      <w:r>
        <w:br/>
      </w:r>
      <w:r>
        <w:rPr>
          <w:rFonts w:ascii="Times New Roman"/>
          <w:b w:val="false"/>
          <w:i w:val="false"/>
          <w:color w:val="000000"/>
          <w:sz w:val="28"/>
        </w:rPr>
        <w:t xml:space="preserve">
      1) жолаушылар мен жүк әуе тасымалдарын сату және брондау жөніндегі қызметтерді ұсынуға дайындық сертификаты (куәлік) бар білікті мамандардың қажетті санымен толықтыруды; </w:t>
      </w:r>
      <w:r>
        <w:br/>
      </w:r>
      <w:r>
        <w:rPr>
          <w:rFonts w:ascii="Times New Roman"/>
          <w:b w:val="false"/>
          <w:i w:val="false"/>
          <w:color w:val="000000"/>
          <w:sz w:val="28"/>
        </w:rPr>
        <w:t xml:space="preserve">
      2) екі жылда кемінде бір рет өз мамандарын әзірлеу және олардың біліктілігін (білімін, дағдысын) жүйелі түрде жоғарлатуды; </w:t>
      </w:r>
      <w:r>
        <w:br/>
      </w:r>
      <w:r>
        <w:rPr>
          <w:rFonts w:ascii="Times New Roman"/>
          <w:b w:val="false"/>
          <w:i w:val="false"/>
          <w:color w:val="000000"/>
          <w:sz w:val="28"/>
        </w:rPr>
        <w:t xml:space="preserve">
      3) персоналдың жіберген технологиялық және басқа бұзушылықтарын, жолаушылар мен жүк жөнелтушілерден түскен арыздар, талаптар мен өтініштер және олар бойынша қабылданған шешімдерді есепке алу журналының болуын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Жолаушылар мен жүк әуе тасымалдарын сату және брондау жөніндегі қызметті жүзеге асыратын персоналға қойылатын талаптар: </w:t>
      </w:r>
      <w:r>
        <w:br/>
      </w:r>
      <w:r>
        <w:rPr>
          <w:rFonts w:ascii="Times New Roman"/>
          <w:b w:val="false"/>
          <w:i w:val="false"/>
          <w:color w:val="000000"/>
          <w:sz w:val="28"/>
        </w:rPr>
        <w:t xml:space="preserve">
      1) жолаушылар мен жүк әуе тасымалдарын сату және брондауды реттейтін Қазақстан Республикасының нормативтік құжаттарын білу; </w:t>
      </w:r>
      <w:r>
        <w:br/>
      </w:r>
      <w:r>
        <w:rPr>
          <w:rFonts w:ascii="Times New Roman"/>
          <w:b w:val="false"/>
          <w:i w:val="false"/>
          <w:color w:val="000000"/>
          <w:sz w:val="28"/>
        </w:rPr>
        <w:t xml:space="preserve">
      2) жоғары және/немесе арнайы орта білімінің болуы; </w:t>
      </w:r>
      <w:r>
        <w:br/>
      </w:r>
      <w:r>
        <w:rPr>
          <w:rFonts w:ascii="Times New Roman"/>
          <w:b w:val="false"/>
          <w:i w:val="false"/>
          <w:color w:val="000000"/>
          <w:sz w:val="28"/>
        </w:rPr>
        <w:t xml:space="preserve">
      3) жолаушылар мен/немесе жүк әуе тасымалдарын сату және брондау жөніндегі қызметті жүзеге асыруға құқық беретін қажетті біліктілік құжаттарының, куәліктерінің, дипломдарының болуы; </w:t>
      </w:r>
      <w:r>
        <w:br/>
      </w:r>
      <w:r>
        <w:rPr>
          <w:rFonts w:ascii="Times New Roman"/>
          <w:b w:val="false"/>
          <w:i w:val="false"/>
          <w:color w:val="000000"/>
          <w:sz w:val="28"/>
        </w:rPr>
        <w:t xml:space="preserve">
      4) компьютерлік сауаттылығы болуы; </w:t>
      </w:r>
      <w:r>
        <w:br/>
      </w:r>
      <w:r>
        <w:rPr>
          <w:rFonts w:ascii="Times New Roman"/>
          <w:b w:val="false"/>
          <w:i w:val="false"/>
          <w:color w:val="000000"/>
          <w:sz w:val="28"/>
        </w:rPr>
        <w:t xml:space="preserve">
      5) ағылшын тілін білу (мамандану шеңберінде).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Жүктерді біріктіру жөніндегі бөлімшенің персоналына қойылатын талаптар: </w:t>
      </w:r>
      <w:r>
        <w:br/>
      </w:r>
      <w:r>
        <w:rPr>
          <w:rFonts w:ascii="Times New Roman"/>
          <w:b w:val="false"/>
          <w:i w:val="false"/>
          <w:color w:val="000000"/>
          <w:sz w:val="28"/>
        </w:rPr>
        <w:t xml:space="preserve">
      1) жүк әуе тасымалдарын сату және брондауды реттейтін Қазақстан Республикасының нормативтік құжаттарын білу; </w:t>
      </w:r>
      <w:r>
        <w:br/>
      </w:r>
      <w:r>
        <w:rPr>
          <w:rFonts w:ascii="Times New Roman"/>
          <w:b w:val="false"/>
          <w:i w:val="false"/>
          <w:color w:val="000000"/>
          <w:sz w:val="28"/>
        </w:rPr>
        <w:t xml:space="preserve">
      2) әуе көлігімен тасымалдауға арналған жүктерді қабылдау, ресімдеу, тексеру және оларды жеткізу бойынша рұқсаттың және арнайы дайындықтың болуы.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1 маусымдағы      </w:t>
      </w:r>
      <w:r>
        <w:br/>
      </w:r>
      <w:r>
        <w:rPr>
          <w:rFonts w:ascii="Times New Roman"/>
          <w:b w:val="false"/>
          <w:i w:val="false"/>
          <w:color w:val="000000"/>
          <w:sz w:val="28"/>
        </w:rPr>
        <w:t xml:space="preserve">
N 112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Жолаушылар мен жүк әуе тасымалдарын сату және брондау </w:t>
      </w:r>
      <w:r>
        <w:br/>
      </w:r>
      <w:r>
        <w:rPr>
          <w:rFonts w:ascii="Times New Roman"/>
          <w:b w:val="false"/>
          <w:i w:val="false"/>
          <w:color w:val="000000"/>
          <w:sz w:val="28"/>
        </w:rPr>
        <w:t>
</w:t>
      </w:r>
      <w:r>
        <w:rPr>
          <w:rFonts w:ascii="Times New Roman"/>
          <w:b/>
          <w:i w:val="false"/>
          <w:color w:val="000000"/>
          <w:sz w:val="28"/>
        </w:rPr>
        <w:t xml:space="preserve">жөніндегі қызметтердің сәйкестігін растауға ұйымдарды </w:t>
      </w:r>
      <w:r>
        <w:br/>
      </w:r>
      <w:r>
        <w:rPr>
          <w:rFonts w:ascii="Times New Roman"/>
          <w:b w:val="false"/>
          <w:i w:val="false"/>
          <w:color w:val="000000"/>
          <w:sz w:val="28"/>
        </w:rPr>
        <w:t>
</w:t>
      </w:r>
      <w:r>
        <w:rPr>
          <w:rFonts w:ascii="Times New Roman"/>
          <w:b/>
          <w:i w:val="false"/>
          <w:color w:val="000000"/>
          <w:sz w:val="28"/>
        </w:rPr>
        <w:t xml:space="preserve">сертификаттық тексерудің </w:t>
      </w:r>
      <w:r>
        <w:br/>
      </w:r>
      <w:r>
        <w:rPr>
          <w:rFonts w:ascii="Times New Roman"/>
          <w:b w:val="false"/>
          <w:i w:val="false"/>
          <w:color w:val="000000"/>
          <w:sz w:val="28"/>
        </w:rPr>
        <w:t>
</w:t>
      </w:r>
      <w:r>
        <w:rPr>
          <w:rFonts w:ascii="Times New Roman"/>
          <w:b/>
          <w:i w:val="false"/>
          <w:color w:val="000000"/>
          <w:sz w:val="28"/>
        </w:rPr>
        <w:t xml:space="preserve">үлгі бағдарламасы </w:t>
      </w:r>
    </w:p>
    <w:p>
      <w:pPr>
        <w:spacing w:after="0"/>
        <w:ind w:left="0"/>
        <w:jc w:val="both"/>
      </w:pPr>
      <w:r>
        <w:rPr>
          <w:rFonts w:ascii="Times New Roman"/>
          <w:b w:val="false"/>
          <w:i w:val="false"/>
          <w:color w:val="000000"/>
          <w:sz w:val="28"/>
        </w:rPr>
        <w:t xml:space="preserve">      Ұйымның атауы:_____________________________________________ </w:t>
      </w:r>
      <w:r>
        <w:br/>
      </w:r>
      <w:r>
        <w:rPr>
          <w:rFonts w:ascii="Times New Roman"/>
          <w:b w:val="false"/>
          <w:i w:val="false"/>
          <w:color w:val="000000"/>
          <w:sz w:val="28"/>
        </w:rPr>
        <w:t xml:space="preserve">
      Тексерілген күні, бұйрықтың N:_____________________________ </w:t>
      </w:r>
      <w:r>
        <w:br/>
      </w:r>
      <w:r>
        <w:rPr>
          <w:rFonts w:ascii="Times New Roman"/>
          <w:b w:val="false"/>
          <w:i w:val="false"/>
          <w:color w:val="000000"/>
          <w:sz w:val="28"/>
        </w:rPr>
        <w:t xml:space="preserve">
      Тексерушілердің А.Т.Ә.а, лауазымы: 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6583"/>
        <w:gridCol w:w="2435"/>
        <w:gridCol w:w="2794"/>
      </w:tblGrid>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N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бойынша ұстанымдардың нөмірлері және тексерілетін элементтер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Сәйкестікті бағалау (+/-)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Сәйкессіздік ұстанымының нөмері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Ұсынылған дәлелдеу құжаттамасының жинақталымының болуы және </w:t>
            </w:r>
            <w:r>
              <w:br/>
            </w:r>
            <w:r>
              <w:rPr>
                <w:rFonts w:ascii="Times New Roman"/>
                <w:b w:val="false"/>
                <w:i w:val="false"/>
                <w:color w:val="000000"/>
                <w:sz w:val="20"/>
              </w:rPr>
              <w:t xml:space="preserve">
сәйкестігі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Сәйкестік сертификатын алуға </w:t>
            </w:r>
            <w:r>
              <w:br/>
            </w:r>
            <w:r>
              <w:rPr>
                <w:rFonts w:ascii="Times New Roman"/>
                <w:b w:val="false"/>
                <w:i w:val="false"/>
                <w:color w:val="000000"/>
                <w:sz w:val="20"/>
              </w:rPr>
              <w:t xml:space="preserve">
өтінім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құрылтай құжаттарының </w:t>
            </w:r>
            <w:r>
              <w:br/>
            </w:r>
            <w:r>
              <w:rPr>
                <w:rFonts w:ascii="Times New Roman"/>
                <w:b w:val="false"/>
                <w:i w:val="false"/>
                <w:color w:val="000000"/>
                <w:sz w:val="20"/>
              </w:rPr>
              <w:t xml:space="preserve">
нотариалды расталған көшірмесі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тіркеу туралы </w:t>
            </w:r>
            <w:r>
              <w:br/>
            </w:r>
            <w:r>
              <w:rPr>
                <w:rFonts w:ascii="Times New Roman"/>
                <w:b w:val="false"/>
                <w:i w:val="false"/>
                <w:color w:val="000000"/>
                <w:sz w:val="20"/>
              </w:rPr>
              <w:t xml:space="preserve">
куәліктің (заңды тұлғалар үшін) </w:t>
            </w:r>
            <w:r>
              <w:br/>
            </w:r>
            <w:r>
              <w:rPr>
                <w:rFonts w:ascii="Times New Roman"/>
                <w:b w:val="false"/>
                <w:i w:val="false"/>
                <w:color w:val="000000"/>
                <w:sz w:val="20"/>
              </w:rPr>
              <w:t xml:space="preserve">
және жеке кәсіпкер ретінде есепке </w:t>
            </w:r>
            <w:r>
              <w:br/>
            </w:r>
            <w:r>
              <w:rPr>
                <w:rFonts w:ascii="Times New Roman"/>
                <w:b w:val="false"/>
                <w:i w:val="false"/>
                <w:color w:val="000000"/>
                <w:sz w:val="20"/>
              </w:rPr>
              <w:t xml:space="preserve">
алынғандығы (жеке тұлғарлар - </w:t>
            </w:r>
            <w:r>
              <w:br/>
            </w:r>
            <w:r>
              <w:rPr>
                <w:rFonts w:ascii="Times New Roman"/>
                <w:b w:val="false"/>
                <w:i w:val="false"/>
                <w:color w:val="000000"/>
                <w:sz w:val="20"/>
              </w:rPr>
              <w:t xml:space="preserve">
жеке кәсіпкерлер үшін) туралы </w:t>
            </w:r>
            <w:r>
              <w:br/>
            </w:r>
            <w:r>
              <w:rPr>
                <w:rFonts w:ascii="Times New Roman"/>
                <w:b w:val="false"/>
                <w:i w:val="false"/>
                <w:color w:val="000000"/>
                <w:sz w:val="20"/>
              </w:rPr>
              <w:t xml:space="preserve">
куәліктің нотариалды расталған </w:t>
            </w:r>
            <w:r>
              <w:br/>
            </w:r>
            <w:r>
              <w:rPr>
                <w:rFonts w:ascii="Times New Roman"/>
                <w:b w:val="false"/>
                <w:i w:val="false"/>
                <w:color w:val="000000"/>
                <w:sz w:val="20"/>
              </w:rPr>
              <w:t xml:space="preserve">
көшірмесі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аудиторлық есебі және </w:t>
            </w:r>
            <w:r>
              <w:br/>
            </w:r>
            <w:r>
              <w:rPr>
                <w:rFonts w:ascii="Times New Roman"/>
                <w:b w:val="false"/>
                <w:i w:val="false"/>
                <w:color w:val="000000"/>
                <w:sz w:val="20"/>
              </w:rPr>
              <w:t xml:space="preserve">
қаржылық жағдайы туралы анықтама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барлық құрылымдық </w:t>
            </w:r>
            <w:r>
              <w:br/>
            </w:r>
            <w:r>
              <w:rPr>
                <w:rFonts w:ascii="Times New Roman"/>
                <w:b w:val="false"/>
                <w:i w:val="false"/>
                <w:color w:val="000000"/>
                <w:sz w:val="20"/>
              </w:rPr>
              <w:t xml:space="preserve">
бөлімшелерінің ережелері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қызметі туралы басшылық, </w:t>
            </w:r>
            <w:r>
              <w:br/>
            </w:r>
            <w:r>
              <w:rPr>
                <w:rFonts w:ascii="Times New Roman"/>
                <w:b w:val="false"/>
                <w:i w:val="false"/>
                <w:color w:val="000000"/>
                <w:sz w:val="20"/>
              </w:rPr>
              <w:t xml:space="preserve">
ашылатын мәселелердің толықтығы. </w:t>
            </w:r>
            <w:r>
              <w:br/>
            </w:r>
            <w:r>
              <w:rPr>
                <w:rFonts w:ascii="Times New Roman"/>
                <w:b w:val="false"/>
                <w:i w:val="false"/>
                <w:color w:val="000000"/>
                <w:sz w:val="20"/>
              </w:rPr>
              <w:t xml:space="preserve">
Белгіленген талаптарға сәйкестік </w:t>
            </w:r>
            <w:r>
              <w:br/>
            </w:r>
            <w:r>
              <w:rPr>
                <w:rFonts w:ascii="Times New Roman"/>
                <w:b w:val="false"/>
                <w:i w:val="false"/>
                <w:color w:val="000000"/>
                <w:sz w:val="20"/>
              </w:rPr>
              <w:t xml:space="preserve">
және енгізілетін өзгерістердің </w:t>
            </w:r>
            <w:r>
              <w:br/>
            </w:r>
            <w:r>
              <w:rPr>
                <w:rFonts w:ascii="Times New Roman"/>
                <w:b w:val="false"/>
                <w:i w:val="false"/>
                <w:color w:val="000000"/>
                <w:sz w:val="20"/>
              </w:rPr>
              <w:t xml:space="preserve">
уақтылығы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Тізбе және жолаушылар мен/немесе </w:t>
            </w:r>
            <w:r>
              <w:br/>
            </w:r>
            <w:r>
              <w:rPr>
                <w:rFonts w:ascii="Times New Roman"/>
                <w:b w:val="false"/>
                <w:i w:val="false"/>
                <w:color w:val="000000"/>
                <w:sz w:val="20"/>
              </w:rPr>
              <w:t xml:space="preserve">
жүк әуе тасымалдарын сату және </w:t>
            </w:r>
            <w:r>
              <w:br/>
            </w:r>
            <w:r>
              <w:rPr>
                <w:rFonts w:ascii="Times New Roman"/>
                <w:b w:val="false"/>
                <w:i w:val="false"/>
                <w:color w:val="000000"/>
                <w:sz w:val="20"/>
              </w:rPr>
              <w:t xml:space="preserve">
брондау жөніндегі қызметті жүзеге </w:t>
            </w:r>
            <w:r>
              <w:br/>
            </w:r>
            <w:r>
              <w:rPr>
                <w:rFonts w:ascii="Times New Roman"/>
                <w:b w:val="false"/>
                <w:i w:val="false"/>
                <w:color w:val="000000"/>
                <w:sz w:val="20"/>
              </w:rPr>
              <w:t xml:space="preserve">
асыратын құжаттардың болуы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Басқару ұйымы және оның құрылымы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Ұйымдастыру құрылымы, ұйымның </w:t>
            </w:r>
            <w:r>
              <w:br/>
            </w:r>
            <w:r>
              <w:rPr>
                <w:rFonts w:ascii="Times New Roman"/>
                <w:b w:val="false"/>
                <w:i w:val="false"/>
                <w:color w:val="000000"/>
                <w:sz w:val="20"/>
              </w:rPr>
              <w:t xml:space="preserve">
штат кестесі. Жүктелген </w:t>
            </w:r>
            <w:r>
              <w:br/>
            </w:r>
            <w:r>
              <w:rPr>
                <w:rFonts w:ascii="Times New Roman"/>
                <w:b w:val="false"/>
                <w:i w:val="false"/>
                <w:color w:val="000000"/>
                <w:sz w:val="20"/>
              </w:rPr>
              <w:t xml:space="preserve">
функцияларды орындау үшін </w:t>
            </w:r>
            <w:r>
              <w:br/>
            </w:r>
            <w:r>
              <w:rPr>
                <w:rFonts w:ascii="Times New Roman"/>
                <w:b w:val="false"/>
                <w:i w:val="false"/>
                <w:color w:val="000000"/>
                <w:sz w:val="20"/>
              </w:rPr>
              <w:t xml:space="preserve">
жеткіліктілік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Басқару құрамы және персоналдың </w:t>
            </w:r>
            <w:r>
              <w:br/>
            </w:r>
            <w:r>
              <w:rPr>
                <w:rFonts w:ascii="Times New Roman"/>
                <w:b w:val="false"/>
                <w:i w:val="false"/>
                <w:color w:val="000000"/>
                <w:sz w:val="20"/>
              </w:rPr>
              <w:t xml:space="preserve">
міндеттерін және жауапкершілігін </w:t>
            </w:r>
            <w:r>
              <w:br/>
            </w:r>
            <w:r>
              <w:rPr>
                <w:rFonts w:ascii="Times New Roman"/>
                <w:b w:val="false"/>
                <w:i w:val="false"/>
                <w:color w:val="000000"/>
                <w:sz w:val="20"/>
              </w:rPr>
              <w:t xml:space="preserve">
айқындайтын қызметтік </w:t>
            </w:r>
            <w:r>
              <w:br/>
            </w:r>
            <w:r>
              <w:rPr>
                <w:rFonts w:ascii="Times New Roman"/>
                <w:b w:val="false"/>
                <w:i w:val="false"/>
                <w:color w:val="000000"/>
                <w:sz w:val="20"/>
              </w:rPr>
              <w:t xml:space="preserve">
нұсқаулықтар (филиалдарды, сату </w:t>
            </w:r>
            <w:r>
              <w:br/>
            </w:r>
            <w:r>
              <w:rPr>
                <w:rFonts w:ascii="Times New Roman"/>
                <w:b w:val="false"/>
                <w:i w:val="false"/>
                <w:color w:val="000000"/>
                <w:sz w:val="20"/>
              </w:rPr>
              <w:t xml:space="preserve">
және брондау пунктерін, жүктерді </w:t>
            </w:r>
            <w:r>
              <w:br/>
            </w:r>
            <w:r>
              <w:rPr>
                <w:rFonts w:ascii="Times New Roman"/>
                <w:b w:val="false"/>
                <w:i w:val="false"/>
                <w:color w:val="000000"/>
                <w:sz w:val="20"/>
              </w:rPr>
              <w:t xml:space="preserve">
біріктіру бөлімшелерін қоса </w:t>
            </w:r>
            <w:r>
              <w:br/>
            </w:r>
            <w:r>
              <w:rPr>
                <w:rFonts w:ascii="Times New Roman"/>
                <w:b w:val="false"/>
                <w:i w:val="false"/>
                <w:color w:val="000000"/>
                <w:sz w:val="20"/>
              </w:rPr>
              <w:t xml:space="preserve">
алғанда)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Жолаушылар мен/немесе жүк әуе </w:t>
            </w:r>
            <w:r>
              <w:br/>
            </w:r>
            <w:r>
              <w:rPr>
                <w:rFonts w:ascii="Times New Roman"/>
                <w:b w:val="false"/>
                <w:i w:val="false"/>
                <w:color w:val="000000"/>
                <w:sz w:val="20"/>
              </w:rPr>
              <w:t xml:space="preserve">
тасымалдарын сату және брондауға </w:t>
            </w:r>
            <w:r>
              <w:br/>
            </w:r>
            <w:r>
              <w:rPr>
                <w:rFonts w:ascii="Times New Roman"/>
                <w:b w:val="false"/>
                <w:i w:val="false"/>
                <w:color w:val="000000"/>
                <w:sz w:val="20"/>
              </w:rPr>
              <w:t xml:space="preserve">
тікілей байланысты басқару құрамы </w:t>
            </w:r>
            <w:r>
              <w:br/>
            </w:r>
            <w:r>
              <w:rPr>
                <w:rFonts w:ascii="Times New Roman"/>
                <w:b w:val="false"/>
                <w:i w:val="false"/>
                <w:color w:val="000000"/>
                <w:sz w:val="20"/>
              </w:rPr>
              <w:t xml:space="preserve">
және персоналдың деректері, </w:t>
            </w:r>
            <w:r>
              <w:br/>
            </w:r>
            <w:r>
              <w:rPr>
                <w:rFonts w:ascii="Times New Roman"/>
                <w:b w:val="false"/>
                <w:i w:val="false"/>
                <w:color w:val="000000"/>
                <w:sz w:val="20"/>
              </w:rPr>
              <w:t xml:space="preserve">
олардың сәйкестігі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Жолаушылар мен жүк әуе тасымалдарын сату және брондауды ұйымдастыру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Дайындық сәйкестігі және </w:t>
            </w:r>
            <w:r>
              <w:br/>
            </w:r>
            <w:r>
              <w:rPr>
                <w:rFonts w:ascii="Times New Roman"/>
                <w:b w:val="false"/>
                <w:i w:val="false"/>
                <w:color w:val="000000"/>
                <w:sz w:val="20"/>
              </w:rPr>
              <w:t xml:space="preserve">
жолаушылар әуе тасымалдарын сату </w:t>
            </w:r>
            <w:r>
              <w:br/>
            </w:r>
            <w:r>
              <w:rPr>
                <w:rFonts w:ascii="Times New Roman"/>
                <w:b w:val="false"/>
                <w:i w:val="false"/>
                <w:color w:val="000000"/>
                <w:sz w:val="20"/>
              </w:rPr>
              <w:t xml:space="preserve">
және брондау технологиясын сақтау </w:t>
            </w:r>
            <w:r>
              <w:br/>
            </w:r>
            <w:r>
              <w:rPr>
                <w:rFonts w:ascii="Times New Roman"/>
                <w:b w:val="false"/>
                <w:i w:val="false"/>
                <w:color w:val="000000"/>
                <w:sz w:val="20"/>
              </w:rPr>
              <w:t xml:space="preserve">
және жолаушыларға қызмет көрсету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Дайындық сәйкестігі және жүк әуе </w:t>
            </w:r>
            <w:r>
              <w:br/>
            </w:r>
            <w:r>
              <w:rPr>
                <w:rFonts w:ascii="Times New Roman"/>
                <w:b w:val="false"/>
                <w:i w:val="false"/>
                <w:color w:val="000000"/>
                <w:sz w:val="20"/>
              </w:rPr>
              <w:t xml:space="preserve">
тасымалдарын сату және брондау </w:t>
            </w:r>
            <w:r>
              <w:br/>
            </w:r>
            <w:r>
              <w:rPr>
                <w:rFonts w:ascii="Times New Roman"/>
                <w:b w:val="false"/>
                <w:i w:val="false"/>
                <w:color w:val="000000"/>
                <w:sz w:val="20"/>
              </w:rPr>
              <w:t xml:space="preserve">
технологиясын сақтау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Дайындық сәйкестігі және жүктерді </w:t>
            </w:r>
            <w:r>
              <w:br/>
            </w:r>
            <w:r>
              <w:rPr>
                <w:rFonts w:ascii="Times New Roman"/>
                <w:b w:val="false"/>
                <w:i w:val="false"/>
                <w:color w:val="000000"/>
                <w:sz w:val="20"/>
              </w:rPr>
              <w:t xml:space="preserve">
біріктіру технологиясын сақтау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Филиалдарды, сату және брондау </w:t>
            </w:r>
            <w:r>
              <w:br/>
            </w:r>
            <w:r>
              <w:rPr>
                <w:rFonts w:ascii="Times New Roman"/>
                <w:b w:val="false"/>
                <w:i w:val="false"/>
                <w:color w:val="000000"/>
                <w:sz w:val="20"/>
              </w:rPr>
              <w:t xml:space="preserve">
пункттерін, жүктерді біріктіру </w:t>
            </w:r>
            <w:r>
              <w:br/>
            </w:r>
            <w:r>
              <w:rPr>
                <w:rFonts w:ascii="Times New Roman"/>
                <w:b w:val="false"/>
                <w:i w:val="false"/>
                <w:color w:val="000000"/>
                <w:sz w:val="20"/>
              </w:rPr>
              <w:t xml:space="preserve">
жөніндегі бөлімшелерді қоса </w:t>
            </w:r>
            <w:r>
              <w:br/>
            </w:r>
            <w:r>
              <w:rPr>
                <w:rFonts w:ascii="Times New Roman"/>
                <w:b w:val="false"/>
                <w:i w:val="false"/>
                <w:color w:val="000000"/>
                <w:sz w:val="20"/>
              </w:rPr>
              <w:t xml:space="preserve">
алғанда, бейнетерминалдық </w:t>
            </w:r>
            <w:r>
              <w:br/>
            </w:r>
            <w:r>
              <w:rPr>
                <w:rFonts w:ascii="Times New Roman"/>
                <w:b w:val="false"/>
                <w:i w:val="false"/>
                <w:color w:val="000000"/>
                <w:sz w:val="20"/>
              </w:rPr>
              <w:t xml:space="preserve">
жабдықты (бұдан әрі - БТЖ) қосуға </w:t>
            </w:r>
            <w:r>
              <w:br/>
            </w:r>
            <w:r>
              <w:rPr>
                <w:rFonts w:ascii="Times New Roman"/>
                <w:b w:val="false"/>
                <w:i w:val="false"/>
                <w:color w:val="000000"/>
                <w:sz w:val="20"/>
              </w:rPr>
              <w:t xml:space="preserve">
арналған тасымалдарды брондау </w:t>
            </w:r>
            <w:r>
              <w:br/>
            </w:r>
            <w:r>
              <w:rPr>
                <w:rFonts w:ascii="Times New Roman"/>
                <w:b w:val="false"/>
                <w:i w:val="false"/>
                <w:color w:val="000000"/>
                <w:sz w:val="20"/>
              </w:rPr>
              <w:t xml:space="preserve">
орталығымен жасалған шарттардың </w:t>
            </w:r>
            <w:r>
              <w:br/>
            </w:r>
            <w:r>
              <w:rPr>
                <w:rFonts w:ascii="Times New Roman"/>
                <w:b w:val="false"/>
                <w:i w:val="false"/>
                <w:color w:val="000000"/>
                <w:sz w:val="20"/>
              </w:rPr>
              <w:t xml:space="preserve">
болуы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Сәйкестендірушілік </w:t>
            </w:r>
            <w:r>
              <w:br/>
            </w:r>
            <w:r>
              <w:rPr>
                <w:rFonts w:ascii="Times New Roman"/>
                <w:b w:val="false"/>
                <w:i w:val="false"/>
                <w:color w:val="000000"/>
                <w:sz w:val="20"/>
              </w:rPr>
              <w:t xml:space="preserve">
валидаторлардың (штамптарды) </w:t>
            </w:r>
            <w:r>
              <w:br/>
            </w:r>
            <w:r>
              <w:rPr>
                <w:rFonts w:ascii="Times New Roman"/>
                <w:b w:val="false"/>
                <w:i w:val="false"/>
                <w:color w:val="000000"/>
                <w:sz w:val="20"/>
              </w:rPr>
              <w:t xml:space="preserve">
нөмерлерін беруді растайтын </w:t>
            </w:r>
            <w:r>
              <w:br/>
            </w:r>
            <w:r>
              <w:rPr>
                <w:rFonts w:ascii="Times New Roman"/>
                <w:b w:val="false"/>
                <w:i w:val="false"/>
                <w:color w:val="000000"/>
                <w:sz w:val="20"/>
              </w:rPr>
              <w:t xml:space="preserve">
құжаттарының болуы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Тасымалдарды сату туралы агенттік </w:t>
            </w:r>
            <w:r>
              <w:br/>
            </w:r>
            <w:r>
              <w:rPr>
                <w:rFonts w:ascii="Times New Roman"/>
                <w:b w:val="false"/>
                <w:i w:val="false"/>
                <w:color w:val="000000"/>
                <w:sz w:val="20"/>
              </w:rPr>
              <w:t xml:space="preserve">
келісімдерінің болуы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Персонал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Персоналды оқыту бағдарламасының болуы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Персоналдың біліктілігін </w:t>
            </w:r>
            <w:r>
              <w:br/>
            </w:r>
            <w:r>
              <w:rPr>
                <w:rFonts w:ascii="Times New Roman"/>
                <w:b w:val="false"/>
                <w:i w:val="false"/>
                <w:color w:val="000000"/>
                <w:sz w:val="20"/>
              </w:rPr>
              <w:t xml:space="preserve">
жоғарлату курстарынан өту </w:t>
            </w:r>
            <w:r>
              <w:br/>
            </w:r>
            <w:r>
              <w:rPr>
                <w:rFonts w:ascii="Times New Roman"/>
                <w:b w:val="false"/>
                <w:i w:val="false"/>
                <w:color w:val="000000"/>
                <w:sz w:val="20"/>
              </w:rPr>
              <w:t xml:space="preserve">
мерзімдерін сақтау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ақыны төлеудің уақтылығы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Сапаны қамтамасыз ету жүйесі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қамтамасыз ету жүйесі </w:t>
            </w:r>
            <w:r>
              <w:br/>
            </w:r>
            <w:r>
              <w:rPr>
                <w:rFonts w:ascii="Times New Roman"/>
                <w:b w:val="false"/>
                <w:i w:val="false"/>
                <w:color w:val="000000"/>
                <w:sz w:val="20"/>
              </w:rPr>
              <w:t xml:space="preserve">
туралы ережені сақтау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Құжаттаманы жүргізу, есеп беру </w:t>
            </w:r>
            <w:r>
              <w:br/>
            </w:r>
            <w:r>
              <w:rPr>
                <w:rFonts w:ascii="Times New Roman"/>
                <w:b w:val="false"/>
                <w:i w:val="false"/>
                <w:color w:val="000000"/>
                <w:sz w:val="20"/>
              </w:rPr>
              <w:t xml:space="preserve">
және анықталған ауытқушылықтарды, </w:t>
            </w:r>
            <w:r>
              <w:br/>
            </w:r>
            <w:r>
              <w:rPr>
                <w:rFonts w:ascii="Times New Roman"/>
                <w:b w:val="false"/>
                <w:i w:val="false"/>
                <w:color w:val="000000"/>
                <w:sz w:val="20"/>
              </w:rPr>
              <w:t xml:space="preserve">
персоналдың жіберген </w:t>
            </w:r>
            <w:r>
              <w:br/>
            </w:r>
            <w:r>
              <w:rPr>
                <w:rFonts w:ascii="Times New Roman"/>
                <w:b w:val="false"/>
                <w:i w:val="false"/>
                <w:color w:val="000000"/>
                <w:sz w:val="20"/>
              </w:rPr>
              <w:t xml:space="preserve">
технологиялық және басқа </w:t>
            </w:r>
            <w:r>
              <w:br/>
            </w:r>
            <w:r>
              <w:rPr>
                <w:rFonts w:ascii="Times New Roman"/>
                <w:b w:val="false"/>
                <w:i w:val="false"/>
                <w:color w:val="000000"/>
                <w:sz w:val="20"/>
              </w:rPr>
              <w:t xml:space="preserve">
бұзушылақтарын, жолаушылар мен </w:t>
            </w:r>
            <w:r>
              <w:br/>
            </w:r>
            <w:r>
              <w:rPr>
                <w:rFonts w:ascii="Times New Roman"/>
                <w:b w:val="false"/>
                <w:i w:val="false"/>
                <w:color w:val="000000"/>
                <w:sz w:val="20"/>
              </w:rPr>
              <w:t xml:space="preserve">
жүк жөнелтушілерден түскен </w:t>
            </w:r>
            <w:r>
              <w:br/>
            </w:r>
            <w:r>
              <w:rPr>
                <w:rFonts w:ascii="Times New Roman"/>
                <w:b w:val="false"/>
                <w:i w:val="false"/>
                <w:color w:val="000000"/>
                <w:sz w:val="20"/>
              </w:rPr>
              <w:t xml:space="preserve">
арыздар, наразылықтар және </w:t>
            </w:r>
            <w:r>
              <w:br/>
            </w:r>
            <w:r>
              <w:rPr>
                <w:rFonts w:ascii="Times New Roman"/>
                <w:b w:val="false"/>
                <w:i w:val="false"/>
                <w:color w:val="000000"/>
                <w:sz w:val="20"/>
              </w:rPr>
              <w:t xml:space="preserve">
өтініштерді және олар бойынша </w:t>
            </w:r>
            <w:r>
              <w:br/>
            </w:r>
            <w:r>
              <w:rPr>
                <w:rFonts w:ascii="Times New Roman"/>
                <w:b w:val="false"/>
                <w:i w:val="false"/>
                <w:color w:val="000000"/>
                <w:sz w:val="20"/>
              </w:rPr>
              <w:t xml:space="preserve">
қабылданған шешімдерді есепке алу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Үй-жай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үй-жайларының болуы және </w:t>
            </w:r>
            <w:r>
              <w:br/>
            </w:r>
            <w:r>
              <w:rPr>
                <w:rFonts w:ascii="Times New Roman"/>
                <w:b w:val="false"/>
                <w:i w:val="false"/>
                <w:color w:val="000000"/>
                <w:sz w:val="20"/>
              </w:rPr>
              <w:t xml:space="preserve">
олардың жай-күйі, олардың ішінде </w:t>
            </w:r>
            <w:r>
              <w:br/>
            </w:r>
            <w:r>
              <w:rPr>
                <w:rFonts w:ascii="Times New Roman"/>
                <w:b w:val="false"/>
                <w:i w:val="false"/>
                <w:color w:val="000000"/>
                <w:sz w:val="20"/>
              </w:rPr>
              <w:t xml:space="preserve">
өндірістік санитария талаптарын, </w:t>
            </w:r>
            <w:r>
              <w:br/>
            </w:r>
            <w:r>
              <w:rPr>
                <w:rFonts w:ascii="Times New Roman"/>
                <w:b w:val="false"/>
                <w:i w:val="false"/>
                <w:color w:val="000000"/>
                <w:sz w:val="20"/>
              </w:rPr>
              <w:t xml:space="preserve">
өрт қауіпсіздігі ережелерін сақтау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Үй-жай күзетін қамтамасыз ету, </w:t>
            </w:r>
            <w:r>
              <w:br/>
            </w:r>
            <w:r>
              <w:rPr>
                <w:rFonts w:ascii="Times New Roman"/>
                <w:b w:val="false"/>
                <w:i w:val="false"/>
                <w:color w:val="000000"/>
                <w:sz w:val="20"/>
              </w:rPr>
              <w:t xml:space="preserve">
ақша қаражатын және қатаң </w:t>
            </w:r>
            <w:r>
              <w:br/>
            </w:r>
            <w:r>
              <w:rPr>
                <w:rFonts w:ascii="Times New Roman"/>
                <w:b w:val="false"/>
                <w:i w:val="false"/>
                <w:color w:val="000000"/>
                <w:sz w:val="20"/>
              </w:rPr>
              <w:t xml:space="preserve">
есептеме бланкілерін сақтау </w:t>
            </w:r>
            <w:r>
              <w:br/>
            </w:r>
            <w:r>
              <w:rPr>
                <w:rFonts w:ascii="Times New Roman"/>
                <w:b w:val="false"/>
                <w:i w:val="false"/>
                <w:color w:val="000000"/>
                <w:sz w:val="20"/>
              </w:rPr>
              <w:t xml:space="preserve">
жөніндегі шаралар жүйесінің болуы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Техникалық жарақтандыру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Автоматтандырылған брондау </w:t>
            </w:r>
            <w:r>
              <w:br/>
            </w:r>
            <w:r>
              <w:rPr>
                <w:rFonts w:ascii="Times New Roman"/>
                <w:b w:val="false"/>
                <w:i w:val="false"/>
                <w:color w:val="000000"/>
                <w:sz w:val="20"/>
              </w:rPr>
              <w:t xml:space="preserve">
жүйесіне қосылған БТЖ-ның болуы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Телефондық және факсимильдік </w:t>
            </w:r>
            <w:r>
              <w:br/>
            </w:r>
            <w:r>
              <w:rPr>
                <w:rFonts w:ascii="Times New Roman"/>
                <w:b w:val="false"/>
                <w:i w:val="false"/>
                <w:color w:val="000000"/>
                <w:sz w:val="20"/>
              </w:rPr>
              <w:t xml:space="preserve">
байланыстың болуы. Бекітілген </w:t>
            </w:r>
            <w:r>
              <w:br/>
            </w:r>
            <w:r>
              <w:rPr>
                <w:rFonts w:ascii="Times New Roman"/>
                <w:b w:val="false"/>
                <w:i w:val="false"/>
                <w:color w:val="000000"/>
                <w:sz w:val="20"/>
              </w:rPr>
              <w:t xml:space="preserve">
талаптарға сәйкестік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Салмақ өлшеу техникасының және </w:t>
            </w:r>
            <w:r>
              <w:br/>
            </w:r>
            <w:r>
              <w:rPr>
                <w:rFonts w:ascii="Times New Roman"/>
                <w:b w:val="false"/>
                <w:i w:val="false"/>
                <w:color w:val="000000"/>
                <w:sz w:val="20"/>
              </w:rPr>
              <w:t xml:space="preserve">
жүктерді тексеруге арналған </w:t>
            </w:r>
            <w:r>
              <w:br/>
            </w:r>
            <w:r>
              <w:rPr>
                <w:rFonts w:ascii="Times New Roman"/>
                <w:b w:val="false"/>
                <w:i w:val="false"/>
                <w:color w:val="000000"/>
                <w:sz w:val="20"/>
              </w:rPr>
              <w:t xml:space="preserve">
сканерлік құрылғының болуы және </w:t>
            </w:r>
            <w:r>
              <w:br/>
            </w:r>
            <w:r>
              <w:rPr>
                <w:rFonts w:ascii="Times New Roman"/>
                <w:b w:val="false"/>
                <w:i w:val="false"/>
                <w:color w:val="000000"/>
                <w:sz w:val="20"/>
              </w:rPr>
              <w:t xml:space="preserve">
сәйкестігі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Нормативтік құқықтық және анықтамалық құжаттама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Түсулер және нормативтік және </w:t>
            </w:r>
            <w:r>
              <w:br/>
            </w:r>
            <w:r>
              <w:rPr>
                <w:rFonts w:ascii="Times New Roman"/>
                <w:b w:val="false"/>
                <w:i w:val="false"/>
                <w:color w:val="000000"/>
                <w:sz w:val="20"/>
              </w:rPr>
              <w:t xml:space="preserve">
басқару құжаттарына өзгерістер </w:t>
            </w:r>
            <w:r>
              <w:br/>
            </w:r>
            <w:r>
              <w:rPr>
                <w:rFonts w:ascii="Times New Roman"/>
                <w:b w:val="false"/>
                <w:i w:val="false"/>
                <w:color w:val="000000"/>
                <w:sz w:val="20"/>
              </w:rPr>
              <w:t xml:space="preserve">
енгізу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персоналының жолаушылар </w:t>
            </w:r>
            <w:r>
              <w:br/>
            </w:r>
            <w:r>
              <w:rPr>
                <w:rFonts w:ascii="Times New Roman"/>
                <w:b w:val="false"/>
                <w:i w:val="false"/>
                <w:color w:val="000000"/>
                <w:sz w:val="20"/>
              </w:rPr>
              <w:t xml:space="preserve">
мен/немесе жүк әуе тасымалдарын </w:t>
            </w:r>
            <w:r>
              <w:br/>
            </w:r>
            <w:r>
              <w:rPr>
                <w:rFonts w:ascii="Times New Roman"/>
                <w:b w:val="false"/>
                <w:i w:val="false"/>
                <w:color w:val="000000"/>
                <w:sz w:val="20"/>
              </w:rPr>
              <w:t xml:space="preserve">
сату және брондау бойынша </w:t>
            </w:r>
            <w:r>
              <w:br/>
            </w:r>
            <w:r>
              <w:rPr>
                <w:rFonts w:ascii="Times New Roman"/>
                <w:b w:val="false"/>
                <w:i w:val="false"/>
                <w:color w:val="000000"/>
                <w:sz w:val="20"/>
              </w:rPr>
              <w:t xml:space="preserve">
бұйрықтарды, нұсқаулықтарды және </w:t>
            </w:r>
            <w:r>
              <w:br/>
            </w:r>
            <w:r>
              <w:rPr>
                <w:rFonts w:ascii="Times New Roman"/>
                <w:b w:val="false"/>
                <w:i w:val="false"/>
                <w:color w:val="000000"/>
                <w:sz w:val="20"/>
              </w:rPr>
              <w:t xml:space="preserve">
ақпаратты уақтылы жеткізуі және </w:t>
            </w:r>
            <w:r>
              <w:br/>
            </w:r>
            <w:r>
              <w:rPr>
                <w:rFonts w:ascii="Times New Roman"/>
                <w:b w:val="false"/>
                <w:i w:val="false"/>
                <w:color w:val="000000"/>
                <w:sz w:val="20"/>
              </w:rPr>
              <w:t xml:space="preserve">
зерделеуі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бұл ұйым үшін міндетті емес; </w:t>
      </w:r>
      <w:r>
        <w:br/>
      </w:r>
      <w:r>
        <w:rPr>
          <w:rFonts w:ascii="Times New Roman"/>
          <w:b w:val="false"/>
          <w:i w:val="false"/>
          <w:color w:val="000000"/>
          <w:sz w:val="28"/>
        </w:rPr>
        <w:t xml:space="preserve">
      (-1) сәйкестік сертификатын беруге кедергі келтіретін сәйкессіздіктер; </w:t>
      </w:r>
      <w:r>
        <w:br/>
      </w:r>
      <w:r>
        <w:rPr>
          <w:rFonts w:ascii="Times New Roman"/>
          <w:b w:val="false"/>
          <w:i w:val="false"/>
          <w:color w:val="000000"/>
          <w:sz w:val="28"/>
        </w:rPr>
        <w:t xml:space="preserve">
      (-2) келісілген мерзім ішінде жою немесе шектеуліктер енгізу жағдайында сәйкестік сертификатын беруге кедергі келтірмейтін сәйкессіздіктер; </w:t>
      </w:r>
      <w:r>
        <w:br/>
      </w:r>
      <w:r>
        <w:rPr>
          <w:rFonts w:ascii="Times New Roman"/>
          <w:b w:val="false"/>
          <w:i w:val="false"/>
          <w:color w:val="000000"/>
          <w:sz w:val="28"/>
        </w:rPr>
        <w:t xml:space="preserve">
      (-3) өндірісті және сапа жүйесін жетілдіру кезінде жоюға жататын және сәйкестік сертификатын беруге кедергі келтірмейтін сәйкессіздіктер. </w:t>
      </w:r>
    </w:p>
    <w:p>
      <w:pPr>
        <w:spacing w:after="0"/>
        <w:ind w:left="0"/>
        <w:jc w:val="both"/>
      </w:pPr>
      <w:r>
        <w:rPr>
          <w:rFonts w:ascii="Times New Roman"/>
          <w:b w:val="false"/>
          <w:i w:val="false"/>
          <w:color w:val="000000"/>
          <w:sz w:val="28"/>
        </w:rPr>
        <w:t xml:space="preserve">      ҚОСЫМША: Сәйкессіздіктердің тізбесі _____ бет (беттер). </w:t>
      </w:r>
      <w:r>
        <w:br/>
      </w:r>
      <w:r>
        <w:rPr>
          <w:rFonts w:ascii="Times New Roman"/>
          <w:b w:val="false"/>
          <w:i w:val="false"/>
          <w:color w:val="000000"/>
          <w:sz w:val="28"/>
        </w:rPr>
        <w:t xml:space="preserve">
      ТЕКСЕРУШІЛЕР: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(қолы, А.Т.Ә.а) </w:t>
      </w:r>
    </w:p>
    <w:p>
      <w:pPr>
        <w:spacing w:after="0"/>
        <w:ind w:left="0"/>
        <w:jc w:val="both"/>
      </w:pPr>
      <w:r>
        <w:rPr>
          <w:rFonts w:ascii="Times New Roman"/>
          <w:b w:val="false"/>
          <w:i w:val="false"/>
          <w:color w:val="000000"/>
          <w:sz w:val="28"/>
        </w:rPr>
        <w:t xml:space="preserve">      ТАНЫСҚАН: ұйымның басшысы: _____________ ____________________ </w:t>
      </w:r>
      <w:r>
        <w:br/>
      </w:r>
      <w:r>
        <w:rPr>
          <w:rFonts w:ascii="Times New Roman"/>
          <w:b w:val="false"/>
          <w:i w:val="false"/>
          <w:color w:val="000000"/>
          <w:sz w:val="28"/>
        </w:rPr>
        <w:t xml:space="preserve">
                                    (қолы)          (А.Т.Ә.а) </w:t>
      </w:r>
    </w:p>
    <w:p>
      <w:pPr>
        <w:spacing w:after="0"/>
        <w:ind w:left="0"/>
        <w:jc w:val="both"/>
      </w:pPr>
      <w:r>
        <w:rPr>
          <w:rFonts w:ascii="Times New Roman"/>
          <w:b w:val="false"/>
          <w:i w:val="false"/>
          <w:color w:val="000000"/>
          <w:sz w:val="28"/>
        </w:rPr>
        <w:t xml:space="preserve">      Сертификаттық тексеру жүргізілген күн: 200 _ жылғы "__"______ </w:t>
      </w:r>
    </w:p>
    <w:p>
      <w:pPr>
        <w:spacing w:after="0"/>
        <w:ind w:left="0"/>
        <w:jc w:val="both"/>
      </w:pPr>
      <w:r>
        <w:rPr>
          <w:rFonts w:ascii="Times New Roman"/>
          <w:b/>
          <w:i w:val="false"/>
          <w:color w:val="000000"/>
          <w:sz w:val="28"/>
        </w:rPr>
        <w:t xml:space="preserve">    Жолаушылар мен жүк әуе тасымалдарын сату және брондау </w:t>
      </w:r>
      <w:r>
        <w:br/>
      </w:r>
      <w:r>
        <w:rPr>
          <w:rFonts w:ascii="Times New Roman"/>
          <w:b w:val="false"/>
          <w:i w:val="false"/>
          <w:color w:val="000000"/>
          <w:sz w:val="28"/>
        </w:rPr>
        <w:t>
</w:t>
      </w:r>
      <w:r>
        <w:rPr>
          <w:rFonts w:ascii="Times New Roman"/>
          <w:b/>
          <w:i w:val="false"/>
          <w:color w:val="000000"/>
          <w:sz w:val="28"/>
        </w:rPr>
        <w:t xml:space="preserve">        жөніндегі қызметтердің сәйкестігін растауға </w:t>
      </w:r>
      <w:r>
        <w:br/>
      </w:r>
      <w:r>
        <w:rPr>
          <w:rFonts w:ascii="Times New Roman"/>
          <w:b w:val="false"/>
          <w:i w:val="false"/>
          <w:color w:val="000000"/>
          <w:sz w:val="28"/>
        </w:rPr>
        <w:t>
</w:t>
      </w:r>
      <w:r>
        <w:rPr>
          <w:rFonts w:ascii="Times New Roman"/>
          <w:b/>
          <w:i w:val="false"/>
          <w:color w:val="000000"/>
          <w:sz w:val="28"/>
        </w:rPr>
        <w:t xml:space="preserve">   Ұйымдарды сертификаттық тексерудің үлгі бағдарламасына </w:t>
      </w:r>
      <w:r>
        <w:br/>
      </w:r>
      <w:r>
        <w:rPr>
          <w:rFonts w:ascii="Times New Roman"/>
          <w:b w:val="false"/>
          <w:i w:val="false"/>
          <w:color w:val="000000"/>
          <w:sz w:val="28"/>
        </w:rPr>
        <w:t>
</w:t>
      </w:r>
      <w:r>
        <w:rPr>
          <w:rFonts w:ascii="Times New Roman"/>
          <w:b/>
          <w:i w:val="false"/>
          <w:color w:val="000000"/>
          <w:sz w:val="28"/>
        </w:rPr>
        <w:t xml:space="preserve">                  сәйкессіздіктер тізбесі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(ұйымның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293"/>
        <w:gridCol w:w="4293"/>
      </w:tblGrid>
      <w:tr>
        <w:trPr>
          <w:trHeight w:val="9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Сертификаттық </w:t>
            </w:r>
            <w:r>
              <w:br/>
            </w:r>
            <w:r>
              <w:rPr>
                <w:rFonts w:ascii="Times New Roman"/>
                <w:b w:val="false"/>
                <w:i w:val="false"/>
                <w:color w:val="000000"/>
                <w:sz w:val="20"/>
              </w:rPr>
              <w:t xml:space="preserve">
тексерудің </w:t>
            </w:r>
            <w:r>
              <w:br/>
            </w:r>
            <w:r>
              <w:rPr>
                <w:rFonts w:ascii="Times New Roman"/>
                <w:b w:val="false"/>
                <w:i w:val="false"/>
                <w:color w:val="000000"/>
                <w:sz w:val="20"/>
              </w:rPr>
              <w:t xml:space="preserve">
бағдарламасындағы </w:t>
            </w:r>
            <w:r>
              <w:br/>
            </w:r>
            <w:r>
              <w:rPr>
                <w:rFonts w:ascii="Times New Roman"/>
                <w:b w:val="false"/>
                <w:i w:val="false"/>
                <w:color w:val="000000"/>
                <w:sz w:val="20"/>
              </w:rPr>
              <w:t xml:space="preserve">
сәйкессіздік </w:t>
            </w:r>
            <w:r>
              <w:br/>
            </w:r>
            <w:r>
              <w:rPr>
                <w:rFonts w:ascii="Times New Roman"/>
                <w:b w:val="false"/>
                <w:i w:val="false"/>
                <w:color w:val="000000"/>
                <w:sz w:val="20"/>
              </w:rPr>
              <w:t xml:space="preserve">
ұстанымының N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Сәйкессіздіктің </w:t>
            </w:r>
            <w:r>
              <w:br/>
            </w:r>
            <w:r>
              <w:rPr>
                <w:rFonts w:ascii="Times New Roman"/>
                <w:b w:val="false"/>
                <w:i w:val="false"/>
                <w:color w:val="000000"/>
                <w:sz w:val="20"/>
              </w:rPr>
              <w:t xml:space="preserve">
сипаттамасы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Ескертпе </w:t>
            </w:r>
          </w:p>
        </w:tc>
      </w:tr>
      <w:tr>
        <w:trPr>
          <w:trHeight w:val="9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Тексерушілер: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(қолы, А.Т.Ә.а) </w:t>
      </w:r>
    </w:p>
    <w:p>
      <w:pPr>
        <w:spacing w:after="0"/>
        <w:ind w:left="0"/>
        <w:jc w:val="both"/>
      </w:pPr>
      <w:r>
        <w:rPr>
          <w:rFonts w:ascii="Times New Roman"/>
          <w:b w:val="false"/>
          <w:i w:val="false"/>
          <w:color w:val="000000"/>
          <w:sz w:val="28"/>
        </w:rPr>
        <w:t xml:space="preserve">      Танысқан: ұйымның басшысы: _____________ ____________________ </w:t>
      </w:r>
      <w:r>
        <w:br/>
      </w:r>
      <w:r>
        <w:rPr>
          <w:rFonts w:ascii="Times New Roman"/>
          <w:b w:val="false"/>
          <w:i w:val="false"/>
          <w:color w:val="000000"/>
          <w:sz w:val="28"/>
        </w:rPr>
        <w:t xml:space="preserve">
                                    (қолы)          (А.Т.Ә.а) </w:t>
      </w:r>
    </w:p>
    <w:p>
      <w:pPr>
        <w:spacing w:after="0"/>
        <w:ind w:left="0"/>
        <w:jc w:val="both"/>
      </w:pPr>
      <w:r>
        <w:rPr>
          <w:rFonts w:ascii="Times New Roman"/>
          <w:b w:val="false"/>
          <w:i w:val="false"/>
          <w:color w:val="000000"/>
          <w:sz w:val="28"/>
        </w:rPr>
        <w:t xml:space="preserve">      Сертификаттық тексеру жүргізілген күн: 200 _ жылғы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