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767b8" w14:textId="56767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преференцияларды беруге арналған өтінімдерді қабылдау, тіркеу және қарау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министрлігі инвестициялар жөніндегі комитеті төрағасының 2005 жылғы 5 маусымдағы N 38-п Бұйрығы. Қазақстан Республикасы Әділет министрлігінде 2005 жылғы 1 шілдеде тіркелді. Тіркеу N 3708. Күші жойылды - Қазақстан Республикасы Индустрия және жаңа технологиялар министрінің 2012 жылғы 1 маусымдағы № 183 Бұйрығымен.</w:t>
      </w:r>
    </w:p>
    <w:p>
      <w:pPr>
        <w:spacing w:after="0"/>
        <w:ind w:left="0"/>
        <w:jc w:val="both"/>
      </w:pPr>
      <w:r>
        <w:rPr>
          <w:rFonts w:ascii="Times New Roman"/>
          <w:b w:val="false"/>
          <w:i w:val="false"/>
          <w:color w:val="ff0000"/>
          <w:sz w:val="28"/>
        </w:rPr>
        <w:t xml:space="preserve">      Ескерту. Бұйрықтың күші жойылды - ҚР Индустрия және жаңа технологиялар министрінің 2012.06.01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енедi) Бұйрығымен.</w:t>
      </w:r>
    </w:p>
    <w:bookmarkStart w:name="z1" w:id="0"/>
    <w:p>
      <w:pPr>
        <w:spacing w:after="0"/>
        <w:ind w:left="0"/>
        <w:jc w:val="both"/>
      </w:pPr>
      <w:r>
        <w:rPr>
          <w:rFonts w:ascii="Times New Roman"/>
          <w:b w:val="false"/>
          <w:i w:val="false"/>
          <w:color w:val="000000"/>
          <w:sz w:val="28"/>
        </w:rPr>
        <w:t>
      "Инвестициялар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20-бабының 2 тармағына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инвестициялық преференцияларды беруге арналған өтінімдерді қабылдау, тіркеу және қарау ережесі бекітілсін. </w:t>
      </w:r>
      <w:r>
        <w:br/>
      </w:r>
      <w:r>
        <w:rPr>
          <w:rFonts w:ascii="Times New Roman"/>
          <w:b w:val="false"/>
          <w:i w:val="false"/>
          <w:color w:val="000000"/>
          <w:sz w:val="28"/>
        </w:rPr>
        <w:t xml:space="preserve">
      2. Осы бұйрық оны ресми жариялаған күннен бастап қолданысқа енгізіледі.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Индустрия және сауда министрлігі    </w:t>
      </w:r>
      <w:r>
        <w:br/>
      </w:r>
      <w:r>
        <w:rPr>
          <w:rFonts w:ascii="Times New Roman"/>
          <w:b w:val="false"/>
          <w:i w:val="false"/>
          <w:color w:val="000000"/>
          <w:sz w:val="28"/>
        </w:rPr>
        <w:t xml:space="preserve">
Инвестициялар комитеті Төрағасының    </w:t>
      </w:r>
      <w:r>
        <w:br/>
      </w:r>
      <w:r>
        <w:rPr>
          <w:rFonts w:ascii="Times New Roman"/>
          <w:b w:val="false"/>
          <w:i w:val="false"/>
          <w:color w:val="000000"/>
          <w:sz w:val="28"/>
        </w:rPr>
        <w:t xml:space="preserve">
2005 жылғы 5 маусымдағы       </w:t>
      </w:r>
      <w:r>
        <w:br/>
      </w:r>
      <w:r>
        <w:rPr>
          <w:rFonts w:ascii="Times New Roman"/>
          <w:b w:val="false"/>
          <w:i w:val="false"/>
          <w:color w:val="000000"/>
          <w:sz w:val="28"/>
        </w:rPr>
        <w:t xml:space="preserve">
N 38-п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Инвестициялық преференцияларды беруге арналған </w:t>
      </w:r>
      <w:r>
        <w:br/>
      </w:r>
      <w:r>
        <w:rPr>
          <w:rFonts w:ascii="Times New Roman"/>
          <w:b/>
          <w:i w:val="false"/>
          <w:color w:val="000000"/>
        </w:rPr>
        <w:t xml:space="preserve">
өтінімдерді қабылдау, тіркеу және қарау </w:t>
      </w:r>
      <w:r>
        <w:br/>
      </w:r>
      <w:r>
        <w:rPr>
          <w:rFonts w:ascii="Times New Roman"/>
          <w:b/>
          <w:i w:val="false"/>
          <w:color w:val="000000"/>
        </w:rPr>
        <w:t xml:space="preserve">
Ережесі </w:t>
      </w:r>
    </w:p>
    <w:bookmarkEnd w:id="1"/>
    <w:p>
      <w:pPr>
        <w:spacing w:after="0"/>
        <w:ind w:left="0"/>
        <w:jc w:val="both"/>
      </w:pPr>
      <w:r>
        <w:rPr>
          <w:rFonts w:ascii="Times New Roman"/>
          <w:b w:val="false"/>
          <w:i w:val="false"/>
          <w:color w:val="000000"/>
          <w:sz w:val="28"/>
        </w:rPr>
        <w:t xml:space="preserve">      Осы инвестициялық преференцияларды беруге арналған өтінімдерді қабылдау, тіркеу және қарау Ережесі (бұдан әрі - Ереже) Қазақстан Республикасының Индустрия және сауда министрлігінің Инвестициялар комитетінің құрылымдық бөлімшелерінің инвестициялық преференцияларды беруге арналған өтінімдерді қабылдау, тіркеу және қарау ережелері тәртібін анықтайды. </w:t>
      </w:r>
    </w:p>
    <w:bookmarkStart w:name="z3" w:id="2"/>
    <w:p>
      <w:pPr>
        <w:spacing w:after="0"/>
        <w:ind w:left="0"/>
        <w:jc w:val="left"/>
      </w:pPr>
      <w:r>
        <w:rPr>
          <w:rFonts w:ascii="Times New Roman"/>
          <w:b/>
          <w:i w:val="false"/>
          <w:color w:val="000000"/>
        </w:rPr>
        <w:t xml:space="preserve"> 
1. Негізгі ұғымдар </w:t>
      </w:r>
    </w:p>
    <w:bookmarkEnd w:id="2"/>
    <w:p>
      <w:pPr>
        <w:spacing w:after="0"/>
        <w:ind w:left="0"/>
        <w:jc w:val="both"/>
      </w:pPr>
      <w:r>
        <w:rPr>
          <w:rFonts w:ascii="Times New Roman"/>
          <w:b w:val="false"/>
          <w:i w:val="false"/>
          <w:color w:val="000000"/>
          <w:sz w:val="28"/>
        </w:rPr>
        <w:t xml:space="preserve">      1. Осы ережелерде мынадай ұғымдар қолданылады: </w:t>
      </w:r>
      <w:r>
        <w:br/>
      </w:r>
      <w:r>
        <w:rPr>
          <w:rFonts w:ascii="Times New Roman"/>
          <w:b w:val="false"/>
          <w:i w:val="false"/>
          <w:color w:val="000000"/>
          <w:sz w:val="28"/>
        </w:rPr>
        <w:t xml:space="preserve">
      1) уәкілетті орган - Қазақстан Республикасының Индустрия және сауда министрлігінің Инвестициялар комитеті; </w:t>
      </w:r>
      <w:r>
        <w:br/>
      </w:r>
      <w:r>
        <w:rPr>
          <w:rFonts w:ascii="Times New Roman"/>
          <w:b w:val="false"/>
          <w:i w:val="false"/>
          <w:color w:val="000000"/>
          <w:sz w:val="28"/>
        </w:rPr>
        <w:t xml:space="preserve">
      2) мәлімдеуші - қызметтің басым түрлерінде инвестициялық жобаны іске асыру үшін инвестициялық преференцияларды алуға өтінім берген Қазақстан Республикасының заңды тұлғасы; </w:t>
      </w:r>
      <w:r>
        <w:br/>
      </w:r>
      <w:r>
        <w:rPr>
          <w:rFonts w:ascii="Times New Roman"/>
          <w:b w:val="false"/>
          <w:i w:val="false"/>
          <w:color w:val="000000"/>
          <w:sz w:val="28"/>
        </w:rPr>
        <w:t>
      3) өтінім - "Инвестицияларды мемлекеттік қолдаудың кейбір мәселелері" туралы Индустрия және сауда министрлігінің Инвестициялар комитеті Төрағасының 2003 жылғы 18 наурыздағы N 18-п (Қазақстан Республикасының нормативтік құқықтық актілерін мемлекеттік тіркеу тізілімінде N 2222 тіркелген) (бұдан әрі - 2003 жылғы 18 наурыздағы N 18-п бұйрық)  </w:t>
      </w:r>
      <w:r>
        <w:rPr>
          <w:rFonts w:ascii="Times New Roman"/>
          <w:b w:val="false"/>
          <w:i w:val="false"/>
          <w:color w:val="000000"/>
          <w:sz w:val="28"/>
        </w:rPr>
        <w:t xml:space="preserve">бұйрығының </w:t>
      </w:r>
      <w:r>
        <w:rPr>
          <w:rFonts w:ascii="Times New Roman"/>
          <w:b w:val="false"/>
          <w:i w:val="false"/>
          <w:color w:val="000000"/>
          <w:sz w:val="28"/>
        </w:rPr>
        <w:t xml:space="preserve"> талаптарына сәйкес жасалған инвестициялық преференцияларды беруге арналған  </w:t>
      </w:r>
      <w:r>
        <w:rPr>
          <w:rFonts w:ascii="Times New Roman"/>
          <w:b w:val="false"/>
          <w:i w:val="false"/>
          <w:color w:val="000000"/>
          <w:sz w:val="28"/>
        </w:rPr>
        <w:t xml:space="preserve">өтінім </w:t>
      </w:r>
      <w:r>
        <w:rPr>
          <w:rFonts w:ascii="Times New Roman"/>
          <w:b w:val="false"/>
          <w:i w:val="false"/>
          <w:color w:val="000000"/>
          <w:sz w:val="28"/>
        </w:rPr>
        <w:t>, "Инвестициялар туралы" Қазақстан Республикасының Заңының (бұдан әрі - Заң)  </w:t>
      </w:r>
      <w:r>
        <w:rPr>
          <w:rFonts w:ascii="Times New Roman"/>
          <w:b w:val="false"/>
          <w:i w:val="false"/>
          <w:color w:val="000000"/>
          <w:sz w:val="28"/>
        </w:rPr>
        <w:t xml:space="preserve">19 бабында </w:t>
      </w:r>
      <w:r>
        <w:rPr>
          <w:rFonts w:ascii="Times New Roman"/>
          <w:b w:val="false"/>
          <w:i w:val="false"/>
          <w:color w:val="000000"/>
          <w:sz w:val="28"/>
        </w:rPr>
        <w:t xml:space="preserve"> көрсетілген құжаттар пакеті, инвестициялық жоба бойынша жұмыс бағдарламасының жобасы және импортталған жабдықтың әрі мәлімделген жабдықтың техникалық өлшемдерін сипаттай отырып, кеден бажын салудан босатылған жинақтаушылардың тізімі мен көлемі; </w:t>
      </w:r>
      <w:r>
        <w:br/>
      </w:r>
      <w:r>
        <w:rPr>
          <w:rFonts w:ascii="Times New Roman"/>
          <w:b w:val="false"/>
          <w:i w:val="false"/>
          <w:color w:val="000000"/>
          <w:sz w:val="28"/>
        </w:rPr>
        <w:t xml:space="preserve">
      4) журнал - инвестициялық преференцияларды беру жөніндегі өтінімдерді тіркеу журналы. </w:t>
      </w:r>
    </w:p>
    <w:bookmarkStart w:name="z4" w:id="3"/>
    <w:p>
      <w:pPr>
        <w:spacing w:after="0"/>
        <w:ind w:left="0"/>
        <w:jc w:val="left"/>
      </w:pPr>
      <w:r>
        <w:rPr>
          <w:rFonts w:ascii="Times New Roman"/>
          <w:b/>
          <w:i w:val="false"/>
          <w:color w:val="000000"/>
        </w:rPr>
        <w:t xml:space="preserve"> 
2. Өтінімдерді қабылдау және тіркеу </w:t>
      </w:r>
    </w:p>
    <w:bookmarkEnd w:id="3"/>
    <w:p>
      <w:pPr>
        <w:spacing w:after="0"/>
        <w:ind w:left="0"/>
        <w:jc w:val="both"/>
      </w:pPr>
      <w:r>
        <w:rPr>
          <w:rFonts w:ascii="Times New Roman"/>
          <w:b w:val="false"/>
          <w:i w:val="false"/>
          <w:color w:val="000000"/>
          <w:sz w:val="28"/>
        </w:rPr>
        <w:t xml:space="preserve">      2. Өтінім мәлімдеушімен жиынтығы тексерілетін уәкілетті органның кеңсесіне тапсырылады, одан соң уәкілетті органның бірінші басшысына немесе оның орынбасарына беріледі.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3. Уәкілетті органның басшысы немесе оның орынбасары өтінімді   </w:t>
      </w:r>
      <w:r>
        <w:rPr>
          <w:rFonts w:ascii="Times New Roman"/>
          <w:b w:val="false"/>
          <w:i w:val="false"/>
          <w:color w:val="000000"/>
          <w:sz w:val="28"/>
        </w:rPr>
        <w:t xml:space="preserve">Заңның </w:t>
      </w:r>
      <w:r>
        <w:rPr>
          <w:rFonts w:ascii="Times New Roman"/>
          <w:b w:val="false"/>
          <w:i w:val="false"/>
          <w:color w:val="000000"/>
          <w:sz w:val="28"/>
        </w:rPr>
        <w:t>15 және  </w:t>
      </w:r>
      <w:r>
        <w:rPr>
          <w:rFonts w:ascii="Times New Roman"/>
          <w:b w:val="false"/>
          <w:i w:val="false"/>
          <w:color w:val="000000"/>
          <w:sz w:val="28"/>
        </w:rPr>
        <w:t xml:space="preserve">19 баптарының </w:t>
      </w:r>
      <w:r>
        <w:rPr>
          <w:rFonts w:ascii="Times New Roman"/>
          <w:b w:val="false"/>
          <w:i w:val="false"/>
          <w:color w:val="000000"/>
          <w:sz w:val="28"/>
        </w:rPr>
        <w:t xml:space="preserve"> және 2003 жылдың 18 наурызындағы N 18-п бұйрықтың талаптарына сәйкестігін тексеру үшін уәкілетті органның тиісті бөлімшелеріне жібереді.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4. Өтінім журналда тек мынадай жағдайларда ғана тіркелуге жатады: </w:t>
      </w:r>
      <w:r>
        <w:br/>
      </w:r>
      <w:r>
        <w:rPr>
          <w:rFonts w:ascii="Times New Roman"/>
          <w:b w:val="false"/>
          <w:i w:val="false"/>
          <w:color w:val="000000"/>
          <w:sz w:val="28"/>
        </w:rPr>
        <w:t>
      1) егер өтінім 2003 жылдың 18 наурызындағы N 18-п  </w:t>
      </w:r>
      <w:r>
        <w:rPr>
          <w:rFonts w:ascii="Times New Roman"/>
          <w:b w:val="false"/>
          <w:i w:val="false"/>
          <w:color w:val="000000"/>
          <w:sz w:val="28"/>
        </w:rPr>
        <w:t xml:space="preserve">бұйрықпен </w:t>
      </w:r>
      <w:r>
        <w:rPr>
          <w:rFonts w:ascii="Times New Roman"/>
          <w:b w:val="false"/>
          <w:i w:val="false"/>
          <w:color w:val="000000"/>
          <w:sz w:val="28"/>
        </w:rPr>
        <w:t xml:space="preserve"> мақұлданған нысанда түзілсе; </w:t>
      </w:r>
      <w:r>
        <w:br/>
      </w:r>
      <w:r>
        <w:rPr>
          <w:rFonts w:ascii="Times New Roman"/>
          <w:b w:val="false"/>
          <w:i w:val="false"/>
          <w:color w:val="000000"/>
          <w:sz w:val="28"/>
        </w:rPr>
        <w:t>
      2) Заңның  </w:t>
      </w:r>
      <w:r>
        <w:rPr>
          <w:rFonts w:ascii="Times New Roman"/>
          <w:b w:val="false"/>
          <w:i w:val="false"/>
          <w:color w:val="000000"/>
          <w:sz w:val="28"/>
        </w:rPr>
        <w:t xml:space="preserve">19 бабында </w:t>
      </w:r>
      <w:r>
        <w:rPr>
          <w:rFonts w:ascii="Times New Roman"/>
          <w:b w:val="false"/>
          <w:i w:val="false"/>
          <w:color w:val="000000"/>
          <w:sz w:val="28"/>
        </w:rPr>
        <w:t xml:space="preserve"> көрсетілген құжаттардың болуы, инвестициялық жоба бойынша жұмыс бағдарламасының жобасы және импортталған жабдықтың әрі мәлімделген жабдықтың техникалық өлшемдерін сипаттай отырып, кеден бажын салудан босатылған жинақтаушылардың тізімі мен көлемінің болуы; </w:t>
      </w:r>
      <w:r>
        <w:br/>
      </w:r>
      <w:r>
        <w:rPr>
          <w:rFonts w:ascii="Times New Roman"/>
          <w:b w:val="false"/>
          <w:i w:val="false"/>
          <w:color w:val="000000"/>
          <w:sz w:val="28"/>
        </w:rPr>
        <w:t>
      3) 2003 жылдың 18 наурызындағы N 18-п  </w:t>
      </w:r>
      <w:r>
        <w:rPr>
          <w:rFonts w:ascii="Times New Roman"/>
          <w:b w:val="false"/>
          <w:i w:val="false"/>
          <w:color w:val="000000"/>
          <w:sz w:val="28"/>
        </w:rPr>
        <w:t xml:space="preserve">бұйрықтың </w:t>
      </w:r>
      <w:r>
        <w:rPr>
          <w:rFonts w:ascii="Times New Roman"/>
          <w:b w:val="false"/>
          <w:i w:val="false"/>
          <w:color w:val="000000"/>
          <w:sz w:val="28"/>
        </w:rPr>
        <w:t xml:space="preserve"> талаптарымен сәйкес инвестициялық жобаның бизнес-жоспарының болуы.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5. Өтінімнің тіркелген күні болып оның тіркеу журналында тіркелген күн есептеледі.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6. Заңмен белгіленген өтінімді қарау мерзімін есептеу оның журналда тіркелген күнінен басталады.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7. Өтінім белгіленген талаптарға сай болмаған жағдайда мәлімдеушіге оны тіркеуден дәлелденген түрде бас тарту себебі көрсетіледі. </w:t>
      </w:r>
    </w:p>
    <w:bookmarkEnd w:id="8"/>
    <w:bookmarkStart w:name="z10" w:id="9"/>
    <w:p>
      <w:pPr>
        <w:spacing w:after="0"/>
        <w:ind w:left="0"/>
        <w:jc w:val="left"/>
      </w:pPr>
      <w:r>
        <w:rPr>
          <w:rFonts w:ascii="Times New Roman"/>
          <w:b/>
          <w:i w:val="false"/>
          <w:color w:val="000000"/>
        </w:rPr>
        <w:t xml:space="preserve"> 
3. Өтінімді қарау </w:t>
      </w:r>
    </w:p>
    <w:bookmarkEnd w:id="9"/>
    <w:p>
      <w:pPr>
        <w:spacing w:after="0"/>
        <w:ind w:left="0"/>
        <w:jc w:val="both"/>
      </w:pPr>
      <w:r>
        <w:rPr>
          <w:rFonts w:ascii="Times New Roman"/>
          <w:b w:val="false"/>
          <w:i w:val="false"/>
          <w:color w:val="000000"/>
          <w:sz w:val="28"/>
        </w:rPr>
        <w:t xml:space="preserve">      8. Инвестициялық преференцияларды беру үшін инвестициялық жобаны қарау кезінде уәкілді органның тиісті бөлімшесі: </w:t>
      </w:r>
      <w:r>
        <w:br/>
      </w:r>
      <w:r>
        <w:rPr>
          <w:rFonts w:ascii="Times New Roman"/>
          <w:b w:val="false"/>
          <w:i w:val="false"/>
          <w:color w:val="000000"/>
          <w:sz w:val="28"/>
        </w:rPr>
        <w:t xml:space="preserve">
      1) инвестициялық жобаның бизнес-жоспарына талдау жүргізеді; </w:t>
      </w:r>
      <w:r>
        <w:br/>
      </w:r>
      <w:r>
        <w:rPr>
          <w:rFonts w:ascii="Times New Roman"/>
          <w:b w:val="false"/>
          <w:i w:val="false"/>
          <w:color w:val="000000"/>
          <w:sz w:val="28"/>
        </w:rPr>
        <w:t xml:space="preserve">
      2) қаржыландыру көздерінің болуына, балансқа талдау жүргізеді; </w:t>
      </w:r>
      <w:r>
        <w:br/>
      </w:r>
      <w:r>
        <w:rPr>
          <w:rFonts w:ascii="Times New Roman"/>
          <w:b w:val="false"/>
          <w:i w:val="false"/>
          <w:color w:val="000000"/>
          <w:sz w:val="28"/>
        </w:rPr>
        <w:t xml:space="preserve">
      3) жұмыс бағдарламасының тармақтарына сәйкестігі мәніне активтерді алуға кеткен шығындарды дәлелдейтін құжаттардың болуына талдау жүргізеді; </w:t>
      </w:r>
      <w:r>
        <w:br/>
      </w:r>
      <w:r>
        <w:rPr>
          <w:rFonts w:ascii="Times New Roman"/>
          <w:b w:val="false"/>
          <w:i w:val="false"/>
          <w:color w:val="000000"/>
          <w:sz w:val="28"/>
        </w:rPr>
        <w:t xml:space="preserve">
      4) бюджетке салық және басқа да міндетті төлемдер бойынша уақыты өтіп кеткен қарыздар тізімін анықтайды, сонымен қатар жалақы бойынша және ұзақ мерзімді (3 айдан жоғары) қарыздары болған жағдайда оны өтегенше жоспарды қарау тоқтатыла тұрады; </w:t>
      </w:r>
      <w:r>
        <w:br/>
      </w:r>
      <w:r>
        <w:rPr>
          <w:rFonts w:ascii="Times New Roman"/>
          <w:b w:val="false"/>
          <w:i w:val="false"/>
          <w:color w:val="000000"/>
          <w:sz w:val="28"/>
        </w:rPr>
        <w:t xml:space="preserve">
      5) инвестициялық мәселелер (келісімдер) бойынша мемлекеттік органдармен және басқа мекемелермен бірлесіп жұмыс атқарады; </w:t>
      </w:r>
      <w:r>
        <w:br/>
      </w:r>
      <w:r>
        <w:rPr>
          <w:rFonts w:ascii="Times New Roman"/>
          <w:b w:val="false"/>
          <w:i w:val="false"/>
          <w:color w:val="000000"/>
          <w:sz w:val="28"/>
        </w:rPr>
        <w:t xml:space="preserve">
      6) өтінімді қарау нәтижесін белгіленген нысандағы қорытындымен толтырады; барлық есеп айырысулар тенгемен жүргізіледі. </w:t>
      </w:r>
    </w:p>
    <w:bookmarkStart w:name="z11" w:id="10"/>
    <w:p>
      <w:pPr>
        <w:spacing w:after="0"/>
        <w:ind w:left="0"/>
        <w:jc w:val="left"/>
      </w:pPr>
      <w:r>
        <w:rPr>
          <w:rFonts w:ascii="Times New Roman"/>
          <w:b/>
          <w:i w:val="false"/>
          <w:color w:val="000000"/>
        </w:rPr>
        <w:t xml:space="preserve"> 
4. Дауларды қарау </w:t>
      </w:r>
    </w:p>
    <w:bookmarkEnd w:id="10"/>
    <w:p>
      <w:pPr>
        <w:spacing w:after="0"/>
        <w:ind w:left="0"/>
        <w:jc w:val="both"/>
      </w:pPr>
      <w:r>
        <w:rPr>
          <w:rFonts w:ascii="Times New Roman"/>
          <w:b w:val="false"/>
          <w:i w:val="false"/>
          <w:color w:val="000000"/>
          <w:sz w:val="28"/>
        </w:rPr>
        <w:t xml:space="preserve">      9. Өтінімді тіркеуден бас тарту кезінде келіспеушілік болған жағдайда мәлімдеуші уәкілетті органның ісіне заңда белгіленген тәртіппен шағымдана 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