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47fa" w14:textId="c134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 Ұлттық Банкiнiң ақысы мәулетпен төленетiн тұрғын үйдi сатуы туралы ережелердi бекiту жөнiндегi" 1999 жылғы 7 қазандағы N 328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Басқармасының 2005 жылғы 25 мамырдағы N 63 Қаулысы. Қазақстан Республикасының Әділет министрлігінде 2005 жылғы 6 шілдеде тіркелді. Тіркеу N 3718. Күші жойылды - Қазақстан Республикасы Ұлттық Банк Басқармасының 2011 жылғы 30 мамырдағы N 57 Қаулысымен</w:t>
      </w:r>
    </w:p>
    <w:p>
      <w:pPr>
        <w:spacing w:after="0"/>
        <w:ind w:left="0"/>
        <w:jc w:val="both"/>
      </w:pPr>
      <w:r>
        <w:rPr>
          <w:rFonts w:ascii="Times New Roman"/>
          <w:b w:val="false"/>
          <w:i w:val="false"/>
          <w:color w:val="ff0000"/>
          <w:sz w:val="28"/>
        </w:rPr>
        <w:t xml:space="preserve">      Күші жойылды - ҚР Ұлттық Банк Басқармасының 2011.05.30  </w:t>
      </w:r>
      <w:r>
        <w:rPr>
          <w:rFonts w:ascii="Times New Roman"/>
          <w:b w:val="false"/>
          <w:i w:val="false"/>
          <w:color w:val="ff0000"/>
          <w:sz w:val="28"/>
        </w:rPr>
        <w:t>N 57</w:t>
      </w:r>
      <w:r>
        <w:rPr>
          <w:rFonts w:ascii="Times New Roman"/>
          <w:b w:val="false"/>
          <w:i w:val="false"/>
          <w:color w:val="ff0000"/>
          <w:sz w:val="28"/>
        </w:rPr>
        <w:t>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Банктiң нормативтiк құқықтық актiлерiн Қазақстан Республикасының заңнамасына сәйкес келтiру мақсатында, Қазақстан Республикасы Ұлттық Банкiнiң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Басқармасының "Қазақстан Республикасы Ұлттық Банкiнiң ақысы мәулетпен төленетiн тұрғын үйдi сатуы туралы ережелердi бекiту жөнiндегi" 1999 жылғы 7 қазандағы N 328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нормативтiк құқықтық актiлерiн мемлекеттiк тiркеу тiзiлiмiнде N 1022 тiркелген) Қазақстан Республикасының Ұлттық Банкi Басқармасының 2000 жылғы 20 желтоқсандағы  </w:t>
      </w:r>
      <w:r>
        <w:rPr>
          <w:rFonts w:ascii="Times New Roman"/>
          <w:b w:val="false"/>
          <w:i w:val="false"/>
          <w:color w:val="000000"/>
          <w:sz w:val="28"/>
        </w:rPr>
        <w:t xml:space="preserve">N 465 </w:t>
      </w:r>
      <w:r>
        <w:rPr>
          <w:rFonts w:ascii="Times New Roman"/>
          <w:b w:val="false"/>
          <w:i w:val="false"/>
          <w:color w:val="000000"/>
          <w:sz w:val="28"/>
        </w:rPr>
        <w:t>(Қазақстан Республикасының нормативтiк құқықтық актiлерiн мемлекеттiк тiркеу тiзiлiмiнде N 1373 тiркелген), 2001 жылғы 14 маусымдағы  </w:t>
      </w:r>
      <w:r>
        <w:rPr>
          <w:rFonts w:ascii="Times New Roman"/>
          <w:b w:val="false"/>
          <w:i w:val="false"/>
          <w:color w:val="000000"/>
          <w:sz w:val="28"/>
        </w:rPr>
        <w:t xml:space="preserve">N 232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1598 тiркелген) қаулыларымен енгiзiлген өзгерiстермен және толықтырулармен бiрге мынадай өзгерiстер енгiзiлсiн: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Қазақстан Республикасы Ұлттық Банкiнiң ақысы мәулетпен төленетiн тұрғын үйдi сату ережелерiнде: </w:t>
      </w:r>
      <w:r>
        <w:br/>
      </w:r>
      <w:r>
        <w:rPr>
          <w:rFonts w:ascii="Times New Roman"/>
          <w:b w:val="false"/>
          <w:i w:val="false"/>
          <w:color w:val="000000"/>
          <w:sz w:val="28"/>
        </w:rPr>
        <w:t>
      1-тармақта, сондай-ақ NN 1, 2, 3-қосымшаларда "Қазақстан Республикасы Президентiнiң "Қазақстан Республикасының Ұлттық Банкi туралы" Заң күшi бар Жарлығына", "Қазақстан Республикасы Президентiнiң "Қазақстан Республикасының Ұлттық Банкi туралы" Заң күшi бар Жарлығы" деген сөздер тиiсiнше "Қазақстан Республикасының Ұлттық Банкi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Ұлттық Банкi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Ереженiң бүкiл мәтiнi бойынша "әкiмшiлiк қызметi бөлiмшесi", "әкiмшiлiк қызметi бөлiмшесiнiң" деген сөздер тиiсiнше "шаруашылық бөлiмшесi", "шаруашылық бөлiмшесiнiң" деген сөздермен ауыстырылсын;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N 5-қосымшада: </w:t>
      </w:r>
      <w:r>
        <w:br/>
      </w:r>
      <w:r>
        <w:rPr>
          <w:rFonts w:ascii="Times New Roman"/>
          <w:b w:val="false"/>
          <w:i w:val="false"/>
          <w:color w:val="000000"/>
          <w:sz w:val="28"/>
        </w:rPr>
        <w:t xml:space="preserve">
      бүкiл мәтiн бойынша "Монетарлық емес қызмет бойынша құрылған провизиялардың күшiн жою", "Өткен жылдардың кiрiстерi", "Жерге салық бойынша шығыстар", "Ұлттық Банктiң ақысын мәулетпен төлеуге берiлген негiзгi құрал-жабдықтар мен материалдық емес активтер бойынша мерзiмi өтiп кеткен талаптары", "Өткен жылдардың шығыстары" деген сөздер тиiсiнше "Монетарлық емес қызмет бойынша бұрын құрылған провизияларды жою", "Монетарлық емес қызмет бойынша өткен жылдардың кiрiстерi", "Жер салығы бойынша шығыстар", "Ұлттық Банктiң ақысын мәулетпен төлеуге берiлген негiзгi құрал-жабдықтар мен материалдық емес активтерi бойынша мерзiмi өткен талаптары", "Монетарлық емес қызмет бойынша өткен жылдардың шығыстары" деген сөздермен ауыстырылсын;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1-тармақта "және Ұлттық Банктiң филиалдарында N 9 289 10 "Ақысы мәулетпен төленетiн негiзгi құрал-жабдықтар" деген сөздер мен сандар алынып тасталсын;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3-тармақтың сегiзiншi, тоғызыншы, оныншы, он бiрiншi, он екiншi, он тоғызыншы, жиырмасыншы, жиырма бiрiншi, жиырма екiншi, жиырма үшiншi абзацтары алынып тасталсын;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он бiрiншi, он екiншi, он үшiншi абзацтар алынып тасталсын; </w:t>
      </w:r>
      <w:r>
        <w:br/>
      </w:r>
      <w:r>
        <w:rPr>
          <w:rFonts w:ascii="Times New Roman"/>
          <w:b w:val="false"/>
          <w:i w:val="false"/>
          <w:color w:val="000000"/>
          <w:sz w:val="28"/>
        </w:rPr>
        <w:t xml:space="preserve">
      он төртiншi абзацта "және 9 289 10" деген жалғау мен сандар алынып тасталсын;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6-тармақтың төртiншi, бесiншi абзацтары алынып тасталсын;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9-тармақтың төртiншi, бесiншi абзацтары алынып тасталсын;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11-тармақтың он бiрiншi, он екiншi абзацтары алынып тасталсын;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"және бiр мезгiлде мынадай бухгалтерлiк жазба жасалады:"; </w:t>
      </w:r>
      <w:r>
        <w:br/>
      </w:r>
      <w:r>
        <w:rPr>
          <w:rFonts w:ascii="Times New Roman"/>
          <w:b w:val="false"/>
          <w:i w:val="false"/>
          <w:color w:val="000000"/>
          <w:sz w:val="28"/>
        </w:rPr>
        <w:t xml:space="preserve">
      бесiншi абзац алынып тасталсын.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енедi.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3. Бухгалтерлiк есеп департаментi (Шалғымбаева Н.Т.):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бөлiмшелерiне және аумақтық филиалдарына жiберсiн.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Б.Ш.Тәжiяқовқа жүктелсiн. </w:t>
      </w:r>
    </w:p>
    <w:bookmarkEnd w:id="1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