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4543" w14:textId="84d4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республикалық меншік объектілерін сенімгерлік басқаруға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комитеті Төрағасының 2005 жылғы 12 шілдедегі N 265 Бұйрығы. Қазақстан Республикасының Әділет министрлігінде 2005 жылғы 8 тамызда тіркелді. Тіркеу N 3779. Күші жойылды - Қазақстан Республикасы Қаржы министрінің 2011 жылғы 16 тамыздағы № 414 бұйрығымен.</w:t>
      </w:r>
    </w:p>
    <w:p>
      <w:pPr>
        <w:spacing w:after="0"/>
        <w:ind w:left="0"/>
        <w:jc w:val="both"/>
      </w:pPr>
      <w:r>
        <w:rPr>
          <w:rFonts w:ascii="Times New Roman"/>
          <w:b w:val="false"/>
          <w:i w:val="false"/>
          <w:color w:val="ff0000"/>
          <w:sz w:val="28"/>
        </w:rPr>
        <w:t xml:space="preserve">      Күші жойылды - ҚР Қаржы министрінің 2011.08.16 </w:t>
      </w:r>
      <w:r>
        <w:rPr>
          <w:rFonts w:ascii="Times New Roman"/>
          <w:b w:val="false"/>
          <w:i w:val="false"/>
          <w:color w:val="ff0000"/>
          <w:sz w:val="28"/>
        </w:rPr>
        <w:t>№ 414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ff0000"/>
          <w:sz w:val="28"/>
        </w:rPr>
        <w:t xml:space="preserve">
      Ескерту. Бұйрықтың атауында және бұйрықтың мәтіні бойынша "сенім білдірілген" деген сөздер "сенімгерлік" деген сөзбен ауыстырылды - Қазақстан Республикасы Қаржы министрінің 2007.12.14.  </w:t>
      </w:r>
      <w:r>
        <w:rPr>
          <w:rFonts w:ascii="Times New Roman"/>
          <w:b w:val="false"/>
          <w:i w:val="false"/>
          <w:color w:val="ff0000"/>
          <w:sz w:val="28"/>
        </w:rPr>
        <w:t xml:space="preserve">N 461 </w:t>
      </w:r>
      <w:r>
        <w:rPr>
          <w:rFonts w:ascii="Times New Roman"/>
          <w:b w:val="false"/>
          <w:i w:val="false"/>
          <w:color w:val="ff0000"/>
          <w:sz w:val="28"/>
        </w:rPr>
        <w:t xml:space="preserve">Бұйрығымен. </w:t>
      </w:r>
    </w:p>
    <w:bookmarkEnd w:id="0"/>
    <w:p>
      <w:pPr>
        <w:spacing w:after="0"/>
        <w:ind w:left="0"/>
        <w:jc w:val="both"/>
      </w:pPr>
      <w:r>
        <w:rPr>
          <w:rFonts w:ascii="Times New Roman"/>
          <w:b w:val="false"/>
          <w:i w:val="false"/>
          <w:color w:val="000000"/>
          <w:sz w:val="28"/>
        </w:rPr>
        <w:t>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"Жекешелендіру туралы" Қазақстан Республикасының 1995 жылғы 23 желтоқсандағы N 2721  </w:t>
      </w:r>
      <w:r>
        <w:rPr>
          <w:rFonts w:ascii="Times New Roman"/>
          <w:b w:val="false"/>
          <w:i w:val="false"/>
          <w:color w:val="000000"/>
          <w:sz w:val="28"/>
        </w:rPr>
        <w:t xml:space="preserve">Заңына </w:t>
      </w:r>
      <w:r>
        <w:rPr>
          <w:rFonts w:ascii="Times New Roman"/>
          <w:b w:val="false"/>
          <w:i w:val="false"/>
          <w:color w:val="000000"/>
          <w:sz w:val="28"/>
        </w:rPr>
        <w:t>сәйкес және "Заңға тәуелді кесімдерді жетілдіру жөніндегі шаралар туралы" Қазақстан Республикасы Премьер-Министрінің 2004 жылғы 20 наурыздағы N 77-ө  </w:t>
      </w:r>
      <w:r>
        <w:rPr>
          <w:rFonts w:ascii="Times New Roman"/>
          <w:b w:val="false"/>
          <w:i w:val="false"/>
          <w:color w:val="000000"/>
          <w:sz w:val="28"/>
        </w:rPr>
        <w:t xml:space="preserve">өкімін </w:t>
      </w:r>
      <w:r>
        <w:rPr>
          <w:rFonts w:ascii="Times New Roman"/>
          <w:b w:val="false"/>
          <w:i w:val="false"/>
          <w:color w:val="000000"/>
          <w:sz w:val="28"/>
        </w:rPr>
        <w:t xml:space="preserve">орындау үшін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Мемлекеттік республикалық меншік объектілерін сенімгерлік басқаруға беру ережесі бекітілсін. </w:t>
      </w:r>
    </w:p>
    <w:bookmarkEnd w:id="1"/>
    <w:bookmarkStart w:name="z3" w:id="2"/>
    <w:p>
      <w:pPr>
        <w:spacing w:after="0"/>
        <w:ind w:left="0"/>
        <w:jc w:val="both"/>
      </w:pPr>
      <w:r>
        <w:rPr>
          <w:rFonts w:ascii="Times New Roman"/>
          <w:b w:val="false"/>
          <w:i w:val="false"/>
          <w:color w:val="000000"/>
          <w:sz w:val="28"/>
        </w:rPr>
        <w:t>
      2. Нормативтік құқықтық актілерді мемлекеттік тіркеудің 1999 жылғы 26 қаңтарда N 676 тізілімінде тіркелген "Мемлекеттік кәсіпорындарды және акционерлік қоғамдар акцияларының мемлекеттік пакеттерін сенімгерлік басқаруға беру Қағидасын бекіту туралы" Қазақстан Республикасы Қаржы министрлігі Мемлекеттік мүлік және жекешелендіру департаментінің 1998 жылғы 22 қазандағы N 618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xml:space="preserve">
      3. "Мемлекеттік меншік объектілерін сенімгерлік басқаруға беру ережесін бекіту туралы" Қазақстан Республикасы Қаржы министрлігі Мемлекеттік мүлік және жекешелендіру комитетінің 2001 жылғы 30 мамырдағы N 135 бұйрығының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4. Осы бұйрық Нормативтік құқықтық актілерді мемлекеттік тіркеу тізілімінде тіркеген күнінен бастап күшіне енеді. </w:t>
      </w:r>
    </w:p>
    <w:bookmarkEnd w:id="3"/>
    <w:p>
      <w:pPr>
        <w:spacing w:after="0"/>
        <w:ind w:left="0"/>
        <w:jc w:val="both"/>
      </w:pPr>
      <w:r>
        <w:rPr>
          <w:rFonts w:ascii="Times New Roman"/>
          <w:b w:val="false"/>
          <w:i/>
          <w:color w:val="000000"/>
          <w:sz w:val="28"/>
        </w:rPr>
        <w:t xml:space="preserve">      Төраға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Мемлекеттік мүлік       </w:t>
      </w:r>
      <w:r>
        <w:br/>
      </w:r>
      <w:r>
        <w:rPr>
          <w:rFonts w:ascii="Times New Roman"/>
          <w:b w:val="false"/>
          <w:i w:val="false"/>
          <w:color w:val="000000"/>
          <w:sz w:val="28"/>
        </w:rPr>
        <w:t xml:space="preserve">
және жекешелендіру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2005 жылғы 12 шілдедегі    </w:t>
      </w:r>
      <w:r>
        <w:br/>
      </w:r>
      <w:r>
        <w:rPr>
          <w:rFonts w:ascii="Times New Roman"/>
          <w:b w:val="false"/>
          <w:i w:val="false"/>
          <w:color w:val="000000"/>
          <w:sz w:val="28"/>
        </w:rPr>
        <w:t xml:space="preserve">
N 265 бұйрығымен       </w:t>
      </w:r>
      <w:r>
        <w:br/>
      </w:r>
      <w:r>
        <w:rPr>
          <w:rFonts w:ascii="Times New Roman"/>
          <w:b w:val="false"/>
          <w:i w:val="false"/>
          <w:color w:val="000000"/>
          <w:sz w:val="28"/>
        </w:rPr>
        <w:t xml:space="preserve">
бекітілген          </w:t>
      </w:r>
    </w:p>
    <w:bookmarkEnd w:id="4"/>
    <w:p>
      <w:pPr>
        <w:spacing w:after="0"/>
        <w:ind w:left="0"/>
        <w:jc w:val="both"/>
      </w:pPr>
      <w:r>
        <w:rPr>
          <w:rFonts w:ascii="Times New Roman"/>
          <w:b w:val="false"/>
          <w:i w:val="false"/>
          <w:color w:val="ff0000"/>
          <w:sz w:val="28"/>
        </w:rPr>
        <w:t xml:space="preserve">       Ескерту. Ереженің атауында және Ереженің мәтіні бойынша "сенім білдірілген" деген сөздер "сенімгерлік" деген сөзбен ауыстырылды - Қазақстан Республикасы Қаржы министрінің 2007.12.14.  </w:t>
      </w:r>
      <w:r>
        <w:rPr>
          <w:rFonts w:ascii="Times New Roman"/>
          <w:b w:val="false"/>
          <w:i w:val="false"/>
          <w:color w:val="ff0000"/>
          <w:sz w:val="28"/>
        </w:rPr>
        <w:t xml:space="preserve">N 461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Мемлекеттік республикалық меншік объектілерін </w:t>
      </w:r>
      <w:r>
        <w:br/>
      </w:r>
      <w:r>
        <w:rPr>
          <w:rFonts w:ascii="Times New Roman"/>
          <w:b/>
          <w:i w:val="false"/>
          <w:color w:val="000000"/>
        </w:rPr>
        <w:t xml:space="preserve">
Сенімгерлік басқаруға беру ережесі </w:t>
      </w:r>
    </w:p>
    <w:p>
      <w:pPr>
        <w:spacing w:after="0"/>
        <w:ind w:left="0"/>
        <w:jc w:val="both"/>
      </w:pPr>
      <w:r>
        <w:rPr>
          <w:rFonts w:ascii="Times New Roman"/>
          <w:b w:val="false"/>
          <w:i w:val="false"/>
          <w:color w:val="000000"/>
          <w:sz w:val="28"/>
        </w:rPr>
        <w:t>      Осы Ереже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"Жекешелендіру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әзірленді, мемлекеттік республикалық меншік объектілерін сенімгерлік басқаруға беру тәртібін, оның ішінде тендер өткізуді, сенімгерлік басқарушылармен шарт жасасуды және оларды бақылауды жүзеге асыруды анықтайды. </w:t>
      </w:r>
    </w:p>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Осы Ережеде мынадай негізгі ұғымдар пайдаланылады: </w:t>
      </w:r>
      <w:r>
        <w:br/>
      </w:r>
      <w:r>
        <w:rPr>
          <w:rFonts w:ascii="Times New Roman"/>
          <w:b w:val="false"/>
          <w:i w:val="false"/>
          <w:color w:val="000000"/>
          <w:sz w:val="28"/>
        </w:rPr>
        <w:t xml:space="preserve">
      Сенімгерлік басқарушы (тәуелсіз басқарушы) - Комитетпен сенімгерлік басқару шартын жасаған жеке немесе заңды тұлға; </w:t>
      </w:r>
      <w:r>
        <w:br/>
      </w:r>
      <w:r>
        <w:rPr>
          <w:rFonts w:ascii="Times New Roman"/>
          <w:b w:val="false"/>
          <w:i w:val="false"/>
          <w:color w:val="000000"/>
          <w:sz w:val="28"/>
        </w:rPr>
        <w:t xml:space="preserve">
      Шарт - Комитет пен сенімгерлік басқарушы арасында жасалған Объектіні сенімгерлік басқаруға шарт (келісім-шарт); </w:t>
      </w:r>
      <w:r>
        <w:br/>
      </w:r>
      <w:r>
        <w:rPr>
          <w:rFonts w:ascii="Times New Roman"/>
          <w:b w:val="false"/>
          <w:i w:val="false"/>
          <w:color w:val="000000"/>
          <w:sz w:val="28"/>
        </w:rPr>
        <w:t xml:space="preserve">
      Комитет - Қазақстан Республикасы Қаржы министрлігінің Мемлекеттік мүлік және жекешелендіру комитеті және оның аумақтық органдары; </w:t>
      </w:r>
      <w:r>
        <w:br/>
      </w:r>
      <w:r>
        <w:rPr>
          <w:rFonts w:ascii="Times New Roman"/>
          <w:b w:val="false"/>
          <w:i w:val="false"/>
          <w:color w:val="000000"/>
          <w:sz w:val="28"/>
        </w:rPr>
        <w:t xml:space="preserve">
      Объект - мүлік кешені немесе республикалық мемлекеттік кәсіпорын немесе мемлекеттік мекеменің мүлкі, акционерлік қоғам акцияларының мемлекеттік пакеті, жауапкершілігі шектеулі серіктестіктің жарғылық капиталына мемлекеттің қатысу үлесі, сондай-ақ сенімгерлік басқаруға берілетін өзге мемлекеттік мүлік; </w:t>
      </w:r>
      <w:r>
        <w:br/>
      </w:r>
      <w:r>
        <w:rPr>
          <w:rFonts w:ascii="Times New Roman"/>
          <w:b w:val="false"/>
          <w:i w:val="false"/>
          <w:color w:val="000000"/>
          <w:sz w:val="28"/>
        </w:rPr>
        <w:t xml:space="preserve">
      Басқару органы - акционерлік қоғамның акцияларының мемлекеттік пакетін, жауапкершілігі шектеулі серіктестіктің жарғылық капиталындағы мемлекеттің үлесін иелену және пайдалану құқығын жүзеге асыратын мемлекеттік орган, сондай-ақ республикалық мемлекеттік кәсіпорындарды мемлекеттік басқару органы; </w:t>
      </w:r>
      <w:r>
        <w:br/>
      </w:r>
      <w:r>
        <w:rPr>
          <w:rFonts w:ascii="Times New Roman"/>
          <w:b w:val="false"/>
          <w:i w:val="false"/>
          <w:color w:val="000000"/>
          <w:sz w:val="28"/>
        </w:rPr>
        <w:t xml:space="preserve">
      Тендердің жеңімпазы - тендерлік комиссияның қорытындысы бойынша ең жақсы шарттарды ұсынған тендерге қатысушы; </w:t>
      </w:r>
      <w:r>
        <w:br/>
      </w:r>
      <w:r>
        <w:rPr>
          <w:rFonts w:ascii="Times New Roman"/>
          <w:b w:val="false"/>
          <w:i w:val="false"/>
          <w:color w:val="000000"/>
          <w:sz w:val="28"/>
        </w:rPr>
        <w:t xml:space="preserve">
      Ағымдағы құны - кейін сатып алу құқығымен сенімгерлік басқаруға беру туралы шешім қабылданған жағдайда объектінің Қазақстан Республикасының бағалау қызметі туралы заңнамасына сәйкес тәуелсіз бағалаушы есебінің негізінде Тендерлік комиссия бекітетін құны; </w:t>
      </w:r>
      <w:r>
        <w:br/>
      </w:r>
      <w:r>
        <w:rPr>
          <w:rFonts w:ascii="Times New Roman"/>
          <w:b w:val="false"/>
          <w:i w:val="false"/>
          <w:color w:val="000000"/>
          <w:sz w:val="28"/>
        </w:rPr>
        <w:t xml:space="preserve">
      Тендер - конкурстық саудалар нысаны, онда Комитет оған ұсынылған шарттардың негізінде тендер Жеңімпазымен Шарт жасасуға міндеттенеді; </w:t>
      </w:r>
      <w:r>
        <w:br/>
      </w:r>
      <w:r>
        <w:rPr>
          <w:rFonts w:ascii="Times New Roman"/>
          <w:b w:val="false"/>
          <w:i w:val="false"/>
          <w:color w:val="000000"/>
          <w:sz w:val="28"/>
        </w:rPr>
        <w:t xml:space="preserve">
      Тендерлік комиссия - Комитет Объектіні сенімгерлік басқаруға беру жөнінде тендерді ұйымдастыру және өткізу үшін құрған орган; </w:t>
      </w:r>
      <w:r>
        <w:br/>
      </w:r>
      <w:r>
        <w:rPr>
          <w:rFonts w:ascii="Times New Roman"/>
          <w:b w:val="false"/>
          <w:i w:val="false"/>
          <w:color w:val="000000"/>
          <w:sz w:val="28"/>
        </w:rPr>
        <w:t xml:space="preserve">
      Тендерге қатысушы - тендерге қатысуға жіберілген жеке немесе заңды тұлға.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Қаржы министрінің 2007.12.14.  </w:t>
      </w:r>
      <w:r>
        <w:rPr>
          <w:rFonts w:ascii="Times New Roman"/>
          <w:b w:val="false"/>
          <w:i w:val="false"/>
          <w:color w:val="000000"/>
          <w:sz w:val="28"/>
        </w:rPr>
        <w:t xml:space="preserve">N 461 </w:t>
      </w:r>
      <w:r>
        <w:rPr>
          <w:rFonts w:ascii="Times New Roman"/>
          <w:b w:val="false"/>
          <w:i w:val="false"/>
          <w:color w:val="ff0000"/>
          <w:sz w:val="28"/>
        </w:rPr>
        <w:t xml:space="preserve">Бұйрығымен. </w:t>
      </w:r>
    </w:p>
    <w:bookmarkStart w:name="z7" w:id="6"/>
    <w:p>
      <w:pPr>
        <w:spacing w:after="0"/>
        <w:ind w:left="0"/>
        <w:jc w:val="both"/>
      </w:pPr>
      <w:r>
        <w:rPr>
          <w:rFonts w:ascii="Times New Roman"/>
          <w:b w:val="false"/>
          <w:i w:val="false"/>
          <w:color w:val="000000"/>
          <w:sz w:val="28"/>
        </w:rPr>
        <w:t xml:space="preserve">
      2. Объектіні сенімгерлік басқаруды тағайындаушы Комитет болып табылады. </w:t>
      </w:r>
    </w:p>
    <w:bookmarkEnd w:id="6"/>
    <w:bookmarkStart w:name="z8" w:id="7"/>
    <w:p>
      <w:pPr>
        <w:spacing w:after="0"/>
        <w:ind w:left="0"/>
        <w:jc w:val="both"/>
      </w:pPr>
      <w:r>
        <w:rPr>
          <w:rFonts w:ascii="Times New Roman"/>
          <w:b w:val="false"/>
          <w:i w:val="false"/>
          <w:color w:val="000000"/>
          <w:sz w:val="28"/>
        </w:rPr>
        <w:t xml:space="preserve">
      3. Объектіні сенімгерлік басқару Шарт бойынша мәміле негізінде туындайды (тағайындалады). </w:t>
      </w:r>
    </w:p>
    <w:bookmarkEnd w:id="7"/>
    <w:bookmarkStart w:name="z54" w:id="8"/>
    <w:p>
      <w:pPr>
        <w:spacing w:after="0"/>
        <w:ind w:left="0"/>
        <w:jc w:val="both"/>
      </w:pPr>
      <w:r>
        <w:rPr>
          <w:rFonts w:ascii="Times New Roman"/>
          <w:b w:val="false"/>
          <w:i w:val="false"/>
          <w:color w:val="000000"/>
          <w:sz w:val="28"/>
        </w:rPr>
        <w:t xml:space="preserve">
      3-1. Объектілерді заңды тұлғалардың жарғылық капиталын төлеуге беруге дейін Объектілер кейін сатып алу құқығынсыз сенімгерлік басқаруға берілуі мүмкін. </w:t>
      </w:r>
      <w:r>
        <w:br/>
      </w:r>
      <w:r>
        <w:rPr>
          <w:rFonts w:ascii="Times New Roman"/>
          <w:b w:val="false"/>
          <w:i w:val="false"/>
          <w:color w:val="000000"/>
          <w:sz w:val="28"/>
        </w:rPr>
        <w:t xml:space="preserve">
      Объектілерді кейіннен сатып алу құқығынсыз сенімгерлік басқаруға беру Тендер өткізбей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Қазақстан Республикасы Қаржы министрінің 2008.03.28  </w:t>
      </w:r>
      <w:r>
        <w:rPr>
          <w:rFonts w:ascii="Times New Roman"/>
          <w:b w:val="false"/>
          <w:i w:val="false"/>
          <w:color w:val="000000"/>
          <w:sz w:val="28"/>
        </w:rPr>
        <w:t xml:space="preserve">N 146 </w:t>
      </w:r>
      <w:r>
        <w:rPr>
          <w:rFonts w:ascii="Times New Roman"/>
          <w:b w:val="false"/>
          <w:i w:val="false"/>
          <w:color w:val="ff0000"/>
          <w:sz w:val="28"/>
        </w:rPr>
        <w:t xml:space="preserve">Бұйрығымен. </w:t>
      </w:r>
    </w:p>
    <w:bookmarkEnd w:id="8"/>
    <w:bookmarkStart w:name="z9" w:id="9"/>
    <w:p>
      <w:pPr>
        <w:spacing w:after="0"/>
        <w:ind w:left="0"/>
        <w:jc w:val="both"/>
      </w:pPr>
      <w:r>
        <w:rPr>
          <w:rFonts w:ascii="Times New Roman"/>
          <w:b w:val="false"/>
          <w:i w:val="false"/>
          <w:color w:val="000000"/>
          <w:sz w:val="28"/>
        </w:rPr>
        <w:t xml:space="preserve">
      4. Кейін сатып алу құқығымен немесе рентабельді емес мемлекеттік кәсіпорындарды оңалту үшін Объектіні сенімгерлік басқаруды құрған жағдайда Тендерді өткізу міндетті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Қазақстан Республикасы Қаржы министрінің 2007.12.14.  </w:t>
      </w:r>
      <w:r>
        <w:rPr>
          <w:rFonts w:ascii="Times New Roman"/>
          <w:b w:val="false"/>
          <w:i w:val="false"/>
          <w:color w:val="000000"/>
          <w:sz w:val="28"/>
        </w:rPr>
        <w:t xml:space="preserve">N 461 </w:t>
      </w:r>
      <w:r>
        <w:rPr>
          <w:rFonts w:ascii="Times New Roman"/>
          <w:b w:val="false"/>
          <w:i w:val="false"/>
          <w:color w:val="ff0000"/>
          <w:sz w:val="28"/>
        </w:rPr>
        <w:t xml:space="preserve">Бұйрығымен. </w:t>
      </w:r>
    </w:p>
    <w:bookmarkEnd w:id="9"/>
    <w:bookmarkStart w:name="z10" w:id="10"/>
    <w:p>
      <w:pPr>
        <w:spacing w:after="0"/>
        <w:ind w:left="0"/>
        <w:jc w:val="both"/>
      </w:pPr>
      <w:r>
        <w:rPr>
          <w:rFonts w:ascii="Times New Roman"/>
          <w:b w:val="false"/>
          <w:i w:val="false"/>
          <w:color w:val="000000"/>
          <w:sz w:val="28"/>
        </w:rPr>
        <w:t>
      5. Объектіні сенімгерлік басқаруға кейін сатып алу құқығымен немесе құқығынсыз беру туралы шешімді Қазақстан Республикасының Үкіметі Заңның 5-бабы 3-тармағына не болмаса Комитет Қазақстан Республикасы Үкіметінің 2004 жылғы 28 қазандағы N 1114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Қаржы министрлігі Мемлекеттік мүлік және жекешелендіру комитеті туралы ереженің 12-тармағына сәйкес қабылдайды. </w:t>
      </w:r>
    </w:p>
    <w:bookmarkEnd w:id="10"/>
    <w:bookmarkStart w:name="z52" w:id="11"/>
    <w:p>
      <w:pPr>
        <w:spacing w:after="0"/>
        <w:ind w:left="0"/>
        <w:jc w:val="both"/>
      </w:pPr>
      <w:r>
        <w:rPr>
          <w:rFonts w:ascii="Times New Roman"/>
          <w:b w:val="false"/>
          <w:i w:val="false"/>
          <w:color w:val="000000"/>
          <w:sz w:val="28"/>
        </w:rPr>
        <w:t xml:space="preserve">
      5-1. Рентабельді емес мемлекеттік кәсіпорындар тәуелсіз басқарушылардың сенімгерлік басқаруына тендерлерді өткізудің мерзімдерін көрсете отырып, Қазақстан Республикасының Үкіметінің шешімі бойынша беріледі. </w:t>
      </w:r>
      <w:r>
        <w:br/>
      </w:r>
      <w:r>
        <w:rPr>
          <w:rFonts w:ascii="Times New Roman"/>
          <w:b w:val="false"/>
          <w:i w:val="false"/>
          <w:color w:val="000000"/>
          <w:sz w:val="28"/>
        </w:rPr>
        <w:t xml:space="preserve">
      Рентабельді емес кәсіпорындар тізбесін қалыптастыру бойынша ұсыныстарды республикалық мемлекеттік кәсіпорындардың мемлекеттік басқару органдары (бұдан әрі - мемлекеттік басқару органдары) Комитетке енгізеді. </w:t>
      </w:r>
      <w:r>
        <w:br/>
      </w:r>
      <w:r>
        <w:rPr>
          <w:rFonts w:ascii="Times New Roman"/>
          <w:b w:val="false"/>
          <w:i w:val="false"/>
          <w:color w:val="000000"/>
          <w:sz w:val="28"/>
        </w:rPr>
        <w:t xml:space="preserve">
      Тәуелсіз басқарушылардың сенімгерлік басқаруына берілетін объектілердің тізбесіне рентабельді емес республикалық мемлекеттік кәсіпорындарды қосудың негіздемесі мыналар болып табылады: </w:t>
      </w:r>
      <w:r>
        <w:br/>
      </w:r>
      <w:r>
        <w:rPr>
          <w:rFonts w:ascii="Times New Roman"/>
          <w:b w:val="false"/>
          <w:i w:val="false"/>
          <w:color w:val="000000"/>
          <w:sz w:val="28"/>
        </w:rPr>
        <w:t xml:space="preserve">
      1) ағымдық, негізгі және негізгі емес қызметтің рентабельділігі көрсеткіштерінің үш жылдың ішінде төмендеуі және/немесе олардың жоспарланған мөлшерлерін қамтамасыз етпеуі; </w:t>
      </w:r>
      <w:r>
        <w:br/>
      </w:r>
      <w:r>
        <w:rPr>
          <w:rFonts w:ascii="Times New Roman"/>
          <w:b w:val="false"/>
          <w:i w:val="false"/>
          <w:color w:val="000000"/>
          <w:sz w:val="28"/>
        </w:rPr>
        <w:t xml:space="preserve">
      2) қатарынан үш жылдың ішінде таза табыс бойынша жоспарлы көрсеткіштерді орындамауы; </w:t>
      </w:r>
      <w:r>
        <w:br/>
      </w:r>
      <w:r>
        <w:rPr>
          <w:rFonts w:ascii="Times New Roman"/>
          <w:b w:val="false"/>
          <w:i w:val="false"/>
          <w:color w:val="000000"/>
          <w:sz w:val="28"/>
        </w:rPr>
        <w:t xml:space="preserve">
      3) үш жылдан астам мерзімі өткен кредиторлық берешек. </w:t>
      </w:r>
      <w:r>
        <w:br/>
      </w: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Қазақстан Республикасы Қаржы министрінің 2007.12.14.  </w:t>
      </w:r>
      <w:r>
        <w:rPr>
          <w:rFonts w:ascii="Times New Roman"/>
          <w:b w:val="false"/>
          <w:i w:val="false"/>
          <w:color w:val="000000"/>
          <w:sz w:val="28"/>
        </w:rPr>
        <w:t xml:space="preserve">N 461 </w:t>
      </w:r>
      <w:r>
        <w:rPr>
          <w:rFonts w:ascii="Times New Roman"/>
          <w:b w:val="false"/>
          <w:i w:val="false"/>
          <w:color w:val="ff0000"/>
          <w:sz w:val="28"/>
        </w:rPr>
        <w:t xml:space="preserve">Бұйрығымен. </w:t>
      </w:r>
    </w:p>
    <w:bookmarkEnd w:id="11"/>
    <w:bookmarkStart w:name="z11" w:id="12"/>
    <w:p>
      <w:pPr>
        <w:spacing w:after="0"/>
        <w:ind w:left="0"/>
        <w:jc w:val="both"/>
      </w:pPr>
      <w:r>
        <w:rPr>
          <w:rFonts w:ascii="Times New Roman"/>
          <w:b w:val="false"/>
          <w:i w:val="false"/>
          <w:color w:val="000000"/>
          <w:sz w:val="28"/>
        </w:rPr>
        <w:t xml:space="preserve">
      6. Объектіні сенімгерлік басқарушы сатып алу ережелері Шартпен анықталады. Шарт қандай мерзімде және қандай міндеттемелерді орындаған жағдайда Объект Сенімгерлік басқарушының меншігіне ауысатынын көздеуі керек. </w:t>
      </w:r>
      <w:r>
        <w:br/>
      </w:r>
      <w:r>
        <w:rPr>
          <w:rFonts w:ascii="Times New Roman"/>
          <w:b w:val="false"/>
          <w:i w:val="false"/>
          <w:color w:val="000000"/>
          <w:sz w:val="28"/>
        </w:rPr>
        <w:t xml:space="preserve">
      Сенімгерлік басқарушыға Объектіні сатуға ол Шартты тиісінше орындаған жағдайда ғана жол беріледі. </w:t>
      </w:r>
    </w:p>
    <w:bookmarkEnd w:id="12"/>
    <w:bookmarkStart w:name="z12" w:id="13"/>
    <w:p>
      <w:pPr>
        <w:spacing w:after="0"/>
        <w:ind w:left="0"/>
        <w:jc w:val="both"/>
      </w:pPr>
      <w:r>
        <w:rPr>
          <w:rFonts w:ascii="Times New Roman"/>
          <w:b w:val="false"/>
          <w:i w:val="false"/>
          <w:color w:val="000000"/>
          <w:sz w:val="28"/>
        </w:rPr>
        <w:t xml:space="preserve">
      7. Комитет сенімгерлік басқаруды құру мақсатында: </w:t>
      </w:r>
      <w:r>
        <w:br/>
      </w:r>
      <w:r>
        <w:rPr>
          <w:rFonts w:ascii="Times New Roman"/>
          <w:b w:val="false"/>
          <w:i w:val="false"/>
          <w:color w:val="000000"/>
          <w:sz w:val="28"/>
        </w:rPr>
        <w:t xml:space="preserve">
      1) Тендерді ұйымдастырады (Тендерлік комиссияның құрамы мен жұмыс регламентін бекітеді, Тендерге қатысушыларды тіркейді, ақпараттық хабарларды жариялауды қамтамасыз етеді); </w:t>
      </w:r>
      <w:r>
        <w:br/>
      </w:r>
      <w:r>
        <w:rPr>
          <w:rFonts w:ascii="Times New Roman"/>
          <w:b w:val="false"/>
          <w:i w:val="false"/>
          <w:color w:val="000000"/>
          <w:sz w:val="28"/>
        </w:rPr>
        <w:t xml:space="preserve">
      2) кепілді жарналар қабылдайды; </w:t>
      </w:r>
      <w:r>
        <w:br/>
      </w:r>
      <w:r>
        <w:rPr>
          <w:rFonts w:ascii="Times New Roman"/>
          <w:b w:val="false"/>
          <w:i w:val="false"/>
          <w:color w:val="000000"/>
          <w:sz w:val="28"/>
        </w:rPr>
        <w:t xml:space="preserve">
      3) Объектіні бағалау жөнінде қызметтер көрсетуге кеңесшілермен шарттарды жасайды; </w:t>
      </w:r>
      <w:r>
        <w:br/>
      </w:r>
      <w:r>
        <w:rPr>
          <w:rFonts w:ascii="Times New Roman"/>
          <w:b w:val="false"/>
          <w:i w:val="false"/>
          <w:color w:val="000000"/>
          <w:sz w:val="28"/>
        </w:rPr>
        <w:t xml:space="preserve">
      4) Тендер өткізу барысын бақылауды жүзеге асырады; </w:t>
      </w:r>
      <w:r>
        <w:br/>
      </w:r>
      <w:r>
        <w:rPr>
          <w:rFonts w:ascii="Times New Roman"/>
          <w:b w:val="false"/>
          <w:i w:val="false"/>
          <w:color w:val="000000"/>
          <w:sz w:val="28"/>
        </w:rPr>
        <w:t xml:space="preserve">
      5) Тендерге қатысушылармен және бағалаушылармен Тендерді өткізу рәсімдерімен байланысты есеп айырысуды жүзеге асырады; </w:t>
      </w:r>
      <w:r>
        <w:br/>
      </w:r>
      <w:r>
        <w:rPr>
          <w:rFonts w:ascii="Times New Roman"/>
          <w:b w:val="false"/>
          <w:i w:val="false"/>
          <w:color w:val="000000"/>
          <w:sz w:val="28"/>
        </w:rPr>
        <w:t xml:space="preserve">
      6) Сенімгерлік басқарушымен Шарт жасайды; </w:t>
      </w:r>
      <w:r>
        <w:br/>
      </w:r>
      <w:r>
        <w:rPr>
          <w:rFonts w:ascii="Times New Roman"/>
          <w:b w:val="false"/>
          <w:i w:val="false"/>
          <w:color w:val="000000"/>
          <w:sz w:val="28"/>
        </w:rPr>
        <w:t xml:space="preserve">
      7) Объектіні сенімгерлік басқаруға берумен байланысты өзге функцияларды жүзеге асырады. </w:t>
      </w:r>
    </w:p>
    <w:bookmarkEnd w:id="13"/>
    <w:bookmarkStart w:name="z13" w:id="14"/>
    <w:p>
      <w:pPr>
        <w:spacing w:after="0"/>
        <w:ind w:left="0"/>
        <w:jc w:val="both"/>
      </w:pPr>
      <w:r>
        <w:rPr>
          <w:rFonts w:ascii="Times New Roman"/>
          <w:b w:val="false"/>
          <w:i w:val="false"/>
          <w:color w:val="000000"/>
          <w:sz w:val="28"/>
        </w:rPr>
        <w:t xml:space="preserve">
      8. Акциялары және жарғылық капиталындағы мемлекеттің қатысу үлесі сенімгерлік басқаруға беру Объектісі болып табылатын мемлекеттік заңды тұлғалардың, сондай-ақ мемлекеттік емес заңды тұлғалардың лауазымды тұлғалары Комитеттің сұрауы бойынша Объектіні сенімгерлік басқаруға беруге дайындау үшін қажет мәліметтерді олар анықтайтын мерзімдерде ұсынады және ұсынылып жатқан мәліметтердің растығы үшін жауап береді. </w:t>
      </w:r>
    </w:p>
    <w:bookmarkEnd w:id="14"/>
    <w:bookmarkStart w:name="z14" w:id="15"/>
    <w:p>
      <w:pPr>
        <w:spacing w:after="0"/>
        <w:ind w:left="0"/>
        <w:jc w:val="both"/>
      </w:pPr>
      <w:r>
        <w:rPr>
          <w:rFonts w:ascii="Times New Roman"/>
          <w:b w:val="false"/>
          <w:i w:val="false"/>
          <w:color w:val="000000"/>
          <w:sz w:val="28"/>
        </w:rPr>
        <w:t xml:space="preserve">
      9. Объектіні сенімгерлік басқаруға беру шарттары Сенімгерлік басқарушының мыналарға қатысты міндеттемелері бола алады: </w:t>
      </w:r>
      <w:r>
        <w:br/>
      </w:r>
      <w:r>
        <w:rPr>
          <w:rFonts w:ascii="Times New Roman"/>
          <w:b w:val="false"/>
          <w:i w:val="false"/>
          <w:color w:val="000000"/>
          <w:sz w:val="28"/>
        </w:rPr>
        <w:t xml:space="preserve">
      Объектіге инвестициялардың көлемдеріне, түрлеріне және мерзімдеріне; </w:t>
      </w:r>
      <w:r>
        <w:br/>
      </w:r>
      <w:r>
        <w:rPr>
          <w:rFonts w:ascii="Times New Roman"/>
          <w:b w:val="false"/>
          <w:i w:val="false"/>
          <w:color w:val="000000"/>
          <w:sz w:val="28"/>
        </w:rPr>
        <w:t xml:space="preserve">
      өнімнің көлемдеріне, шығарылатын өнімнің немесе көрсетілетін қызметтердің түрлері мен номенклатурасы; </w:t>
      </w:r>
      <w:r>
        <w:br/>
      </w:r>
      <w:r>
        <w:rPr>
          <w:rFonts w:ascii="Times New Roman"/>
          <w:b w:val="false"/>
          <w:i w:val="false"/>
          <w:color w:val="000000"/>
          <w:sz w:val="28"/>
        </w:rPr>
        <w:t xml:space="preserve">
      белгілі тұтынушыларға өнімді жеткізу; </w:t>
      </w:r>
      <w:r>
        <w:br/>
      </w:r>
      <w:r>
        <w:rPr>
          <w:rFonts w:ascii="Times New Roman"/>
          <w:b w:val="false"/>
          <w:i w:val="false"/>
          <w:color w:val="000000"/>
          <w:sz w:val="28"/>
        </w:rPr>
        <w:t xml:space="preserve">
      баға белгілеуге, оның ішінде бағалардың шекті деңгейі бойынша шектеулер; </w:t>
      </w:r>
      <w:r>
        <w:br/>
      </w:r>
      <w:r>
        <w:rPr>
          <w:rFonts w:ascii="Times New Roman"/>
          <w:b w:val="false"/>
          <w:i w:val="false"/>
          <w:color w:val="000000"/>
          <w:sz w:val="28"/>
        </w:rPr>
        <w:t xml:space="preserve">
      табиғатты қорғау іс-шараларын өткізу; </w:t>
      </w:r>
      <w:r>
        <w:br/>
      </w:r>
      <w:r>
        <w:rPr>
          <w:rFonts w:ascii="Times New Roman"/>
          <w:b w:val="false"/>
          <w:i w:val="false"/>
          <w:color w:val="000000"/>
          <w:sz w:val="28"/>
        </w:rPr>
        <w:t xml:space="preserve">
      бар санын сақтап қалу немесе жаңа жұмыс орындарын құру; </w:t>
      </w:r>
      <w:r>
        <w:br/>
      </w:r>
      <w:r>
        <w:rPr>
          <w:rFonts w:ascii="Times New Roman"/>
          <w:b w:val="false"/>
          <w:i w:val="false"/>
          <w:color w:val="000000"/>
          <w:sz w:val="28"/>
        </w:rPr>
        <w:t xml:space="preserve">
      өндірістік және әлеуметтік инфрақұрылым объектілерін пайдалану тәртібі; </w:t>
      </w:r>
      <w:r>
        <w:br/>
      </w:r>
      <w:r>
        <w:rPr>
          <w:rFonts w:ascii="Times New Roman"/>
          <w:b w:val="false"/>
          <w:i w:val="false"/>
          <w:color w:val="000000"/>
          <w:sz w:val="28"/>
        </w:rPr>
        <w:t xml:space="preserve">
      Объектінің берешектерін белгіленген мерзімдерде өтеу; </w:t>
      </w:r>
      <w:r>
        <w:br/>
      </w:r>
      <w:r>
        <w:rPr>
          <w:rFonts w:ascii="Times New Roman"/>
          <w:b w:val="false"/>
          <w:i w:val="false"/>
          <w:color w:val="000000"/>
          <w:sz w:val="28"/>
        </w:rPr>
        <w:t xml:space="preserve">
      Сенімгерлік басқарушы Объектіні кейін сатып алуы; </w:t>
      </w:r>
      <w:r>
        <w:br/>
      </w:r>
      <w:r>
        <w:rPr>
          <w:rFonts w:ascii="Times New Roman"/>
          <w:b w:val="false"/>
          <w:i w:val="false"/>
          <w:color w:val="000000"/>
          <w:sz w:val="28"/>
        </w:rPr>
        <w:t xml:space="preserve">
      мәмілелер жасау және/немесе белгілі уақыт кезеңі ішінде Объектіге қатысты белгілі қызметтерге тиым салу. </w:t>
      </w:r>
    </w:p>
    <w:bookmarkEnd w:id="15"/>
    <w:bookmarkStart w:name="z53" w:id="16"/>
    <w:p>
      <w:pPr>
        <w:spacing w:after="0"/>
        <w:ind w:left="0"/>
        <w:jc w:val="both"/>
      </w:pPr>
      <w:r>
        <w:rPr>
          <w:rFonts w:ascii="Times New Roman"/>
          <w:b w:val="false"/>
          <w:i w:val="false"/>
          <w:color w:val="000000"/>
          <w:sz w:val="28"/>
        </w:rPr>
        <w:t xml:space="preserve">
      9-1. Рентабельді емес кәсіпорындарды сенімгерлік басқаруға беру жөніндегі тендер жеңімпазын анықтаудың негізгі шарттары мыналар болып табылады: </w:t>
      </w:r>
      <w:r>
        <w:br/>
      </w:r>
      <w:r>
        <w:rPr>
          <w:rFonts w:ascii="Times New Roman"/>
          <w:b w:val="false"/>
          <w:i w:val="false"/>
          <w:color w:val="000000"/>
          <w:sz w:val="28"/>
        </w:rPr>
        <w:t xml:space="preserve">
      кәсіпорын қызметінің негізгі түрін сақтау;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табыстылықты арттыру мақсатында қаржылық көрсеткіштерді жақсарту жөніндегі ұсыныстарды; </w:t>
      </w:r>
      <w:r>
        <w:br/>
      </w:r>
      <w:r>
        <w:rPr>
          <w:rFonts w:ascii="Times New Roman"/>
          <w:b w:val="false"/>
          <w:i w:val="false"/>
          <w:color w:val="000000"/>
          <w:sz w:val="28"/>
        </w:rPr>
        <w:t xml:space="preserve">
      тиімді қаржы қызметі мақсатында өндіріс құрылымын, оның техникалық-технологиялық негізін қайта құру жөніндегі ұсыныстарды; </w:t>
      </w:r>
      <w:r>
        <w:br/>
      </w:r>
      <w:r>
        <w:rPr>
          <w:rFonts w:ascii="Times New Roman"/>
          <w:b w:val="false"/>
          <w:i w:val="false"/>
          <w:color w:val="000000"/>
          <w:sz w:val="28"/>
        </w:rPr>
        <w:t xml:space="preserve">
      маркетингілік қызметті ұйымдастыру жөніндегі ұсыныстарды; </w:t>
      </w:r>
      <w:r>
        <w:br/>
      </w:r>
      <w:r>
        <w:rPr>
          <w:rFonts w:ascii="Times New Roman"/>
          <w:b w:val="false"/>
          <w:i w:val="false"/>
          <w:color w:val="000000"/>
          <w:sz w:val="28"/>
        </w:rPr>
        <w:t xml:space="preserve">
      біршама тиімді шарттарда қажетті қаржы қаражатын тарта отырып, кәсіпорынды қаржылық тұрақтандырудың (оңалтудың) қолданылатын тетіктері жөніндегі ұсыныстарды қамтитын кәсіпорынды қаржылық оңалту бағдарламасының болуы; </w:t>
      </w:r>
      <w:r>
        <w:br/>
      </w:r>
      <w:r>
        <w:rPr>
          <w:rFonts w:ascii="Times New Roman"/>
          <w:b w:val="false"/>
          <w:i w:val="false"/>
          <w:color w:val="000000"/>
          <w:sz w:val="28"/>
        </w:rPr>
        <w:t xml:space="preserve">
      бағдарламаның іске асырылу мерзімі. </w:t>
      </w:r>
      <w:r>
        <w:br/>
      </w:r>
      <w:r>
        <w:rPr>
          <w:rFonts w:ascii="Times New Roman"/>
          <w:b w:val="false"/>
          <w:i w:val="false"/>
          <w:color w:val="000000"/>
          <w:sz w:val="28"/>
        </w:rPr>
        <w:t xml:space="preserve">
      Мемлекеттік басқару органдары кәсіпорындар қызметінің ерекшелігін ескере отырып қосымша өлшемдерді ұсынуы мүмкін. </w:t>
      </w:r>
      <w:r>
        <w:br/>
      </w: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Қазақстан Республикасы Қаржы министрінің 2007.12.14.  </w:t>
      </w:r>
      <w:r>
        <w:rPr>
          <w:rFonts w:ascii="Times New Roman"/>
          <w:b w:val="false"/>
          <w:i w:val="false"/>
          <w:color w:val="000000"/>
          <w:sz w:val="28"/>
        </w:rPr>
        <w:t xml:space="preserve">N 461 </w:t>
      </w:r>
      <w:r>
        <w:rPr>
          <w:rFonts w:ascii="Times New Roman"/>
          <w:b w:val="false"/>
          <w:i w:val="false"/>
          <w:color w:val="ff0000"/>
          <w:sz w:val="28"/>
        </w:rPr>
        <w:t xml:space="preserve">Бұйрығымен. </w:t>
      </w:r>
    </w:p>
    <w:bookmarkEnd w:id="16"/>
    <w:bookmarkStart w:name="z15" w:id="17"/>
    <w:p>
      <w:pPr>
        <w:spacing w:after="0"/>
        <w:ind w:left="0"/>
        <w:jc w:val="left"/>
      </w:pPr>
      <w:r>
        <w:rPr>
          <w:rFonts w:ascii="Times New Roman"/>
          <w:b/>
          <w:i w:val="false"/>
          <w:color w:val="000000"/>
        </w:rPr>
        <w:t xml:space="preserve"> 
  2. Тендерлік комиссия </w:t>
      </w:r>
    </w:p>
    <w:bookmarkEnd w:id="17"/>
    <w:p>
      <w:pPr>
        <w:spacing w:after="0"/>
        <w:ind w:left="0"/>
        <w:jc w:val="both"/>
      </w:pPr>
      <w:r>
        <w:rPr>
          <w:rFonts w:ascii="Times New Roman"/>
          <w:b w:val="false"/>
          <w:i w:val="false"/>
          <w:color w:val="000000"/>
          <w:sz w:val="28"/>
        </w:rPr>
        <w:t xml:space="preserve">      10. Тендерді ұйымдастыру және өткізу үшін Комитет Тендерлік комиссияны құрады, оның құрамына Комитеттің, Қазақстан Республикасы Қаржы министрлігінің, салалық министрліктердің және басқа мүдделі министрліктер мен ведомстволардың өкілдері немесе олардың аумақтық және аймақтық бөлімшелерінің өкілдері (келісім бойынша) кіреді. Тендерлік комиссия мүшелерінің саны 5 адамнан кем болмауы тиіс. Тендерлік комиссияның төрағасы мен хатшысы бұйрықпен тағайындалады және Комитеттің өкілдері болып табылады. Тендерлік комиссияның хатшысы Тендерлік комиссияның мүшесі болып табылмайды. </w:t>
      </w:r>
    </w:p>
    <w:bookmarkStart w:name="z16" w:id="18"/>
    <w:p>
      <w:pPr>
        <w:spacing w:after="0"/>
        <w:ind w:left="0"/>
        <w:jc w:val="both"/>
      </w:pPr>
      <w:r>
        <w:rPr>
          <w:rFonts w:ascii="Times New Roman"/>
          <w:b w:val="false"/>
          <w:i w:val="false"/>
          <w:color w:val="000000"/>
          <w:sz w:val="28"/>
        </w:rPr>
        <w:t xml:space="preserve">
      11. Тендерлік комиссия мынадай функцияларды жүзеге асырады: </w:t>
      </w:r>
      <w:r>
        <w:br/>
      </w:r>
      <w:r>
        <w:rPr>
          <w:rFonts w:ascii="Times New Roman"/>
          <w:b w:val="false"/>
          <w:i w:val="false"/>
          <w:color w:val="000000"/>
          <w:sz w:val="28"/>
        </w:rPr>
        <w:t xml:space="preserve">
      1) Объектінің Ағымдағы құнын бекітеді (қажет болған жағдайда); </w:t>
      </w:r>
      <w:r>
        <w:br/>
      </w:r>
      <w:r>
        <w:rPr>
          <w:rFonts w:ascii="Times New Roman"/>
          <w:b w:val="false"/>
          <w:i w:val="false"/>
          <w:color w:val="000000"/>
          <w:sz w:val="28"/>
        </w:rPr>
        <w:t xml:space="preserve">
      2) кепілді жарнаның мөлшерін анықтайды; </w:t>
      </w:r>
      <w:r>
        <w:br/>
      </w:r>
      <w:r>
        <w:rPr>
          <w:rFonts w:ascii="Times New Roman"/>
          <w:b w:val="false"/>
          <w:i w:val="false"/>
          <w:color w:val="000000"/>
          <w:sz w:val="28"/>
        </w:rPr>
        <w:t xml:space="preserve">
      3) Тендер шарттарын анықтайды; </w:t>
      </w:r>
      <w:r>
        <w:br/>
      </w:r>
      <w:r>
        <w:rPr>
          <w:rFonts w:ascii="Times New Roman"/>
          <w:b w:val="false"/>
          <w:i w:val="false"/>
          <w:color w:val="000000"/>
          <w:sz w:val="28"/>
        </w:rPr>
        <w:t xml:space="preserve">
      4) Тендер өткізеді; </w:t>
      </w:r>
      <w:r>
        <w:br/>
      </w:r>
      <w:r>
        <w:rPr>
          <w:rFonts w:ascii="Times New Roman"/>
          <w:b w:val="false"/>
          <w:i w:val="false"/>
          <w:color w:val="000000"/>
          <w:sz w:val="28"/>
        </w:rPr>
        <w:t xml:space="preserve">
      5) Тендер жеңімпазын хабарлайды. </w:t>
      </w:r>
    </w:p>
    <w:bookmarkEnd w:id="18"/>
    <w:bookmarkStart w:name="z17" w:id="19"/>
    <w:p>
      <w:pPr>
        <w:spacing w:after="0"/>
        <w:ind w:left="0"/>
        <w:jc w:val="both"/>
      </w:pPr>
      <w:r>
        <w:rPr>
          <w:rFonts w:ascii="Times New Roman"/>
          <w:b w:val="false"/>
          <w:i w:val="false"/>
          <w:color w:val="000000"/>
          <w:sz w:val="28"/>
        </w:rPr>
        <w:t xml:space="preserve">
      12. Тендерлік комиссияның хатшысы Тендерді ұйымдастыру және өткізу үшін қажет құжаттарды дайындайды және Тендерлік комиссияның хаттамасын ресімдейді. </w:t>
      </w:r>
    </w:p>
    <w:bookmarkEnd w:id="19"/>
    <w:bookmarkStart w:name="z18" w:id="20"/>
    <w:p>
      <w:pPr>
        <w:spacing w:after="0"/>
        <w:ind w:left="0"/>
        <w:jc w:val="left"/>
      </w:pPr>
      <w:r>
        <w:rPr>
          <w:rFonts w:ascii="Times New Roman"/>
          <w:b/>
          <w:i w:val="false"/>
          <w:color w:val="000000"/>
        </w:rPr>
        <w:t xml:space="preserve"> 
  3. Объектіні сенімгерлік басқаруға беруге дайындау </w:t>
      </w:r>
    </w:p>
    <w:bookmarkEnd w:id="20"/>
    <w:p>
      <w:pPr>
        <w:spacing w:after="0"/>
        <w:ind w:left="0"/>
        <w:jc w:val="both"/>
      </w:pPr>
      <w:r>
        <w:rPr>
          <w:rFonts w:ascii="Times New Roman"/>
          <w:b w:val="false"/>
          <w:i w:val="false"/>
          <w:color w:val="000000"/>
          <w:sz w:val="28"/>
        </w:rPr>
        <w:t xml:space="preserve">      13. Объектіні сенімгерлік басқаруға беруге дайындауды Комитет жүзеге асырады. </w:t>
      </w:r>
    </w:p>
    <w:bookmarkStart w:name="z19" w:id="21"/>
    <w:p>
      <w:pPr>
        <w:spacing w:after="0"/>
        <w:ind w:left="0"/>
        <w:jc w:val="both"/>
      </w:pPr>
      <w:r>
        <w:rPr>
          <w:rFonts w:ascii="Times New Roman"/>
          <w:b w:val="false"/>
          <w:i w:val="false"/>
          <w:color w:val="000000"/>
          <w:sz w:val="28"/>
        </w:rPr>
        <w:t xml:space="preserve">
      14. Басқару органы Комитетке акциялары (үлестері) Объект болып табылатын заңды тұлғаның құрылтай құжаттарын, соңғы екі жыл ішіндегі қаржы-шаруашылық қызмет туралы толық ақпаратты, Объектіні кейін сатып алу құқығымен немесе құқығынсыз сенімгерлік басқаруға беру жөніндегі шарттарды белгілеу туралы ұсынысты ұсынады. </w:t>
      </w:r>
    </w:p>
    <w:bookmarkEnd w:id="21"/>
    <w:bookmarkStart w:name="z20" w:id="22"/>
    <w:p>
      <w:pPr>
        <w:spacing w:after="0"/>
        <w:ind w:left="0"/>
        <w:jc w:val="both"/>
      </w:pPr>
      <w:r>
        <w:rPr>
          <w:rFonts w:ascii="Times New Roman"/>
          <w:b w:val="false"/>
          <w:i w:val="false"/>
          <w:color w:val="000000"/>
          <w:sz w:val="28"/>
        </w:rPr>
        <w:t xml:space="preserve">
      15. Тендерді өткізуге дайындық кезінде Комитет Объект туралы ақпаратты жинауды, ақпараттық хабарды уақытылы жариялауды қамтамасыз етеді, Тендерге қатысуға өтінімдерді қабылдауды және тіркеуді, бағалауды (Объектіні кейін сатып алу құқығымен сенімгерлік басқаруға берген жағдайда) жүргізеді, келіп түскен материалдарды Тендерлік комиссияның қарауына жібереді. </w:t>
      </w:r>
      <w:r>
        <w:br/>
      </w:r>
      <w:r>
        <w:rPr>
          <w:rFonts w:ascii="Times New Roman"/>
          <w:b w:val="false"/>
          <w:i w:val="false"/>
          <w:color w:val="000000"/>
          <w:sz w:val="28"/>
        </w:rPr>
        <w:t xml:space="preserve">
      Комитет Тендерді өткізу үшін делдалды тартуға құқылы. </w:t>
      </w:r>
    </w:p>
    <w:bookmarkEnd w:id="22"/>
    <w:bookmarkStart w:name="z21" w:id="23"/>
    <w:p>
      <w:pPr>
        <w:spacing w:after="0"/>
        <w:ind w:left="0"/>
        <w:jc w:val="both"/>
      </w:pPr>
      <w:r>
        <w:rPr>
          <w:rFonts w:ascii="Times New Roman"/>
          <w:b w:val="false"/>
          <w:i w:val="false"/>
          <w:color w:val="000000"/>
          <w:sz w:val="28"/>
        </w:rPr>
        <w:t xml:space="preserve">
      16. Объектілер бойынша ақпараттық хабарлама мемлекеттік және орыс тілдерінде тендер өткізудің жарияланған күніне дейін 15 күнде мерзімді баспа басылымдарында жарияланады және мынадай мәліметтерді қамтиды: </w:t>
      </w:r>
      <w:r>
        <w:br/>
      </w:r>
      <w:r>
        <w:rPr>
          <w:rFonts w:ascii="Times New Roman"/>
          <w:b w:val="false"/>
          <w:i w:val="false"/>
          <w:color w:val="000000"/>
          <w:sz w:val="28"/>
        </w:rPr>
        <w:t xml:space="preserve">
      1) тендер шарттары және Тендер жеңімпазын анықтау өлшемдері; </w:t>
      </w:r>
      <w:r>
        <w:br/>
      </w:r>
      <w:r>
        <w:rPr>
          <w:rFonts w:ascii="Times New Roman"/>
          <w:b w:val="false"/>
          <w:i w:val="false"/>
          <w:color w:val="000000"/>
          <w:sz w:val="28"/>
        </w:rPr>
        <w:t xml:space="preserve">
      2) тендер объектісінің қысқаша сипаттамасы; </w:t>
      </w:r>
      <w:r>
        <w:br/>
      </w:r>
      <w:r>
        <w:rPr>
          <w:rFonts w:ascii="Times New Roman"/>
          <w:b w:val="false"/>
          <w:i w:val="false"/>
          <w:color w:val="000000"/>
          <w:sz w:val="28"/>
        </w:rPr>
        <w:t xml:space="preserve">
      3) тендердің өткізілу күні, уақыты мен орны; </w:t>
      </w:r>
      <w:r>
        <w:br/>
      </w:r>
      <w:r>
        <w:rPr>
          <w:rFonts w:ascii="Times New Roman"/>
          <w:b w:val="false"/>
          <w:i w:val="false"/>
          <w:color w:val="000000"/>
          <w:sz w:val="28"/>
        </w:rPr>
        <w:t xml:space="preserve">
      4) тендерге қатысуға өтінімі бар конвертті ұсынудың тәртібі, тәсілі, орны мен түпкі мерзімі және тендерге қатысуға өтінімдердің талап етілетін қолданылу мерзімі; </w:t>
      </w:r>
      <w:r>
        <w:br/>
      </w:r>
      <w:r>
        <w:rPr>
          <w:rFonts w:ascii="Times New Roman"/>
          <w:b w:val="false"/>
          <w:i w:val="false"/>
          <w:color w:val="000000"/>
          <w:sz w:val="28"/>
        </w:rPr>
        <w:t xml:space="preserve">
      5) кепілдік жарнаның мөлшері және оларды енгізу үшін банк деректемелері (кепілдік жарнаның мөлшері ақпараттық хабарлама жарияланғаннан кейін өзгертілмейді); </w:t>
      </w:r>
      <w:r>
        <w:br/>
      </w:r>
      <w:r>
        <w:rPr>
          <w:rFonts w:ascii="Times New Roman"/>
          <w:b w:val="false"/>
          <w:i w:val="false"/>
          <w:color w:val="000000"/>
          <w:sz w:val="28"/>
        </w:rPr>
        <w:t xml:space="preserve">
      6) мемлекеттік басқару органдары ұсынған қосымша мәліметтер. </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Қазақстан Республикасы Қаржы министрінің 2007.12.14.  </w:t>
      </w:r>
      <w:r>
        <w:rPr>
          <w:rFonts w:ascii="Times New Roman"/>
          <w:b w:val="false"/>
          <w:i w:val="false"/>
          <w:color w:val="000000"/>
          <w:sz w:val="28"/>
        </w:rPr>
        <w:t xml:space="preserve">N 461 </w:t>
      </w:r>
      <w:r>
        <w:rPr>
          <w:rFonts w:ascii="Times New Roman"/>
          <w:b w:val="false"/>
          <w:i w:val="false"/>
          <w:color w:val="ff0000"/>
          <w:sz w:val="28"/>
        </w:rPr>
        <w:t xml:space="preserve">Бұйрығымен. </w:t>
      </w:r>
    </w:p>
    <w:bookmarkEnd w:id="23"/>
    <w:bookmarkStart w:name="z22" w:id="24"/>
    <w:p>
      <w:pPr>
        <w:spacing w:after="0"/>
        <w:ind w:left="0"/>
        <w:jc w:val="both"/>
      </w:pPr>
      <w:r>
        <w:rPr>
          <w:rFonts w:ascii="Times New Roman"/>
          <w:b w:val="false"/>
          <w:i w:val="false"/>
          <w:color w:val="000000"/>
          <w:sz w:val="28"/>
        </w:rPr>
        <w:t xml:space="preserve">
      17. Тендерлік комиссия Тендер шарттарын өзгерткен жағдайда барлық өзгерістер туралы хабарлама осы Ереженің 15-тармағымен белгіленген тәртіпте Тендерді өткізгенге дейін 5 күн бұрын жариялануы тиіс. </w:t>
      </w:r>
      <w:r>
        <w:br/>
      </w:r>
      <w:r>
        <w:rPr>
          <w:rFonts w:ascii="Times New Roman"/>
          <w:b w:val="false"/>
          <w:i w:val="false"/>
          <w:color w:val="000000"/>
          <w:sz w:val="28"/>
        </w:rPr>
        <w:t xml:space="preserve">
      Тендер шарттары өзгергендігі туралы хабарлама жарияланғанға дейін Тендерге қатысуға өтінім берген және осыған байланысты Тендерге қатысудан бас тартқан тұлғалар кепілдік жарнаны толық көлемде қайтаруды талап етуге құқылы. </w:t>
      </w:r>
    </w:p>
    <w:bookmarkEnd w:id="24"/>
    <w:bookmarkStart w:name="z23" w:id="25"/>
    <w:p>
      <w:pPr>
        <w:spacing w:after="0"/>
        <w:ind w:left="0"/>
        <w:jc w:val="both"/>
      </w:pPr>
      <w:r>
        <w:rPr>
          <w:rFonts w:ascii="Times New Roman"/>
          <w:b w:val="false"/>
          <w:i w:val="false"/>
          <w:color w:val="000000"/>
          <w:sz w:val="28"/>
        </w:rPr>
        <w:t xml:space="preserve">
      18. Акциялары (үлестері) сенімгерлік басқару объектісі болып табылатын әрбір заңды тұлға бойынша ақпараттық хабарлама жарияланғанға дейін Комитет мына құжаттардың көшірмелерінен тұратын құжаттар пакетін дайындауы тиіс: </w:t>
      </w:r>
      <w:r>
        <w:br/>
      </w:r>
      <w:r>
        <w:rPr>
          <w:rFonts w:ascii="Times New Roman"/>
          <w:b w:val="false"/>
          <w:i w:val="false"/>
          <w:color w:val="000000"/>
          <w:sz w:val="28"/>
        </w:rPr>
        <w:t xml:space="preserve">
      1) жарғы; </w:t>
      </w:r>
      <w:r>
        <w:br/>
      </w:r>
      <w:r>
        <w:rPr>
          <w:rFonts w:ascii="Times New Roman"/>
          <w:b w:val="false"/>
          <w:i w:val="false"/>
          <w:color w:val="000000"/>
          <w:sz w:val="28"/>
        </w:rPr>
        <w:t xml:space="preserve">
      2) эмиссияны тіркеу туралы куәлік; </w:t>
      </w:r>
      <w:r>
        <w:br/>
      </w:r>
      <w:r>
        <w:rPr>
          <w:rFonts w:ascii="Times New Roman"/>
          <w:b w:val="false"/>
          <w:i w:val="false"/>
          <w:color w:val="000000"/>
          <w:sz w:val="28"/>
        </w:rPr>
        <w:t xml:space="preserve">
      3) есепті кезең алдындағы жылға қосымшалары бар бухгалтерлік баланстар; </w:t>
      </w:r>
      <w:r>
        <w:br/>
      </w:r>
      <w:r>
        <w:rPr>
          <w:rFonts w:ascii="Times New Roman"/>
          <w:b w:val="false"/>
          <w:i w:val="false"/>
          <w:color w:val="000000"/>
          <w:sz w:val="28"/>
        </w:rPr>
        <w:t xml:space="preserve">
      4) статистикалық карточка; </w:t>
      </w:r>
      <w:r>
        <w:br/>
      </w:r>
      <w:r>
        <w:rPr>
          <w:rFonts w:ascii="Times New Roman"/>
          <w:b w:val="false"/>
          <w:i w:val="false"/>
          <w:color w:val="000000"/>
          <w:sz w:val="28"/>
        </w:rPr>
        <w:t xml:space="preserve">
      5) заңды тұлғаны тіркеу туралы куәлік; </w:t>
      </w:r>
      <w:r>
        <w:br/>
      </w:r>
      <w:r>
        <w:rPr>
          <w:rFonts w:ascii="Times New Roman"/>
          <w:b w:val="false"/>
          <w:i w:val="false"/>
          <w:color w:val="000000"/>
          <w:sz w:val="28"/>
        </w:rPr>
        <w:t xml:space="preserve">
      6) мемлекеттік кәсіпорындар мен мекемелер, мемлекеттің қатысуымен заңды тұлғалардың тізілімінен үзінді. </w:t>
      </w:r>
      <w:r>
        <w:br/>
      </w:r>
      <w:r>
        <w:rPr>
          <w:rFonts w:ascii="Times New Roman"/>
          <w:b w:val="false"/>
          <w:i w:val="false"/>
          <w:color w:val="000000"/>
          <w:sz w:val="28"/>
        </w:rPr>
        <w:t xml:space="preserve">
      Құжаттар пакетіне сондай-ақ Комитеттің тапсырмасы бойынша тәуелсіз кеңесшілермен өткізілген жұмыс істеудің кешенді мониторингі және Объектіні басқару тиімділігі негізінде қосымша мәліметтер қамтылуы мүмкін. </w:t>
      </w:r>
      <w:r>
        <w:br/>
      </w:r>
      <w:r>
        <w:rPr>
          <w:rFonts w:ascii="Times New Roman"/>
          <w:b w:val="false"/>
          <w:i w:val="false"/>
          <w:color w:val="000000"/>
          <w:sz w:val="28"/>
        </w:rPr>
        <w:t xml:space="preserve">
      Ақпараттық хабарлама жарияланғаннан кейін Комитет Тендерге қатысушы болуға ықылас білдірген үміткерлерге Объект туралы ақпаратқа және осы Ережеге қол жетімділікті қамтамасыз етеді. </w:t>
      </w:r>
    </w:p>
    <w:bookmarkEnd w:id="25"/>
    <w:bookmarkStart w:name="z24" w:id="26"/>
    <w:p>
      <w:pPr>
        <w:spacing w:after="0"/>
        <w:ind w:left="0"/>
        <w:jc w:val="both"/>
      </w:pPr>
      <w:r>
        <w:rPr>
          <w:rFonts w:ascii="Times New Roman"/>
          <w:b w:val="false"/>
          <w:i w:val="false"/>
          <w:color w:val="000000"/>
          <w:sz w:val="28"/>
        </w:rPr>
        <w:t xml:space="preserve">
      19. Тендерге қатысушылар Тендерді өткізу туралы ақпараттық хабарламада көрсетілген мөлшерде, мерзімдерде және тәртіпте кепілдік жарна салады. Кепілдік жарнаның мөлшері ақпараттық хабарлама жарияланғаннан кейін өзгертіле алмайды. Кепілдік жарна Қатысушы атынан кез-келген басқа жеке немесе заңды тұлғамен салына алады. Кепілдік жарнаны алушы Комитет болып табылады. </w:t>
      </w:r>
    </w:p>
    <w:bookmarkEnd w:id="26"/>
    <w:bookmarkStart w:name="z25" w:id="27"/>
    <w:p>
      <w:pPr>
        <w:spacing w:after="0"/>
        <w:ind w:left="0"/>
        <w:jc w:val="both"/>
      </w:pPr>
      <w:r>
        <w:rPr>
          <w:rFonts w:ascii="Times New Roman"/>
          <w:b w:val="false"/>
          <w:i w:val="false"/>
          <w:color w:val="000000"/>
          <w:sz w:val="28"/>
        </w:rPr>
        <w:t xml:space="preserve">
      20. Тендерге қатысу үшін кепілдік жарна әрбір Объект үшін жеке оның Ағымдағы бағасының немесе баланстық құнының (объектіні кейін сатып алу құқығынсыз сенімгерлік басқаруға берген жағдайда) 1-15 пайызы шегінде белгіленеді. </w:t>
      </w:r>
    </w:p>
    <w:bookmarkEnd w:id="27"/>
    <w:bookmarkStart w:name="z26" w:id="28"/>
    <w:p>
      <w:pPr>
        <w:spacing w:after="0"/>
        <w:ind w:left="0"/>
        <w:jc w:val="both"/>
      </w:pPr>
      <w:r>
        <w:rPr>
          <w:rFonts w:ascii="Times New Roman"/>
          <w:b w:val="false"/>
          <w:i w:val="false"/>
          <w:color w:val="000000"/>
          <w:sz w:val="28"/>
        </w:rPr>
        <w:t xml:space="preserve">
      21. Кепілдік жарна Қатысушының мына міндеттемелерін қамтамасыз ететін болып табылады: </w:t>
      </w:r>
      <w:r>
        <w:br/>
      </w:r>
      <w:r>
        <w:rPr>
          <w:rFonts w:ascii="Times New Roman"/>
          <w:b w:val="false"/>
          <w:i w:val="false"/>
          <w:color w:val="000000"/>
          <w:sz w:val="28"/>
        </w:rPr>
        <w:t xml:space="preserve">
      1) жеңген жағдайда Тендер нәтижелері туралы хаттамаға қол қою; </w:t>
      </w:r>
      <w:r>
        <w:br/>
      </w:r>
      <w:r>
        <w:rPr>
          <w:rFonts w:ascii="Times New Roman"/>
          <w:b w:val="false"/>
          <w:i w:val="false"/>
          <w:color w:val="000000"/>
          <w:sz w:val="28"/>
        </w:rPr>
        <w:t xml:space="preserve">
      2) Комитетпен Шарт жасасу. </w:t>
      </w:r>
    </w:p>
    <w:bookmarkEnd w:id="28"/>
    <w:bookmarkStart w:name="z27" w:id="29"/>
    <w:p>
      <w:pPr>
        <w:spacing w:after="0"/>
        <w:ind w:left="0"/>
        <w:jc w:val="both"/>
      </w:pPr>
      <w:r>
        <w:rPr>
          <w:rFonts w:ascii="Times New Roman"/>
          <w:b w:val="false"/>
          <w:i w:val="false"/>
          <w:color w:val="000000"/>
          <w:sz w:val="28"/>
        </w:rPr>
        <w:t xml:space="preserve">
      22. Егер Тендерге қатысушылар осы Ереженің 17-тармағының екінші абзацында көзделген жағдайларды қоспағанда, Тендерге қатысудан оны өткізгенге дейін кемінде үш күн бұрын бас тартқан жағдайда Комитет оларға кепілдік жарнаны қайтармайды. </w:t>
      </w:r>
    </w:p>
    <w:bookmarkEnd w:id="29"/>
    <w:bookmarkStart w:name="z28" w:id="30"/>
    <w:p>
      <w:pPr>
        <w:spacing w:after="0"/>
        <w:ind w:left="0"/>
        <w:jc w:val="both"/>
      </w:pPr>
      <w:r>
        <w:rPr>
          <w:rFonts w:ascii="Times New Roman"/>
          <w:b w:val="false"/>
          <w:i w:val="false"/>
          <w:color w:val="000000"/>
          <w:sz w:val="28"/>
        </w:rPr>
        <w:t xml:space="preserve">
      23. Осы Ереженің 22 және 37 тармақтарында санамаланғандардан басқа барлық жағдайларда кепілдік жарна Тендер аяқталған күннен бастап 10 банктік күннен кешіктірмей, ал егер ақша Комитет шотына Тендер өткізілгеннен кейін түссе, онда олар түскен күннен бастап 10 банктік күн ішінде қайтарылады. </w:t>
      </w:r>
    </w:p>
    <w:bookmarkEnd w:id="30"/>
    <w:bookmarkStart w:name="z29" w:id="31"/>
    <w:p>
      <w:pPr>
        <w:spacing w:after="0"/>
        <w:ind w:left="0"/>
        <w:jc w:val="both"/>
      </w:pPr>
      <w:r>
        <w:rPr>
          <w:rFonts w:ascii="Times New Roman"/>
          <w:b w:val="false"/>
          <w:i w:val="false"/>
          <w:color w:val="000000"/>
          <w:sz w:val="28"/>
        </w:rPr>
        <w:t xml:space="preserve">
      24. Тендерге қатысушыларды тіркеу ақпараттық хабарлама жарияланған күннен бастап жүргізіледі және Тендер басталғанға дейін жиырма төрт сағат бұрын аяқталады. </w:t>
      </w:r>
    </w:p>
    <w:bookmarkEnd w:id="31"/>
    <w:bookmarkStart w:name="z30" w:id="32"/>
    <w:p>
      <w:pPr>
        <w:spacing w:after="0"/>
        <w:ind w:left="0"/>
        <w:jc w:val="both"/>
      </w:pPr>
      <w:r>
        <w:rPr>
          <w:rFonts w:ascii="Times New Roman"/>
          <w:b w:val="false"/>
          <w:i w:val="false"/>
          <w:color w:val="000000"/>
          <w:sz w:val="28"/>
        </w:rPr>
        <w:t xml:space="preserve">
      25. Тендерге қатысушы есебінде тіркеу үшін мыналарды: </w:t>
      </w:r>
      <w:r>
        <w:br/>
      </w:r>
      <w:r>
        <w:rPr>
          <w:rFonts w:ascii="Times New Roman"/>
          <w:b w:val="false"/>
          <w:i w:val="false"/>
          <w:color w:val="000000"/>
          <w:sz w:val="28"/>
        </w:rPr>
        <w:t xml:space="preserve">
      1) Тендерге қатысушыны Тендер жеңімпазы деп хабарлаған жағдайда оның жазбаша міндеттемесін білдіретін Тендерге қатысуға өтінімді, ақпараттық хабарламада көрсетілген және Тендерге қатысушының өзімен ұсынылған Тендер ережелерінде Шарт жасасу; </w:t>
      </w:r>
      <w:r>
        <w:br/>
      </w:r>
      <w:r>
        <w:rPr>
          <w:rFonts w:ascii="Times New Roman"/>
          <w:b w:val="false"/>
          <w:i w:val="false"/>
          <w:color w:val="000000"/>
          <w:sz w:val="28"/>
        </w:rPr>
        <w:t xml:space="preserve">
      2) Тендер шарттары бойынша жазбаша түрдегі Тендермен шарттасылған құжаттаманы қоса беріп, басқа құжаттардан бөлек конвертте жапсырылған ұсыныстарды; </w:t>
      </w:r>
      <w:r>
        <w:br/>
      </w:r>
      <w:r>
        <w:rPr>
          <w:rFonts w:ascii="Times New Roman"/>
          <w:b w:val="false"/>
          <w:i w:val="false"/>
          <w:color w:val="000000"/>
          <w:sz w:val="28"/>
        </w:rPr>
        <w:t xml:space="preserve">
      3) ықтимал Тендерге қатысушының банк (банктер) алдында тендерлік өтінімдер бар конверттерді ашу күнінің алдындағы үш айдан артыққа бірінші басшы немесе қол қою құқығы бар тұлға және бас бухгалтер қол қойған банктің (банктердің) мөрі бар мерзімі өткен берешектерінің жоқтығы туралы банктің (банктердің) анықтамасын. Егер, ықтимал Қатысушы екінші деңгейдегі бірнеше банктердің немесе филиалдардың, сондай-ақ шетел банкісінің клиенті болып табылған жағдайда, осы анықтама осындай банктердің әрқайсысынан ұсынылады; </w:t>
      </w:r>
      <w:r>
        <w:br/>
      </w:r>
      <w:r>
        <w:rPr>
          <w:rFonts w:ascii="Times New Roman"/>
          <w:b w:val="false"/>
          <w:i w:val="false"/>
          <w:color w:val="000000"/>
          <w:sz w:val="28"/>
        </w:rPr>
        <w:t xml:space="preserve">
      4) соңғы қаржы жылы үшін Қазақстан Республикасының заңнамалық актілерімен міндетті аудитті өткізу белгіленген заңды тұлғалардың аудиторлық есебін; </w:t>
      </w:r>
      <w:r>
        <w:br/>
      </w:r>
      <w:r>
        <w:rPr>
          <w:rFonts w:ascii="Times New Roman"/>
          <w:b w:val="false"/>
          <w:i w:val="false"/>
          <w:color w:val="000000"/>
          <w:sz w:val="28"/>
        </w:rPr>
        <w:t xml:space="preserve">
      5) заңды тұлғаны мемлекеттік тіркеу (қайта тіркеу) туралы куәліктің нотариалды куәландырылған көшірмесін; </w:t>
      </w:r>
      <w:r>
        <w:br/>
      </w:r>
      <w:r>
        <w:rPr>
          <w:rFonts w:ascii="Times New Roman"/>
          <w:b w:val="false"/>
          <w:i w:val="false"/>
          <w:color w:val="000000"/>
          <w:sz w:val="28"/>
        </w:rPr>
        <w:t xml:space="preserve">
      6) статистикалық карточканың нотариалды куәландырылған көшірмесін; </w:t>
      </w:r>
      <w:r>
        <w:br/>
      </w:r>
      <w:r>
        <w:rPr>
          <w:rFonts w:ascii="Times New Roman"/>
          <w:b w:val="false"/>
          <w:i w:val="false"/>
          <w:color w:val="000000"/>
          <w:sz w:val="28"/>
        </w:rPr>
        <w:t xml:space="preserve">
      7) ықтимал тендер Қатысушысының біліктілігін растайтын біліктілігі туралы мәліметтер лицензия және/немесе патенттердің, куәліктердің, басқа да құжаттардың нотариалды куәландырылған көшірмесін қоса; </w:t>
      </w:r>
      <w:r>
        <w:br/>
      </w:r>
      <w:r>
        <w:rPr>
          <w:rFonts w:ascii="Times New Roman"/>
          <w:b w:val="false"/>
          <w:i w:val="false"/>
          <w:color w:val="000000"/>
          <w:sz w:val="28"/>
        </w:rPr>
        <w:t xml:space="preserve">
      8) Жарғының нотариалды куәландырылған көшірмесін. Шетел заңды тұлғалары құрылтай құжаттарын мемлекеттік және орыс тілдерінде нотариалды куәландырылған көшірмесін ұсынады; </w:t>
      </w:r>
      <w:r>
        <w:br/>
      </w:r>
      <w:r>
        <w:rPr>
          <w:rFonts w:ascii="Times New Roman"/>
          <w:b w:val="false"/>
          <w:i w:val="false"/>
          <w:color w:val="000000"/>
          <w:sz w:val="28"/>
        </w:rPr>
        <w:t xml:space="preserve">
      9) ықтимал Тендерге қатысушының төлеу мерзімі Қазақстан Республикасының заңнамасына сәйкес ұзартылған жағдайды алып тастағанда тендерлік өтінімдер бар конверттерді ашу күнінің алдындағы үш айдан ұзаққа бірінші басшы немесе қол қою құқығы бар тұлға қол қойған, осы салық органының мөрі бар салық және бюджетке төленетін басқа да міндетті төлемдерді төлеу және жинақтаушы зейнетақы қорларына аудару жөніндегі мерзімі өтіп кеткен берешегінің жоқтығы туралы тиісті салық органының белгіленген нысандағы анықтамасының түпнұсқасын немесе нотариалды куәландырылған көшірмесін; </w:t>
      </w:r>
      <w:r>
        <w:br/>
      </w:r>
      <w:r>
        <w:rPr>
          <w:rFonts w:ascii="Times New Roman"/>
          <w:b w:val="false"/>
          <w:i w:val="false"/>
          <w:color w:val="000000"/>
          <w:sz w:val="28"/>
        </w:rPr>
        <w:t xml:space="preserve">
      10) кепілдік жарнаны Комитеттің депозит шотына аудару туралы төлем тапсырмасының немесе түбіртектің (жеке тұлға үшін) түпнұсқасын немесе көшірмесін; </w:t>
      </w:r>
      <w:r>
        <w:br/>
      </w:r>
      <w:r>
        <w:rPr>
          <w:rFonts w:ascii="Times New Roman"/>
          <w:b w:val="false"/>
          <w:i w:val="false"/>
          <w:color w:val="000000"/>
          <w:sz w:val="28"/>
        </w:rPr>
        <w:t xml:space="preserve">
      11) ықтимал Тендерге қатысушы өкілінің өкілеттігін растайтын құжатты (сенімхатты) (жеке куәлікті, төлқұжатты (шетел азаматтары үшін) немесе ішкі істер органдарының анықтамасын ұсынған жағдайда жарамды) ұсынуы қажет. </w:t>
      </w:r>
    </w:p>
    <w:bookmarkEnd w:id="32"/>
    <w:bookmarkStart w:name="z31" w:id="33"/>
    <w:p>
      <w:pPr>
        <w:spacing w:after="0"/>
        <w:ind w:left="0"/>
        <w:jc w:val="both"/>
      </w:pPr>
      <w:r>
        <w:rPr>
          <w:rFonts w:ascii="Times New Roman"/>
          <w:b w:val="false"/>
          <w:i w:val="false"/>
          <w:color w:val="000000"/>
          <w:sz w:val="28"/>
        </w:rPr>
        <w:t xml:space="preserve">
      26. Жұмыс істеуге жарамды жеке тұлға болып табылатын ықтимал Тендерге қатысушы осы Ереженің 25-тармағының 1), 2), 10) тармақшаларында көзделген құжаттарды ұсынады, сондай-ақ: </w:t>
      </w:r>
      <w:r>
        <w:br/>
      </w:r>
      <w:r>
        <w:rPr>
          <w:rFonts w:ascii="Times New Roman"/>
          <w:b w:val="false"/>
          <w:i w:val="false"/>
          <w:color w:val="000000"/>
          <w:sz w:val="28"/>
        </w:rPr>
        <w:t xml:space="preserve">
      1) жеке куәліктің/төлқұжаттың немесе ішкі істер органдарының жеке тұлғалылығын растайтын құжаттарды алмастыруға алғандығы туралы анықтамасының көшірмелерін; </w:t>
      </w:r>
      <w:r>
        <w:br/>
      </w:r>
      <w:r>
        <w:rPr>
          <w:rFonts w:ascii="Times New Roman"/>
          <w:b w:val="false"/>
          <w:i w:val="false"/>
          <w:color w:val="000000"/>
          <w:sz w:val="28"/>
        </w:rPr>
        <w:t xml:space="preserve">
      2) тиісті мемлекеттік орган берген (Шарт жасау үшін азаматтық құқық қабілетінің барын растау үшін) заңды тұлғаның білімінсіз кәсіпкерлік қызметті жүзеге асыруға құқық беретін құжаттың нотариалды куәландырылған көшірмесін; </w:t>
      </w:r>
      <w:r>
        <w:br/>
      </w:r>
      <w:r>
        <w:rPr>
          <w:rFonts w:ascii="Times New Roman"/>
          <w:b w:val="false"/>
          <w:i w:val="false"/>
          <w:color w:val="000000"/>
          <w:sz w:val="28"/>
        </w:rPr>
        <w:t xml:space="preserve">
      3) лицензияларының және/немесе патенттердің, куәліктердің, ықтимал Тендерге қатысушының біліктілігін растайтын басқа құжаттардың нотариалды куәландырылған көшірмелері қоса берілген біліктілігі туралы мәліметті. </w:t>
      </w:r>
    </w:p>
    <w:bookmarkEnd w:id="33"/>
    <w:bookmarkStart w:name="z32" w:id="34"/>
    <w:p>
      <w:pPr>
        <w:spacing w:after="0"/>
        <w:ind w:left="0"/>
        <w:jc w:val="both"/>
      </w:pPr>
      <w:r>
        <w:rPr>
          <w:rFonts w:ascii="Times New Roman"/>
          <w:b w:val="false"/>
          <w:i w:val="false"/>
          <w:color w:val="000000"/>
          <w:sz w:val="28"/>
        </w:rPr>
        <w:t xml:space="preserve">
      27. Өтінімдерді қабылдау және Тендерге қатысуға үміт білдірген тұлғаларды тіркеу талап етілетін құжаттардың толық жиынтығы бар кезде жүргізіледі. </w:t>
      </w:r>
    </w:p>
    <w:bookmarkEnd w:id="34"/>
    <w:bookmarkStart w:name="z33" w:id="35"/>
    <w:p>
      <w:pPr>
        <w:spacing w:after="0"/>
        <w:ind w:left="0"/>
        <w:jc w:val="both"/>
      </w:pPr>
      <w:r>
        <w:rPr>
          <w:rFonts w:ascii="Times New Roman"/>
          <w:b w:val="false"/>
          <w:i w:val="false"/>
          <w:color w:val="000000"/>
          <w:sz w:val="28"/>
        </w:rPr>
        <w:t xml:space="preserve">
      28. Тендерге қатысушы: </w:t>
      </w:r>
      <w:r>
        <w:br/>
      </w:r>
      <w:r>
        <w:rPr>
          <w:rFonts w:ascii="Times New Roman"/>
          <w:b w:val="false"/>
          <w:i w:val="false"/>
          <w:color w:val="000000"/>
          <w:sz w:val="28"/>
        </w:rPr>
        <w:t xml:space="preserve">
      1) Қазақстан Республикасының заңнамалық актілеріне немесе құрылтай құжаттарына сәйкес жүзеге асыруы Тендер шарттары болып табылатын қызметтің сондай түрлерімен айналысуға құқығы жоқ заңды тұлға; </w:t>
      </w:r>
      <w:r>
        <w:br/>
      </w:r>
      <w:r>
        <w:rPr>
          <w:rFonts w:ascii="Times New Roman"/>
          <w:b w:val="false"/>
          <w:i w:val="false"/>
          <w:color w:val="000000"/>
          <w:sz w:val="28"/>
        </w:rPr>
        <w:t xml:space="preserve">
      2) сенімгерлік басқаруға шарт жасасу және оны орындау жөнінде тиісті міндеттемелерін орындамаған алдағы тендерлердің жеңімпазы бола алмайды. </w:t>
      </w:r>
    </w:p>
    <w:bookmarkEnd w:id="35"/>
    <w:bookmarkStart w:name="z34" w:id="36"/>
    <w:p>
      <w:pPr>
        <w:spacing w:after="0"/>
        <w:ind w:left="0"/>
        <w:jc w:val="both"/>
      </w:pPr>
      <w:r>
        <w:rPr>
          <w:rFonts w:ascii="Times New Roman"/>
          <w:b w:val="false"/>
          <w:i w:val="false"/>
          <w:color w:val="000000"/>
          <w:sz w:val="28"/>
        </w:rPr>
        <w:t xml:space="preserve">
      29. Комитет Тендерге қатысушыларға қатысы бар ақпаратты Тендерді дайындау және оны өткізудің бүкіл кезеңі ішінде, Қазақстан Республикасының заңдарымен көзделген жағдайларды қоспағанда, жариялауға құқығы жоқ. </w:t>
      </w:r>
    </w:p>
    <w:bookmarkEnd w:id="36"/>
    <w:bookmarkStart w:name="z35" w:id="37"/>
    <w:p>
      <w:pPr>
        <w:spacing w:after="0"/>
        <w:ind w:left="0"/>
        <w:jc w:val="both"/>
      </w:pPr>
      <w:r>
        <w:rPr>
          <w:rFonts w:ascii="Times New Roman"/>
          <w:b w:val="false"/>
          <w:i w:val="false"/>
          <w:color w:val="000000"/>
          <w:sz w:val="28"/>
        </w:rPr>
        <w:t xml:space="preserve">
      30. Ықтимал Тендерге қатысушылардың құжаттары тіркеу журналына тіркелгеннен кейін сейфте сақталады. Тендерді өткізу күні Тендерге қатысушылардың құжаттары Тендерлік комиссияға беріледі. </w:t>
      </w:r>
    </w:p>
    <w:bookmarkEnd w:id="37"/>
    <w:bookmarkStart w:name="z36" w:id="38"/>
    <w:p>
      <w:pPr>
        <w:spacing w:after="0"/>
        <w:ind w:left="0"/>
        <w:jc w:val="left"/>
      </w:pPr>
      <w:r>
        <w:rPr>
          <w:rFonts w:ascii="Times New Roman"/>
          <w:b/>
          <w:i w:val="false"/>
          <w:color w:val="000000"/>
        </w:rPr>
        <w:t xml:space="preserve"> 
  4. Тендерді өткізу </w:t>
      </w:r>
    </w:p>
    <w:bookmarkEnd w:id="38"/>
    <w:p>
      <w:pPr>
        <w:spacing w:after="0"/>
        <w:ind w:left="0"/>
        <w:jc w:val="both"/>
      </w:pPr>
      <w:r>
        <w:rPr>
          <w:rFonts w:ascii="Times New Roman"/>
          <w:b w:val="false"/>
          <w:i w:val="false"/>
          <w:color w:val="000000"/>
          <w:sz w:val="28"/>
        </w:rPr>
        <w:t xml:space="preserve">      31. Тендерлік комиссия жеңімпазды анықтау өлшемінен (өлшемдерінен) шыға отырып, Тендерге қатысушылардың ұсыныстары бар конверттерін ашады және Тендерге қатысушылардың ұсыныстарын қарайды. </w:t>
      </w:r>
      <w:r>
        <w:br/>
      </w:r>
      <w:r>
        <w:rPr>
          <w:rFonts w:ascii="Times New Roman"/>
          <w:b w:val="false"/>
          <w:i w:val="false"/>
          <w:color w:val="000000"/>
          <w:sz w:val="28"/>
        </w:rPr>
        <w:t xml:space="preserve">
      Тендерлік комиссия Тендерге қатысушылар ұсыныстарына тәуелсіз сараптау жүргізуге құқылы. Сараптау тобы Басқару органының басшылығымен құрылады және өзінің құрамына Комитеттің, Қазақстан Республикасы Қаржы министрлігінің және басқа мүдделі министрліктер мен ведомстволардың (келісім бойынша) өкілдерін енгізеді. Сараптау тобының Тендерге қатысушылардың ұсыныстарын қарау мерзімдері 15 күнмен шектеледі. </w:t>
      </w:r>
    </w:p>
    <w:bookmarkStart w:name="z37" w:id="39"/>
    <w:p>
      <w:pPr>
        <w:spacing w:after="0"/>
        <w:ind w:left="0"/>
        <w:jc w:val="both"/>
      </w:pPr>
      <w:r>
        <w:rPr>
          <w:rFonts w:ascii="Times New Roman"/>
          <w:b w:val="false"/>
          <w:i w:val="false"/>
          <w:color w:val="000000"/>
          <w:sz w:val="28"/>
        </w:rPr>
        <w:t xml:space="preserve">
      32. Тендерлік комиссияның шешімі оның мүшелерінің жай дауыстың көпшілігімен қабылданады. Дауыстар тең болған жағдайда, төрағаның дауысы шешуші болып табылады. Дауыстар тең болған жағдайда, Тендерлік комиссия тең дауыс санын алған Қатысушыларды келіссөзге шақыруға құқылы және олардың келісімімен тендерлік комиссияның қарауына Объект жұмысын жақсартуға бағытталған қосымша ұсыныстарды енгізген Тендерге қатысушы жеңімпаз болып танылады. </w:t>
      </w:r>
    </w:p>
    <w:bookmarkEnd w:id="39"/>
    <w:bookmarkStart w:name="z38" w:id="40"/>
    <w:p>
      <w:pPr>
        <w:spacing w:after="0"/>
        <w:ind w:left="0"/>
        <w:jc w:val="both"/>
      </w:pPr>
      <w:r>
        <w:rPr>
          <w:rFonts w:ascii="Times New Roman"/>
          <w:b w:val="false"/>
          <w:i w:val="false"/>
          <w:color w:val="000000"/>
          <w:sz w:val="28"/>
        </w:rPr>
        <w:t xml:space="preserve">
      33. Тендерлік комиссияның шешімі хаттамамен ресімделеді, оған тендерлік комиссияның мүшелері, оның төрағасы және Тендер жеңімпазы қол қояды. Тендерлік комиссияның мүшесі өзінің ерекше ойын жазбаша жазып, оны хаттамаға тіркеуге құқылы, ол туралы соңғысында белгі қойылады. Тендердің нәтижелеріне оның қатысушылары Тендер жеңімпазын хабарлаған күннен бастап 30 күнтізбелік күн ішінде наразылық білдіре алады. </w:t>
      </w:r>
    </w:p>
    <w:bookmarkEnd w:id="40"/>
    <w:bookmarkStart w:name="z39" w:id="41"/>
    <w:p>
      <w:pPr>
        <w:spacing w:after="0"/>
        <w:ind w:left="0"/>
        <w:jc w:val="both"/>
      </w:pPr>
      <w:r>
        <w:rPr>
          <w:rFonts w:ascii="Times New Roman"/>
          <w:b w:val="false"/>
          <w:i w:val="false"/>
          <w:color w:val="000000"/>
          <w:sz w:val="28"/>
        </w:rPr>
        <w:t xml:space="preserve">
      34. Тендер нәтижелері туралы хаттама Тендер жеңімпазы мен Комитеттің Тендер шарттары негізінде Шарт жасау міндеттемелерін және Тендер жеңімпазының ұсыныстарын бекітетін құжат болып табылады. </w:t>
      </w:r>
    </w:p>
    <w:bookmarkEnd w:id="41"/>
    <w:bookmarkStart w:name="z40" w:id="42"/>
    <w:p>
      <w:pPr>
        <w:spacing w:after="0"/>
        <w:ind w:left="0"/>
        <w:jc w:val="both"/>
      </w:pPr>
      <w:r>
        <w:rPr>
          <w:rFonts w:ascii="Times New Roman"/>
          <w:b w:val="false"/>
          <w:i w:val="false"/>
          <w:color w:val="000000"/>
          <w:sz w:val="28"/>
        </w:rPr>
        <w:t xml:space="preserve">
      35. Тендер нәтижелері Тендер жеңімпазын хабарлаған күннен бастап 5 күнтізбелік күн ішінде Комитетпен бекітіледі. </w:t>
      </w:r>
      <w:r>
        <w:br/>
      </w:r>
      <w:r>
        <w:rPr>
          <w:rFonts w:ascii="Times New Roman"/>
          <w:b w:val="false"/>
          <w:i w:val="false"/>
          <w:color w:val="000000"/>
          <w:sz w:val="28"/>
        </w:rPr>
        <w:t xml:space="preserve">
      Комитет жаңа тендерді хабарлауға, сондай-ақ Тендерлік комиссияға тендер шарттарын мына жағдайларда өзгертуді ұсынуға құқылы: </w:t>
      </w:r>
      <w:r>
        <w:br/>
      </w:r>
      <w:r>
        <w:rPr>
          <w:rFonts w:ascii="Times New Roman"/>
          <w:b w:val="false"/>
          <w:i w:val="false"/>
          <w:color w:val="000000"/>
          <w:sz w:val="28"/>
        </w:rPr>
        <w:t xml:space="preserve">
      1) Тендерге қатысуға өтінімдер жоқ болса; </w:t>
      </w:r>
      <w:r>
        <w:br/>
      </w:r>
      <w:r>
        <w:rPr>
          <w:rFonts w:ascii="Times New Roman"/>
          <w:b w:val="false"/>
          <w:i w:val="false"/>
          <w:color w:val="000000"/>
          <w:sz w:val="28"/>
        </w:rPr>
        <w:t xml:space="preserve">
      2) Тендерлік комиссия жеңімпаздың жоқтығы туралы шешімді қабылдаса; </w:t>
      </w:r>
      <w:r>
        <w:br/>
      </w:r>
      <w:r>
        <w:rPr>
          <w:rFonts w:ascii="Times New Roman"/>
          <w:b w:val="false"/>
          <w:i w:val="false"/>
          <w:color w:val="000000"/>
          <w:sz w:val="28"/>
        </w:rPr>
        <w:t xml:space="preserve">
      3) Тендер жеңімпазы Шартқа қол қоюдан бас тартса. </w:t>
      </w:r>
    </w:p>
    <w:bookmarkEnd w:id="42"/>
    <w:bookmarkStart w:name="z41" w:id="43"/>
    <w:p>
      <w:pPr>
        <w:spacing w:after="0"/>
        <w:ind w:left="0"/>
        <w:jc w:val="both"/>
      </w:pPr>
      <w:r>
        <w:rPr>
          <w:rFonts w:ascii="Times New Roman"/>
          <w:b w:val="false"/>
          <w:i w:val="false"/>
          <w:color w:val="000000"/>
          <w:sz w:val="28"/>
        </w:rPr>
        <w:t xml:space="preserve">
      36. Тендер мына жағдайларда өтпеген болып танылады, егер: </w:t>
      </w:r>
      <w:r>
        <w:br/>
      </w:r>
      <w:r>
        <w:rPr>
          <w:rFonts w:ascii="Times New Roman"/>
          <w:b w:val="false"/>
          <w:i w:val="false"/>
          <w:color w:val="000000"/>
          <w:sz w:val="28"/>
        </w:rPr>
        <w:t xml:space="preserve">
      1) Қатысушылардың ұсыныстары Тендерлік комиссиямен Тендер шарттарын қанағаттандырмайтын немесе Қазақстан Республикасының заңнамасына сәйкес келмейтін болып танылса; </w:t>
      </w:r>
      <w:r>
        <w:br/>
      </w:r>
      <w:r>
        <w:rPr>
          <w:rFonts w:ascii="Times New Roman"/>
          <w:b w:val="false"/>
          <w:i w:val="false"/>
          <w:color w:val="000000"/>
          <w:sz w:val="28"/>
        </w:rPr>
        <w:t xml:space="preserve">
      2) тіркелген Қатысушылардың саны екеуден кем болса. </w:t>
      </w:r>
    </w:p>
    <w:bookmarkEnd w:id="43"/>
    <w:bookmarkStart w:name="z42" w:id="44"/>
    <w:p>
      <w:pPr>
        <w:spacing w:after="0"/>
        <w:ind w:left="0"/>
        <w:jc w:val="both"/>
      </w:pPr>
      <w:r>
        <w:rPr>
          <w:rFonts w:ascii="Times New Roman"/>
          <w:b w:val="false"/>
          <w:i w:val="false"/>
          <w:color w:val="000000"/>
          <w:sz w:val="28"/>
        </w:rPr>
        <w:t xml:space="preserve">
      37. Тендердің жеңімпазы Тендердің нәтижелері туралы хаттамаға немесе Шартқа қол қоюдан жалтарса, өзі салған кепілдік жарнаны жоғалтады. </w:t>
      </w:r>
    </w:p>
    <w:bookmarkEnd w:id="44"/>
    <w:bookmarkStart w:name="z43" w:id="45"/>
    <w:p>
      <w:pPr>
        <w:spacing w:after="0"/>
        <w:ind w:left="0"/>
        <w:jc w:val="both"/>
      </w:pPr>
      <w:r>
        <w:rPr>
          <w:rFonts w:ascii="Times New Roman"/>
          <w:b w:val="false"/>
          <w:i w:val="false"/>
          <w:color w:val="000000"/>
          <w:sz w:val="28"/>
        </w:rPr>
        <w:t xml:space="preserve">
      38. Тендер ашық түрде болуы тиіс. </w:t>
      </w:r>
      <w:r>
        <w:br/>
      </w:r>
      <w:r>
        <w:rPr>
          <w:rFonts w:ascii="Times New Roman"/>
          <w:b w:val="false"/>
          <w:i w:val="false"/>
          <w:color w:val="000000"/>
          <w:sz w:val="28"/>
        </w:rPr>
        <w:t xml:space="preserve">
      Мемлекет қауіпсіздігін, қоршаған ортаны қорғау, Қазақстан Республикасының сыртқы экономикалық жағдайларын қозғайтын, Қазақстан Республикасының Үкіметі анықтаған ерекше жағдайларда тендер жабық болуы мүмкін. </w:t>
      </w:r>
    </w:p>
    <w:bookmarkEnd w:id="45"/>
    <w:bookmarkStart w:name="z44" w:id="46"/>
    <w:p>
      <w:pPr>
        <w:spacing w:after="0"/>
        <w:ind w:left="0"/>
        <w:jc w:val="both"/>
      </w:pPr>
      <w:r>
        <w:rPr>
          <w:rFonts w:ascii="Times New Roman"/>
          <w:b w:val="false"/>
          <w:i w:val="false"/>
          <w:color w:val="000000"/>
          <w:sz w:val="28"/>
        </w:rPr>
        <w:t xml:space="preserve">
      39. Жабық Тендер өткізу кезінде ақпараттық хабарлама бұқаралық ақпарат құралына жарияланбайды. Жабық Тендерге Кеңесшілердің ұсыныстары бойынша алдын-ала анықталған Қатысушылардың шектелген саны қатысады. Бұл ретте, ықтимал қатысушыларды таңдау негізін: компаниялардың дүниежүзілік сыныптамасындағы рейтингі; ақша айналымының шамасы; саладағы, ұқсас өнім рыногында жұмыс тәжірибесі; қазіргі заман менеджменті; инвестицияларды қарыз, кредит түрінде тарту, немесе жеке капиталды инвестициялау жолымен өндірісті жаңғыртуды жүзеге асыру қабілеті, "ноу-хауға" ие болу, ғылыми әзірлеулер және басқалар. </w:t>
      </w:r>
    </w:p>
    <w:bookmarkEnd w:id="46"/>
    <w:bookmarkStart w:name="z45" w:id="47"/>
    <w:p>
      <w:pPr>
        <w:spacing w:after="0"/>
        <w:ind w:left="0"/>
        <w:jc w:val="both"/>
      </w:pPr>
      <w:r>
        <w:rPr>
          <w:rFonts w:ascii="Times New Roman"/>
          <w:b w:val="false"/>
          <w:i w:val="false"/>
          <w:color w:val="000000"/>
          <w:sz w:val="28"/>
        </w:rPr>
        <w:t xml:space="preserve">
      40. Жабық Тендерге қатысуға жабық Тендердің барлық шарттарымен жазбаша шақыруларды Комитет жібереді. Қатысуға шақыру жіберілген тұлғаларды тіркеу жазбаша шақыру жіберілген күннен бастап жүргізіледі және жабық Тендерді өткізгенге дейін бір күн бұрын аяқталады. </w:t>
      </w:r>
    </w:p>
    <w:bookmarkEnd w:id="47"/>
    <w:bookmarkStart w:name="z46" w:id="48"/>
    <w:p>
      <w:pPr>
        <w:spacing w:after="0"/>
        <w:ind w:left="0"/>
        <w:jc w:val="left"/>
      </w:pPr>
      <w:r>
        <w:rPr>
          <w:rFonts w:ascii="Times New Roman"/>
          <w:b/>
          <w:i w:val="false"/>
          <w:color w:val="000000"/>
        </w:rPr>
        <w:t xml:space="preserve"> 
  5. Шарттың орындалуын бақылау </w:t>
      </w:r>
    </w:p>
    <w:bookmarkEnd w:id="48"/>
    <w:p>
      <w:pPr>
        <w:spacing w:after="0"/>
        <w:ind w:left="0"/>
        <w:jc w:val="both"/>
      </w:pPr>
      <w:r>
        <w:rPr>
          <w:rFonts w:ascii="Times New Roman"/>
          <w:b w:val="false"/>
          <w:i w:val="false"/>
          <w:color w:val="000000"/>
          <w:sz w:val="28"/>
        </w:rPr>
        <w:t xml:space="preserve">      41. Шарт ережелерінің орындалуын бақылауды Комитет жүзеге асырады. </w:t>
      </w:r>
    </w:p>
    <w:bookmarkStart w:name="z47" w:id="49"/>
    <w:p>
      <w:pPr>
        <w:spacing w:after="0"/>
        <w:ind w:left="0"/>
        <w:jc w:val="both"/>
      </w:pPr>
      <w:r>
        <w:rPr>
          <w:rFonts w:ascii="Times New Roman"/>
          <w:b w:val="false"/>
          <w:i w:val="false"/>
          <w:color w:val="000000"/>
          <w:sz w:val="28"/>
        </w:rPr>
        <w:t xml:space="preserve">
      42. Шарт тендер Жеңімпазының тендерлік ұсыныстарына сәйкес шарттарды қарастыру керек. </w:t>
      </w:r>
    </w:p>
    <w:bookmarkEnd w:id="49"/>
    <w:bookmarkStart w:name="z48" w:id="50"/>
    <w:p>
      <w:pPr>
        <w:spacing w:after="0"/>
        <w:ind w:left="0"/>
        <w:jc w:val="both"/>
      </w:pPr>
      <w:r>
        <w:rPr>
          <w:rFonts w:ascii="Times New Roman"/>
          <w:b w:val="false"/>
          <w:i w:val="false"/>
          <w:color w:val="000000"/>
          <w:sz w:val="28"/>
        </w:rPr>
        <w:t xml:space="preserve">
      43. Бақылауды жүзеге асыру үшін Комитет Шарттың орындалуымен байланысты құжаттармен танысуға, сондай-ақ Қазақстан Республикасының заңнамасына сәйкес тәуелсіз кеңесшілерді тарта отырып, Объектіні басқару тиімділігінің жыл сайынғы мониторингін жүргізуге құқылы. </w:t>
      </w:r>
    </w:p>
    <w:bookmarkEnd w:id="50"/>
    <w:bookmarkStart w:name="z49" w:id="51"/>
    <w:p>
      <w:pPr>
        <w:spacing w:after="0"/>
        <w:ind w:left="0"/>
        <w:jc w:val="both"/>
      </w:pPr>
      <w:r>
        <w:rPr>
          <w:rFonts w:ascii="Times New Roman"/>
          <w:b w:val="false"/>
          <w:i w:val="false"/>
          <w:color w:val="000000"/>
          <w:sz w:val="28"/>
        </w:rPr>
        <w:t xml:space="preserve">
      44. Сенімгерлік басқарушы Комитетке және пайда алушыға өзінің қызметтері туралы есепті Шартта белгіленген мерзімде және тәртіпте ұсынады. Комитеттің және (немесе) пайда алушының талабы бойынша Сенімгерлік басқарушының қызметі туралы есеп өзге жағдайларда да кідірмей ұсынылуы тиіс. </w:t>
      </w:r>
    </w:p>
    <w:bookmarkEnd w:id="51"/>
    <w:bookmarkStart w:name="z50" w:id="52"/>
    <w:p>
      <w:pPr>
        <w:spacing w:after="0"/>
        <w:ind w:left="0"/>
        <w:jc w:val="both"/>
      </w:pPr>
      <w:r>
        <w:rPr>
          <w:rFonts w:ascii="Times New Roman"/>
          <w:b w:val="false"/>
          <w:i w:val="false"/>
          <w:color w:val="000000"/>
          <w:sz w:val="28"/>
        </w:rPr>
        <w:t xml:space="preserve">
      45. Шарт ережелерінің орындалуын бақылау Сенімгерлік басқарушы міндеттемелерін орындау аяқталған мезгілге дейін жүргізіледі. </w:t>
      </w:r>
    </w:p>
    <w:bookmarkEnd w:id="52"/>
    <w:bookmarkStart w:name="z51" w:id="53"/>
    <w:p>
      <w:pPr>
        <w:spacing w:after="0"/>
        <w:ind w:left="0"/>
        <w:jc w:val="left"/>
      </w:pPr>
      <w:r>
        <w:rPr>
          <w:rFonts w:ascii="Times New Roman"/>
          <w:b/>
          <w:i w:val="false"/>
          <w:color w:val="000000"/>
        </w:rPr>
        <w:t xml:space="preserve"> 
  6. Қорытынды ережелер </w:t>
      </w:r>
    </w:p>
    <w:bookmarkEnd w:id="53"/>
    <w:p>
      <w:pPr>
        <w:spacing w:after="0"/>
        <w:ind w:left="0"/>
        <w:jc w:val="both"/>
      </w:pPr>
      <w:r>
        <w:rPr>
          <w:rFonts w:ascii="Times New Roman"/>
          <w:b w:val="false"/>
          <w:i w:val="false"/>
          <w:color w:val="000000"/>
          <w:sz w:val="28"/>
        </w:rPr>
        <w:t xml:space="preserve">      46. Осы Ережемен көзделген Сенімгерлік басқару қатынастарына осындай қатынастарды, Заңмен көзделген жағдайларды алып тастағанда, реттейтін азаматтық заңнаманың нормалары таралады.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