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d4ca" w14:textId="034d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30 қыркүйектегі N 355 Қаулысы. Қазақстан Республикасының Әділет министрлігінде 2005 жылғы 3 қарашада тіркелді. Тіркеу N 3919. Күші жойылды - ҚР Қаржы нарығын және қаржы ұйымдарын реттеу мен қадағалау агенттігі Басқармасының 200703.30. N 73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2007.03.30.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"Акционерлік қоғамдары туралы"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нормативтік құқықтық актілерін сәйкес келтіру мақсатында,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актілерін мемлекеттік тіркеу тізілімінде N 2803 тіркелген, 2004 жылы N 4-5(5) "Қаржы хабаршысы" журналында жарияланған), (нормативтік құқықтық актілерін мемлекеттік тіркеу тізілімінде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3122 тіркелген, 2004 жылы N 11(11) "Қаржы хабаршысы" журналында жарияланған) Агенттік Басқармасының 2004 жылғы 21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 қаулысымен (нормативтік құқықтық актілерін мемлекеттік тіркеу тізілімінде N 3330 тіркелген, 2005 жылы N 2(14) "Қаржы хабаршысы" журналында жарияланған) 2004 жылғы 27 қарашадағы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336 </w:t>
      </w:r>
      <w:r>
        <w:rPr>
          <w:rFonts w:ascii="Times New Roman"/>
          <w:b w:val="false"/>
          <w:i w:val="false"/>
          <w:color w:val="000000"/>
          <w:sz w:val="28"/>
        </w:rPr>
        <w:t>
 қаулысымен, (нормативтік құқықтық актілерін мемлекеттік тіркеу тізілімінде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3569 тіркелген, 2005 жылы N 5(17) "Қаржы хабаршысы" журналында жарияланған) 2005 жылғы 26 наурыздағы N 106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 құқықтық актілерін мемлекеттік тіркеу тізілімінде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3697 тіркелген, 2005 жылы N 7(19) "Қаржы хабаршысы" журналында жарияланған) 2005 жылғы 28 мамырдағы N 163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және толықтырулармен)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8-1)-тармақшасында және 4-тармақтың 4-1) тармақшасында "эмитенттің ішкі құжаттарында сақтау қажеттілігі көзделеді" деген сөздер "ережелері бар корпоративтік басқару кодексінің заңнамамен белгіленген тәртіппен акционерлердің жалпы жиналысында бекітілген эмитенттің болуы"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Листинг компаниялары 2006 жылғы 1 қазанға дейінгі мерзімде өз ішкі құжаттарын осы қаулының талабына сәйкес келтірсін.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 биржасы осы қаулыны алған күннен бастап он төрт күн ішінде өз ішкі құжаттарын осы қаулының талабына сәйкес келтірсін.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министрлігінде мемлекеттік тіркелген күннен бастап он төрт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 рыногының субъектілерін және жинақтаушы зейнетақы қорларын қадағалау департаменті (Тоқобаев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бірлесіп, осы қаулыны Қазақстан Республикасының Әділет министрлігінде мемлекеттік тіркеу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қор биржасына және "Қазақстанның қаржыгерлер қауымдастығы" заңды тұлғалар бірлесітігіне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Агенттіктің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Төрағасының орынбасары Е.Л.Бахмутоваға 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