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7c15" w14:textId="e1b7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дәрілік заттарды, оның ішінде медициналық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Қазақстан Республикасы Денсаулық сақтау министрінің 2003 жылғы 25 тамыздағы N 635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1 қарашадағы N 551 Бұйрығы. Қазақстан Республикасының Әділет министрлігінде 2005 жылғы 22 қарашада тіркелді. Тіркеу N 3937. Күші жойылды - Қазақстан Республикасы Денсаулық сақтау министрінің 2009 жылғы 18 қарашадағы N 735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2009.11.18 N 735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сондай-ақ Қазақстан Республикасында дәрілік заттарды, оның ішінде медициналық бұйымдарды мемлекеттік тіркеу және қайта тіркеу рәсімін оңтайландыру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дәрілік заттарды, оның ішінде медициналық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 Қазақстан Республикасы Денсаулық сақтау министрінің 2003 жылғы 25 тамыздағы </w:t>
      </w:r>
      <w:r>
        <w:br/>
      </w:r>
      <w:r>
        <w:rPr>
          <w:rFonts w:ascii="Times New Roman"/>
          <w:b w:val="false"/>
          <w:i w:val="false"/>
          <w:color w:val="000000"/>
          <w:sz w:val="28"/>
        </w:rPr>
        <w:t xml:space="preserve">
N 635  </w:t>
      </w:r>
      <w:r>
        <w:rPr>
          <w:rFonts w:ascii="Times New Roman"/>
          <w:b w:val="false"/>
          <w:i w:val="false"/>
          <w:color w:val="000000"/>
          <w:sz w:val="28"/>
        </w:rPr>
        <w:t xml:space="preserve">бұйрығына </w:t>
      </w:r>
      <w:r>
        <w:rPr>
          <w:rFonts w:ascii="Times New Roman"/>
          <w:b w:val="false"/>
          <w:i w:val="false"/>
          <w:color w:val="000000"/>
          <w:sz w:val="28"/>
        </w:rPr>
        <w:t xml:space="preserve"> (N 2496 нормативтік құқықтық актілерді мемлекеттік тіркеу тізілімінде тіркелген) мынадай өзгерістер мен толықтырулар енгізілсін: </w:t>
      </w:r>
      <w:r>
        <w:br/>
      </w:r>
      <w:r>
        <w:rPr>
          <w:rFonts w:ascii="Times New Roman"/>
          <w:b w:val="false"/>
          <w:i w:val="false"/>
          <w:color w:val="000000"/>
          <w:sz w:val="28"/>
        </w:rPr>
        <w:t xml:space="preserve">
      "Қазақстан Республикасы Жарлығымен Заң күші бар, 1995 жылғы 23 қарашадағы N 2655" деген сөздер "Қазақстан Республикасының Заңымен" деген сөздермен ауыстырылсын, "2002 жылғы 10 қаңтардағы N 22  "Фармация комитеті, фармацевтикалық және медицина өнеркәсібі Мәселелері" деген сөздер "2004 жылғы 29 қазандағы N 1124 "Қазақстан Республикасы Денсаулық сақтау министрлігі Фармация комитетінің Мәселелері"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тармақтағы 1), 2) тармақшалардың атауында "медициналық бұйымдар", "медицина бұйымдары", "медициналық бұйымның", "медициналық бұйым" деген сөздер "медицина техникасы мен медициналық мақсаттағы бұйымдар", "медицина техникасы мен медициналық мақсаттағы бұйымдары", "медицина техникасы мен медициналық мақсаттағы бұйымның", "медицина техникасы мен медициналық мақсаттағы бұйым"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Республикасында дәрілік заттарды, оның ішінде медициналық бұйымдарды мемлекеттік тіркеу, қайта тіркеу және дәрілік заттардың, оның ішінде медициналық бұйымның тіркеу құжаттары жинағына өзгерістер енгізу Ережесінде: </w:t>
      </w:r>
      <w:r>
        <w:br/>
      </w:r>
      <w:r>
        <w:rPr>
          <w:rFonts w:ascii="Times New Roman"/>
          <w:b w:val="false"/>
          <w:i w:val="false"/>
          <w:color w:val="000000"/>
          <w:sz w:val="28"/>
        </w:rPr>
        <w:t xml:space="preserve">
      барлық мәтін бойынша атаудағы "медициналық бұйымдардың", "медициналық бұйымдар" деген сөздер "медицина техникасы мен медициналық мақсаттағы бұйымдардың", "медицина техникасы мен медициналық мақсаттағы бұйымдар"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Ережеде мынандай негізгі ұғымдар қолданылады: </w:t>
      </w:r>
      <w:r>
        <w:br/>
      </w:r>
      <w:r>
        <w:rPr>
          <w:rFonts w:ascii="Times New Roman"/>
          <w:b w:val="false"/>
          <w:i w:val="false"/>
          <w:color w:val="000000"/>
          <w:sz w:val="28"/>
        </w:rPr>
        <w:t xml:space="preserve">
      1) биожетімділігі - белсенді субстанция немесе оның белсенді бөлігі дәрілік түрден сіңірілетін және оның болжанған әсерінің орнында қол жетімді болатын жылдамдық пен дәреже; </w:t>
      </w:r>
      <w:r>
        <w:br/>
      </w:r>
      <w:r>
        <w:rPr>
          <w:rFonts w:ascii="Times New Roman"/>
          <w:b w:val="false"/>
          <w:i w:val="false"/>
          <w:color w:val="000000"/>
          <w:sz w:val="28"/>
        </w:rPr>
        <w:t xml:space="preserve">
      2) дәрілік затты, оның ішінде медицина техникасы мен медициналық мақсаттағы бұйымдарды мемлекеттік тіркеу - тіркелуінің жарамдылық мерзімін бір жылдан бес жылға дейін ұзарту ол бұрынғы тіркеу нөмірі мен жаңа тіркеу куәлігі беріле отырып, сондай-ақ Дәрілік заттардың мемлекеттік тізіліміне тиісті жазба енгізіле отырып, қоса жүреді; </w:t>
      </w:r>
      <w:r>
        <w:br/>
      </w:r>
      <w:r>
        <w:rPr>
          <w:rFonts w:ascii="Times New Roman"/>
          <w:b w:val="false"/>
          <w:i w:val="false"/>
          <w:color w:val="000000"/>
          <w:sz w:val="28"/>
        </w:rPr>
        <w:t xml:space="preserve">
      3) клиникаға дейінгі сынақтар мен зерттеулер - дәрілік зат қауіпсіздігінің өзіне тән әсерін білу мақсатында жануарларға клиникаға дейінгі сынақтар және химиялық, физикалық, биологиялық, микробиологиялық, фармакологиялық және басқа экспериментальдық ғылыми сынақтарды жүргізу; </w:t>
      </w:r>
      <w:r>
        <w:br/>
      </w:r>
      <w:r>
        <w:rPr>
          <w:rFonts w:ascii="Times New Roman"/>
          <w:b w:val="false"/>
          <w:i w:val="false"/>
          <w:color w:val="000000"/>
          <w:sz w:val="28"/>
        </w:rPr>
        <w:t xml:space="preserve">
      4) клиникалық сынақтар мен зерттеулер сыналушы ретінде адамды қатыстыра отырып клиникалық, фармакологиялық және/немесе зерттеліп отырған фармакологиялық немесе дәрілік заттың фармакодинамикалық тиімділігін және/немесе оған барлық жағымсыз әсерлерді анықтау және/немесе оның қауіпсіздігі мен тиімділігін, сіңірілуін, бөлінуін, биотрансформациялануын анықтау үшін клиникалық зерттеулер мен сынақтар жүргізу; </w:t>
      </w:r>
      <w:r>
        <w:br/>
      </w:r>
      <w:r>
        <w:rPr>
          <w:rFonts w:ascii="Times New Roman"/>
          <w:b w:val="false"/>
          <w:i w:val="false"/>
          <w:color w:val="000000"/>
          <w:sz w:val="28"/>
        </w:rPr>
        <w:t xml:space="preserve">
      5) медицина техникасы мен медициналық мақсаттағы бұйымдар жөніндегі комиссия - медицина техникасы мен медициналық мақсаттағы бұйымның қауіпсіздігіне, тиімділігіне және сапасына ғылыми мамандандырылған сараптама жүргізетін сараптау комиссиясы; </w:t>
      </w:r>
      <w:r>
        <w:br/>
      </w:r>
      <w:r>
        <w:rPr>
          <w:rFonts w:ascii="Times New Roman"/>
          <w:b w:val="false"/>
          <w:i w:val="false"/>
          <w:color w:val="000000"/>
          <w:sz w:val="28"/>
        </w:rPr>
        <w:t xml:space="preserve">
      6) медицина техникасы - медициналық мақсаттарда аурулардың алдын алу, диагностикалау, емдеу, медициналық оңалту, медициналық сипаттағы ғылыми зерттеу үшін жеке, кешенді немесе жүйелі қолданылатын - аппараттар, құрал-жабдықтар, аспаптар, құрылғылар, оның ішінде сериялық өндірістің протездері мен имплантанттары. </w:t>
      </w:r>
      <w:r>
        <w:br/>
      </w:r>
      <w:r>
        <w:rPr>
          <w:rFonts w:ascii="Times New Roman"/>
          <w:b w:val="false"/>
          <w:i w:val="false"/>
          <w:color w:val="000000"/>
          <w:sz w:val="28"/>
        </w:rPr>
        <w:t xml:space="preserve">
      Медициналық аспаптар және аппараттар - жеке немесе өзара байланыстырып мүшелер мен жүйелер қызметін диагностикалау, емдеу, алдын алу, оңалту және ғылыми мақсатта адам ағзасының жай-күйін ұқсас және/немесе сандық түрде алуға, жинақтауға, талдауға және көрсетуге арналған медицина техникасы. </w:t>
      </w:r>
      <w:r>
        <w:br/>
      </w:r>
      <w:r>
        <w:rPr>
          <w:rFonts w:ascii="Times New Roman"/>
          <w:b w:val="false"/>
          <w:i w:val="false"/>
          <w:color w:val="000000"/>
          <w:sz w:val="28"/>
        </w:rPr>
        <w:t xml:space="preserve">
      Медицина құрылғылары - ол: </w:t>
      </w:r>
      <w:r>
        <w:br/>
      </w:r>
      <w:r>
        <w:rPr>
          <w:rFonts w:ascii="Times New Roman"/>
          <w:b w:val="false"/>
          <w:i w:val="false"/>
          <w:color w:val="000000"/>
          <w:sz w:val="28"/>
        </w:rPr>
        <w:t xml:space="preserve">
      ағзаның нақты қызметтік жүйесіне немесе мүшесіне (мүшелер тобына) тұтастай немесе ішінара әсер етуге арналған қандай да бір түрдің энергиясын жандандыратын; </w:t>
      </w:r>
      <w:r>
        <w:br/>
      </w:r>
      <w:r>
        <w:rPr>
          <w:rFonts w:ascii="Times New Roman"/>
          <w:b w:val="false"/>
          <w:i w:val="false"/>
          <w:color w:val="000000"/>
          <w:sz w:val="28"/>
        </w:rPr>
        <w:t xml:space="preserve">
      адамның мүшелері мен тіндеріне механикалық әсер етуге арналған құралдарды іс әрекетке келтіретін; </w:t>
      </w:r>
      <w:r>
        <w:br/>
      </w:r>
      <w:r>
        <w:rPr>
          <w:rFonts w:ascii="Times New Roman"/>
          <w:b w:val="false"/>
          <w:i w:val="false"/>
          <w:color w:val="000000"/>
          <w:sz w:val="28"/>
        </w:rPr>
        <w:t xml:space="preserve">
      алдын алу, диагностикалау, емдеу, оңалту, сондай-ақ оларды түзету мақсатында организмнің қандай да бір немесе өзге қызметін белгілі бір уақыт аралығында алмастыратын немесе демейтін медицина техникасы. </w:t>
      </w:r>
      <w:r>
        <w:br/>
      </w:r>
      <w:r>
        <w:rPr>
          <w:rFonts w:ascii="Times New Roman"/>
          <w:b w:val="false"/>
          <w:i w:val="false"/>
          <w:color w:val="000000"/>
          <w:sz w:val="28"/>
        </w:rPr>
        <w:t xml:space="preserve">
      Медициналық құрал-жабдықтар - емдеу, алдын алу, диагностикалау және оңалту шараларында, сондай-ақ ауруларға күтім көрсетуде емделушілерге және медицина қызметкерлеріне қажетті жағдайларды қамтамасыз етуге арналған медицина техникасы; </w:t>
      </w:r>
      <w:r>
        <w:br/>
      </w:r>
      <w:r>
        <w:rPr>
          <w:rFonts w:ascii="Times New Roman"/>
          <w:b w:val="false"/>
          <w:i w:val="false"/>
          <w:color w:val="000000"/>
          <w:sz w:val="28"/>
        </w:rPr>
        <w:t xml:space="preserve">
      7) медициналық мақсаттағы бұйымдар - алдын алу, диагностикалау және емдеу шараларын жүргізу үшін қолданылатын бұйымдар мен материалдар: медициналық құрал-жабдықтар, шығын, таңу және тігу материалдары, бір реттік стерильді жиынтықтар мен медициналық мақсаттағы киімдер, бекемдейтін таңғыштар және құрылғылар, стоматологиялық материалдар, жанаспалы және көруді түзетуге арналған линзалар, диагностикалық реагенттер (адам ағзасынан сынақтар жүргізуге арналған ин-витро сынамаларын алуға және адамның физиологиялық жағдайы немесе ауруы туралы деректерді анықтау үшін қызмет ететін реагенттер, реагенттер жиынтықтары, жүйелер); </w:t>
      </w:r>
      <w:r>
        <w:br/>
      </w:r>
      <w:r>
        <w:rPr>
          <w:rFonts w:ascii="Times New Roman"/>
          <w:b w:val="false"/>
          <w:i w:val="false"/>
          <w:color w:val="000000"/>
          <w:sz w:val="28"/>
        </w:rPr>
        <w:t xml:space="preserve">
      8) нормативтік-техникалық құжаттамалар - Қазақстан Республикасы Денсаулық сақтау министрлігінің Фармация комитеті (бұдан әрі - Фармация комитеті) бекіткен дәрілік зат сапасы нормалары кешенін, оны анықтау әдістемелерін белгілейтін, сериясына, сондай-ақ оны өндіру тұрақтылығы мен бірегейлігіне қарамастан дәрілік заттың бірдей қауіпсіздігі мен тиімділігін қамтамасыз ету; </w:t>
      </w:r>
      <w:r>
        <w:br/>
      </w:r>
      <w:r>
        <w:rPr>
          <w:rFonts w:ascii="Times New Roman"/>
          <w:b w:val="false"/>
          <w:i w:val="false"/>
          <w:color w:val="000000"/>
          <w:sz w:val="28"/>
        </w:rPr>
        <w:t xml:space="preserve">
      9) тіркеу құжаттар жинағы - дәрілік затты, оның ішінде медицина техникасы мен медициналық мақсаттағы бұйымды мемлекеттік тіркеу, қайта тіркеу барысында тапсырыс берушілер ұсынған тапсырыс беру құжаттарының жиынтығы; </w:t>
      </w:r>
      <w:r>
        <w:br/>
      </w:r>
      <w:r>
        <w:rPr>
          <w:rFonts w:ascii="Times New Roman"/>
          <w:b w:val="false"/>
          <w:i w:val="false"/>
          <w:color w:val="000000"/>
          <w:sz w:val="28"/>
        </w:rPr>
        <w:t xml:space="preserve">
      10) тіркеу нөмірі - Қазақстан Республикасының фармацевтика рыногында дәрілік заттың болған кезеңіндегі аралықта өзгеріссіз сақталатын және Дәрілік заттардың мемлекеттік тізіліміне енгізілетін дәрілік затқа, оның ішінде медицина техникасы мен медициналық мақсаттағы бұйымға берілетін кодтық белгі; </w:t>
      </w:r>
      <w:r>
        <w:br/>
      </w:r>
      <w:r>
        <w:rPr>
          <w:rFonts w:ascii="Times New Roman"/>
          <w:b w:val="false"/>
          <w:i w:val="false"/>
          <w:color w:val="000000"/>
          <w:sz w:val="28"/>
        </w:rPr>
        <w:t xml:space="preserve">
      11) тіркеу куәлігі - Фармация комитеті тіркелген дәрілік затқа, оның ішінде медицина техникасы мен медициналық мақсаттағы бұйымға тапсырыс берушіге беретін белгіленген үлгідегі құжат; </w:t>
      </w:r>
      <w:r>
        <w:br/>
      </w:r>
      <w:r>
        <w:rPr>
          <w:rFonts w:ascii="Times New Roman"/>
          <w:b w:val="false"/>
          <w:i w:val="false"/>
          <w:color w:val="000000"/>
          <w:sz w:val="28"/>
        </w:rPr>
        <w:t xml:space="preserve">
      12) фармакологиялық комиссия - дәрілік заттың қауіпсіздігіне, тиімділігіне, ғылыми мамандандырылған сараптаманы жүргізу, уыттылығын, өсіп-өну (эмбриоуыттылығы, тератогендігі, мутагендігі) қызметін, клиникаға дейінгі клиникалық және басқа сынақтардың қорытындылары бойынша канцерогендігін, сондай-ақ дәрілік затты қолдану жөніндегі мамандарға арналған және дәрілік затты қолдану жөніндегі тұтынушыларға арналған (аннотация-қосымша бет) нұсқаулықтарда көрсетілген деректердің дұрыстығын бағалау жөніндегі сараптау комиссиясы; </w:t>
      </w:r>
      <w:r>
        <w:br/>
      </w:r>
      <w:r>
        <w:rPr>
          <w:rFonts w:ascii="Times New Roman"/>
          <w:b w:val="false"/>
          <w:i w:val="false"/>
          <w:color w:val="000000"/>
          <w:sz w:val="28"/>
        </w:rPr>
        <w:t xml:space="preserve">
      13) фармакопеялық комиссия - өндірілген дәрілік заттардың ұқсастығы, маңыздылығы, тазалығы, бактериологиялық тазалығы, пирогендігі, эндоуыттылығы, сондай-ақ химиялық, фармацевтикалық, биологиялық бара-барлығы сапа көрсеткіштерінің, дайындаушы зауыттың нормативтік-техникалық құжаттамасының сапа көрсеткіштерінің халықаралық сапа стандарттарына сәйкестігі тұрғысында таңбалануына және қаптамасына дәрілік заттар сапасын сақтауды қамтамасыз ету үшін жеткіліктілігі тұрғысында ғылыми мамандандырылған сараптаудан өткізу жөніндегі сараптау комиссиясы.";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Қазақстан Республикасында өндірілген, сондай-ақ оның аумағына тасымалданып жеткізілген дәрілік заттар, медицина техникасы мен медициналық мақсаттағы бұйымдар, мыналарды қоса: </w:t>
      </w:r>
      <w:r>
        <w:br/>
      </w:r>
      <w:r>
        <w:rPr>
          <w:rFonts w:ascii="Times New Roman"/>
          <w:b w:val="false"/>
          <w:i w:val="false"/>
          <w:color w:val="000000"/>
          <w:sz w:val="28"/>
        </w:rPr>
        <w:t xml:space="preserve">
      1) дәрілік нысаны, мөлшері, қаптамасы көрсетілген түпнұсқадағы, сондай-ақ қайта өндірілген дәрілік заттар (генериктер); </w:t>
      </w:r>
      <w:r>
        <w:br/>
      </w:r>
      <w:r>
        <w:rPr>
          <w:rFonts w:ascii="Times New Roman"/>
          <w:b w:val="false"/>
          <w:i w:val="false"/>
          <w:color w:val="000000"/>
          <w:sz w:val="28"/>
        </w:rPr>
        <w:t xml:space="preserve">
      2) Қазақстан Республикасына жеткізілетін дәрілік заттардың балк-өнімдері; </w:t>
      </w:r>
      <w:r>
        <w:br/>
      </w:r>
      <w:r>
        <w:rPr>
          <w:rFonts w:ascii="Times New Roman"/>
          <w:b w:val="false"/>
          <w:i w:val="false"/>
          <w:color w:val="000000"/>
          <w:sz w:val="28"/>
        </w:rPr>
        <w:t xml:space="preserve">
      3) Қазақстан Республикасында дәрілік нысаны, мөлшері, қаптамасы көрсетіліп, бұдан бұрын тіркелген дәрілік заттардың жаңа қоспалары; </w:t>
      </w:r>
      <w:r>
        <w:br/>
      </w:r>
      <w:r>
        <w:rPr>
          <w:rFonts w:ascii="Times New Roman"/>
          <w:b w:val="false"/>
          <w:i w:val="false"/>
          <w:color w:val="000000"/>
          <w:sz w:val="28"/>
        </w:rPr>
        <w:t xml:space="preserve">
      4) Қазақстан Республикасында бұрын тіркелген, бірақ басқа өндіруші ұйымдар өндірген, сондай-ақ басқа дәрілік нысанда, жаңа мөлшерде, жаңа орамда, жаңа қаптамада, көмекші заттардың басқа құрамында басқа атаумен шығарылған дәрілік заттар; </w:t>
      </w:r>
      <w:r>
        <w:br/>
      </w:r>
      <w:r>
        <w:rPr>
          <w:rFonts w:ascii="Times New Roman"/>
          <w:b w:val="false"/>
          <w:i w:val="false"/>
          <w:color w:val="000000"/>
          <w:sz w:val="28"/>
        </w:rPr>
        <w:t xml:space="preserve">
      5) парафармацевтиктер мемлекеттік тіркеуге және қайта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7-тармақтың үшінші абзацында "үш" деген сөз "екі"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16-тармақтағы екінші абзац "15 күннен аспайтын мерзімде"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17-тармақта бірінші абзацта "Фармакология, Фармакопея комиссияларының сарапшыларын және медициналық бұйымдар жөніндегі комиссия сарапшыларын тарта отырып"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"дәрілік затты, дәрілік заттардың Мемлекеттік тізіліміне енгізу және дәрілік затты, оның ішінде медицина техникасы мен медициналық мақсаттағы бұйымдарды медициналық қолдануға рұқсат ету туралы;"; </w:t>
      </w:r>
      <w:r>
        <w:br/>
      </w:r>
      <w:r>
        <w:rPr>
          <w:rFonts w:ascii="Times New Roman"/>
          <w:b w:val="false"/>
          <w:i w:val="false"/>
          <w:color w:val="000000"/>
          <w:sz w:val="28"/>
        </w:rPr>
        <w:t xml:space="preserve">
      үшінші абзацта "клиникалық"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және 24-тармақтар мынадай редакцияда жазылсын: </w:t>
      </w:r>
      <w:r>
        <w:br/>
      </w:r>
      <w:r>
        <w:rPr>
          <w:rFonts w:ascii="Times New Roman"/>
          <w:b w:val="false"/>
          <w:i w:val="false"/>
          <w:color w:val="000000"/>
          <w:sz w:val="28"/>
        </w:rPr>
        <w:t xml:space="preserve">
      "22. Тіркелген дәрілік заттарға, оның ішінде медицина техникасы мен медициналық мақсаттағы бұйымдарға тапсырыс берушіге Фармация комитеті: </w:t>
      </w:r>
      <w:r>
        <w:br/>
      </w:r>
      <w:r>
        <w:rPr>
          <w:rFonts w:ascii="Times New Roman"/>
          <w:b w:val="false"/>
          <w:i w:val="false"/>
          <w:color w:val="000000"/>
          <w:sz w:val="28"/>
        </w:rPr>
        <w:t xml:space="preserve">
      1) Қазақстан Республикасының аумағында осы ережеге 7, 8-қосымшаларға сәйкес медициналық қолдануға рұқсат етілген мерзімі көрсетілген тіркеу куәлігін; </w:t>
      </w:r>
      <w:r>
        <w:br/>
      </w:r>
      <w:r>
        <w:rPr>
          <w:rFonts w:ascii="Times New Roman"/>
          <w:b w:val="false"/>
          <w:i w:val="false"/>
          <w:color w:val="000000"/>
          <w:sz w:val="28"/>
        </w:rPr>
        <w:t xml:space="preserve">
      2) мемлекеттік және орыс тілдеріндегі бекітілген дәрілік затты қолдану жөніндегі мамандарға арналған нұсқаулық пен дәрілік затты қолдану жөніндегі тұтынушыларға арналған нұсқаулықты (аннотация-қосымша бетті); </w:t>
      </w:r>
      <w:r>
        <w:br/>
      </w:r>
      <w:r>
        <w:rPr>
          <w:rFonts w:ascii="Times New Roman"/>
          <w:b w:val="false"/>
          <w:i w:val="false"/>
          <w:color w:val="000000"/>
          <w:sz w:val="28"/>
        </w:rPr>
        <w:t xml:space="preserve">
      3) мемлекеттік және орыс тілдеріндегі бекітілген медицина техникасы мен медициналық мақсаттағы бұйымдарды қолдану жөніндегі тұтынушыларға арналған нұсқаулық (аннотация-қосымша бетті); </w:t>
      </w:r>
      <w:r>
        <w:br/>
      </w:r>
      <w:r>
        <w:rPr>
          <w:rFonts w:ascii="Times New Roman"/>
          <w:b w:val="false"/>
          <w:i w:val="false"/>
          <w:color w:val="000000"/>
          <w:sz w:val="28"/>
        </w:rPr>
        <w:t xml:space="preserve">
      4) бекітілген нормативтік-техникалық құжаттарды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Пайдасы/қауіптілік көрсеткіштері ескеріле отырып, дәрілік заттың тұрақтылығына тіркеу куәлігі үш жылдан бес жылға дейін, дәрілік субстанцияға, дәрілік өсімдік шикізатына тіркеу куәлігі үш жылдан он жылға дейін, медициналық мақсаттағы бұйымдар мен медицина техникасына - үш жылдан бес жылға дейін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38-тармақта "дәрілік затты мемлекеттік тіркеу" деген сөздерінен кейін "жаңа тіркеу куәлігінде өзгеріс енгізу күні және нөмірі көрсетіліп, І үлгідегі өзгерісті енгізгенде"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алғашқы сараптауды жүргізу процесінде тапсырыс берушіге ескертулер берілгеннен кейін 30 күннен артық мерзімде тіркеу құжаттар жинағының толық жиынтығы ұсынылмаса;";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тіркеу куәлігі нысандарында Қазақстан Республикасында дәрілік заттарды, оның ішінде медициналық бұйымдарды мемлекеттік тіркеу, қайта тіркеу және дәрілік заттың, оның ішінде медициналық бұйымның тіркеу құжаттары жинағына өзгерістер енгізу Ережесінің 7 және 8-қосымшаларында: </w:t>
      </w:r>
      <w:r>
        <w:br/>
      </w:r>
      <w:r>
        <w:rPr>
          <w:rFonts w:ascii="Times New Roman"/>
          <w:b w:val="false"/>
          <w:i w:val="false"/>
          <w:color w:val="000000"/>
          <w:sz w:val="28"/>
        </w:rPr>
        <w:t xml:space="preserve">
      бірінші абзацта Қазақстан Республикасы Президентінің "Дәрілік заттар туралы" 1995 жылғы 23 қарашадағы заң күші бар N 2655 Жарлығына" деген сөздер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"Тіркеу (қайта тіркеу) күні" деген сөздерден кейін "өзгерістер енгізілген күні"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бұйрықпен бекітілген Дәрілік заттарды, оның ішінде медициналық бұйымдарды мемлекеттік тіркеу, қайта тіркеу және тіркеу құжаттар жинағына өзгерістер енгізу сараптамасын жүргізу ережесіне: </w:t>
      </w:r>
      <w:r>
        <w:br/>
      </w:r>
      <w:r>
        <w:rPr>
          <w:rFonts w:ascii="Times New Roman"/>
          <w:b w:val="false"/>
          <w:i w:val="false"/>
          <w:color w:val="000000"/>
          <w:sz w:val="28"/>
        </w:rPr>
        <w:t xml:space="preserve">
      бүкіл мәтін бойынша атаудағы "медициналық бұйымдар", "медициналық бұйымның", "медициналық бұйымдардың" деген сөздерді "медицина техникасы мен медициналық мақсаттағы бұйымдар", "медицина техникасына және медициналық мақсаттағы бұйымдарға"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9-тармақта "60" деген сан "30"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 мынадай мазмұндағы абзацпен толықтырылсын: </w:t>
      </w:r>
      <w:r>
        <w:br/>
      </w:r>
      <w:r>
        <w:rPr>
          <w:rFonts w:ascii="Times New Roman"/>
          <w:b w:val="false"/>
          <w:i w:val="false"/>
          <w:color w:val="000000"/>
          <w:sz w:val="28"/>
        </w:rPr>
        <w:t xml:space="preserve">
      "Тіркелген сынақ зертханалары болмаған жағдайда осы бұйрықпен бекітілген, Қазақстан Республикасында дәрілік заттарды, оның ішінде медицина техникасын және медициналық мақсаттағы бұйымдарды және дәрілік заттардың тіркеу құжаттар жинағына өзгерістер енгізуді, соның ішінде медицина техникасын және медициналық мақсаттағы бұйымдарды мемлекеттік тіркеу, қайта тіркеу Ережесінің 3-қосымшасына сәйкес тізбесі бойынша дәрілік заттың тіркеу құжаттары жинағының құжаттары негізінде жеке аналитикалық сынақтар жүргізбестен, дәрілік затты сараптауды жүргізуге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(Л.Ю.Пак) осы бұйрықты Қазақстан Республикасы Әділет министрлігінде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(Д.В.Акрачкова) белгіленген тәртіппен оның бұқаралық ақпарат құралдарында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орындалуына бақылау Қазақстан Республикасы Денсаулық сақтау бірінші вице-министрі А.А.Ақановқа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