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9008" w14:textId="8299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Аурулар түрлерінің және амбулаториялық емделу кезінде дәрілік заттар, арнайы емдік тағам рецепт бойынша тегін немесе жеңілдікті жағдайда берілетін халықтың жекелеген санаттарының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23 желтоқсандағы N 637 Бұйрығы. Қазақстан Республикасының Әділет министрлігінде 2005 жылғы 28 желтоқсанда тіркелді. Тіркеу N 3998. Күші жойылды - ҚР Денсаулық сақтау министрінің 2007.06.21. N 376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Денсаулық сақтау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жүйесі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денсаулық сақтау ісін реформалау мен дамытудың 2005-2010 жылдарға арналған мемлекеттік бағдарламасы туралы" Қазақстан Республикасы Президентінің 2004 жылғы 13 қыркүйектегі N 1438 
</w:t>
      </w:r>
      <w:r>
        <w:rPr>
          <w:rFonts w:ascii="Times New Roman"/>
          <w:b w:val="false"/>
          <w:i w:val="false"/>
          <w:color w:val="000000"/>
          <w:sz w:val="28"/>
        </w:rPr>
        <w:t xml:space="preserve"> Жарлығын </w:t>
      </w:r>
      <w:r>
        <w:rPr>
          <w:rFonts w:ascii="Times New Roman"/>
          <w:b w:val="false"/>
          <w:i w:val="false"/>
          <w:color w:val="000000"/>
          <w:sz w:val="28"/>
        </w:rPr>
        <w:t>
 және Қазақстан Республикасы Президентінің "Қазақстан экономикалық, әлеуметтік және саяси жедел жаңару жолында" туралы Мемлекет Басшысының 2005 жылғы 18 ақпандағы Қазақстан халқына 
</w:t>
      </w:r>
      <w:r>
        <w:rPr>
          <w:rFonts w:ascii="Times New Roman"/>
          <w:b w:val="false"/>
          <w:i w:val="false"/>
          <w:color w:val="000000"/>
          <w:sz w:val="28"/>
        </w:rPr>
        <w:t xml:space="preserve"> жолдауын </w:t>
      </w:r>
      <w:r>
        <w:rPr>
          <w:rFonts w:ascii="Times New Roman"/>
          <w:b w:val="false"/>
          <w:i w:val="false"/>
          <w:color w:val="000000"/>
          <w:sz w:val="28"/>
        </w:rPr>
        <w:t>
 іске асыру жөніндегі Жалпыұлттық іс-шаралар жоспары туралы" 2005 жылғы 4 наурыздағы өкімін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Мыналар:
</w:t>
      </w:r>
      <w:r>
        <w:br/>
      </w:r>
      <w:r>
        <w:rPr>
          <w:rFonts w:ascii="Times New Roman"/>
          <w:b w:val="false"/>
          <w:i w:val="false"/>
          <w:color w:val="000000"/>
          <w:sz w:val="28"/>
        </w:rPr>
        <w:t>
      1) 1-қосымшаға сәйкес аурулар түрлерінің және амбулаториялық емделу кезінде дәрілік заттар, арнайы емдік тағам рецепт бойынша тегін 1,0 мөлшерінде өтеу коэффициентімен босатылатын аурулар түрлерінің және тұрғындардың жекелеген санаттарының тізбесі;
</w:t>
      </w:r>
      <w:r>
        <w:br/>
      </w:r>
      <w:r>
        <w:rPr>
          <w:rFonts w:ascii="Times New Roman"/>
          <w:b w:val="false"/>
          <w:i w:val="false"/>
          <w:color w:val="000000"/>
          <w:sz w:val="28"/>
        </w:rPr>
        <w:t>
      2) 2-қосымшаға аурулар түрлерінің және амбулаториялық емделу кезінде дәрілік заттар, арнайы емдік тағам рецепт бойынша тегін 0,5 мөлшерінде өтеу коэффициентімен жеңілдікті дәрілік заттар босатылатын науқастар түрлерінің және азаматтардың жекелеген санаттарының тізбесі бекітілсін.
</w:t>
      </w:r>
      <w:r>
        <w:br/>
      </w:r>
      <w:r>
        <w:rPr>
          <w:rFonts w:ascii="Times New Roman"/>
          <w:b w:val="false"/>
          <w:i w:val="false"/>
          <w:color w:val="000000"/>
          <w:sz w:val="28"/>
        </w:rPr>
        <w:t>
      2. Қазақстан Республикасы Денсаулық сақтау министрлігінің Фармация комитеті (Пак Л.Ю.) осы бұйрыққа 1, 2-қосымшаларға сәйкес тұрғындардың жекелеген санатын дәрілік қамтамасыз ету мониторингін өткізуді қамтамасыз етсін.
</w:t>
      </w:r>
      <w:r>
        <w:br/>
      </w:r>
      <w:r>
        <w:rPr>
          <w:rFonts w:ascii="Times New Roman"/>
          <w:b w:val="false"/>
          <w:i w:val="false"/>
          <w:color w:val="000000"/>
          <w:sz w:val="28"/>
        </w:rPr>
        <w:t>
      3. Облыстық, Астана және Алматы департаменттерінің басшылары қосымша дәрілік заттармен қамтамасыз етуді осы бұйрықпен белгіленген азаматтардың жекелеген санаттарын дәрілік заттармен толық тегін және (немесе) жеңілдікті қамтамасыз ету жағдайында Қазақстан Республикасы Денсаулық сақтау министрлігімен келісе отырып жүзеге асырсын.
</w:t>
      </w:r>
      <w:r>
        <w:br/>
      </w:r>
      <w:r>
        <w:rPr>
          <w:rFonts w:ascii="Times New Roman"/>
          <w:b w:val="false"/>
          <w:i w:val="false"/>
          <w:color w:val="000000"/>
          <w:sz w:val="28"/>
        </w:rPr>
        <w:t>
      4. Емдеу-алдын алу ісі департаменті (Нерсесов А.В.) осы бұйрықты белгіленген тәртіппен Қазақстан Республикасы Әділет министрлігінде мемлекеттік тіркеуге жіберсін.
</w:t>
      </w:r>
      <w:r>
        <w:br/>
      </w:r>
      <w:r>
        <w:rPr>
          <w:rFonts w:ascii="Times New Roman"/>
          <w:b w:val="false"/>
          <w:i w:val="false"/>
          <w:color w:val="000000"/>
          <w:sz w:val="28"/>
        </w:rPr>
        <w:t>
      5. Ұйымдастыру-құқықтық жұмыс департаменті (Акрачкова Д.В.) осы бұйрықты Қазақстан Республикасы Әділет министрлігінде мемлекеттік тіркегеннен кейін ресми жариялануын қамтамасыз етсін.
</w:t>
      </w:r>
      <w:r>
        <w:br/>
      </w:r>
      <w:r>
        <w:rPr>
          <w:rFonts w:ascii="Times New Roman"/>
          <w:b w:val="false"/>
          <w:i w:val="false"/>
          <w:color w:val="000000"/>
          <w:sz w:val="28"/>
        </w:rPr>
        <w:t>
      6. Қазақстан Республикасы Денсаулық сақтау министрінің "Амбулаториялық емдеу кезінде дәрілік заттар мен балаларға арналған және шипалы тағамдық арнаулы азық-түлік рецепт бойынша тегін босатылатын науқастар түрлерінің және тұрғындардың жекелеген санаттарының тізбесін бекіту туралы" 2004 жылғы 27 желтоқсандағы N 891 
</w:t>
      </w:r>
      <w:r>
        <w:rPr>
          <w:rFonts w:ascii="Times New Roman"/>
          <w:b w:val="false"/>
          <w:i w:val="false"/>
          <w:color w:val="000000"/>
          <w:sz w:val="28"/>
        </w:rPr>
        <w:t xml:space="preserve"> бұйрығының </w:t>
      </w:r>
      <w:r>
        <w:rPr>
          <w:rFonts w:ascii="Times New Roman"/>
          <w:b w:val="false"/>
          <w:i w:val="false"/>
          <w:color w:val="000000"/>
          <w:sz w:val="28"/>
        </w:rPr>
        <w:t>
 (Нормативтік құқықтық актілерді мемлекеттік тіркеу тізілімінде N 3319 тіркелген; 2005 жылғы 29 қаңтардағы N 5(214) "Ресми газетте"; 2005 жылғы 2 қыркүйектегі N 160-161 (894-895) "Заң газетінде" жарияланған; Қазақстан Республикасы Денсаулық сақтау министрінің 2005 жылғы 17 маусымдағы N 282 
</w:t>
      </w:r>
      <w:r>
        <w:rPr>
          <w:rFonts w:ascii="Times New Roman"/>
          <w:b w:val="false"/>
          <w:i w:val="false"/>
          <w:color w:val="000000"/>
          <w:sz w:val="28"/>
        </w:rPr>
        <w:t xml:space="preserve"> бұйрығымен </w:t>
      </w:r>
      <w:r>
        <w:rPr>
          <w:rFonts w:ascii="Times New Roman"/>
          <w:b w:val="false"/>
          <w:i w:val="false"/>
          <w:color w:val="000000"/>
          <w:sz w:val="28"/>
        </w:rPr>
        <w:t>
 өзгеріс енгізілген) күші жойылды деп танылсын.
</w:t>
      </w:r>
      <w:r>
        <w:br/>
      </w:r>
      <w:r>
        <w:rPr>
          <w:rFonts w:ascii="Times New Roman"/>
          <w:b w:val="false"/>
          <w:i w:val="false"/>
          <w:color w:val="000000"/>
          <w:sz w:val="28"/>
        </w:rPr>
        <w:t>
      7.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8. Осы бұйрық 2006 жылы 1 қаңтардан бастап қолданысқа енгізіледі және ресми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2005 жылғы 23 желтоқсандағы
</w:t>
      </w:r>
      <w:r>
        <w:br/>
      </w:r>
      <w:r>
        <w:rPr>
          <w:rFonts w:ascii="Times New Roman"/>
          <w:b w:val="false"/>
          <w:i w:val="false"/>
          <w:color w:val="000000"/>
          <w:sz w:val="28"/>
        </w:rPr>
        <w:t>
                                        N 637 бұйрығына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Денсаулық сақтау министрінің 2006 жылғы 29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Аурулар түрлерінің және амбулаториялық емделу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кезінде дәрілік заттар, арнайы емдік тағам рецепт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тегін 1,0 мөлшерінде өтеу коэффициентімен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босатылатын аурулар түрлерінің және тұрғындардың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жекелеген санаттарының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Нысаналы ағымдағы трансферттер жергілікті бюджет есебінен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4316"/>
        <w:gridCol w:w="5768"/>
      </w:tblGrid>
      <w:tr>
        <w:trPr>
          <w:trHeight w:val="975"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санаттары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Науқастар түрлері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Дәрілік заттардың атауы
</w:t>
            </w:r>
          </w:p>
        </w:tc>
      </w:tr>
      <w:tr>
        <w:trPr>
          <w:trHeight w:val="90"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туылған балалар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туу кезеңіндегі аурулар (алдын алу және емдеу)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балаға арналған дәрі-дәрмек қобдишасы
</w:t>
            </w:r>
          </w:p>
        </w:tc>
      </w:tr>
      <w:tr>
        <w:trPr>
          <w:trHeight w:val="90"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жасқа дейінгі балалар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Ерте жастан жасанды немесе қоспалармен қоректендіретін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Емшек сүтіне адаптерленген қоспалар
</w:t>
            </w:r>
          </w:p>
        </w:tc>
      </w:tr>
      <w:tr>
        <w:trPr>
          <w:trHeight w:val="90"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жасқа дейінгі балалар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айғақтар бойынша шипалы тағамға мұқтаж үш жасқа дейінгі балалар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Емдік қоспалар:
</w:t>
            </w:r>
          </w:p>
          <w:p>
            <w:pPr>
              <w:spacing w:after="20"/>
              <w:ind w:left="20"/>
              <w:jc w:val="both"/>
            </w:pPr>
            <w:r>
              <w:rPr>
                <w:rFonts w:ascii="Times New Roman"/>
                <w:b w:val="false"/>
                <w:i w:val="false"/>
                <w:color w:val="000000"/>
                <w:sz w:val="20"/>
              </w:rPr>
              <w:t>
1) төменгі лактозалы
</w:t>
            </w:r>
          </w:p>
          <w:p>
            <w:pPr>
              <w:spacing w:after="20"/>
              <w:ind w:left="20"/>
              <w:jc w:val="both"/>
            </w:pPr>
            <w:r>
              <w:rPr>
                <w:rFonts w:ascii="Times New Roman"/>
                <w:b w:val="false"/>
                <w:i w:val="false"/>
                <w:color w:val="000000"/>
                <w:sz w:val="20"/>
              </w:rPr>
              <w:t>
2) соялық негізде
</w:t>
            </w:r>
          </w:p>
        </w:tc>
      </w:tr>
      <w:tr>
        <w:trPr>
          <w:trHeight w:val="90" w:hRule="atLeast"/>
        </w:trPr>
        <w:tc>
          <w:tcPr>
            <w:tcW w:w="29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жасқа дейінгі балалардың аурулары (емдеуге жататын 2 айлық балаларды қоспағанда)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Пневмония, асқынбаған нысаны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Амоксициллин, 250 миллиграмм ( бұдан әрі мг)/5 миллилитр (бұдан әрі мл)ішетін суспензия немесе комбинациядағы клавулон қышқылымен, 156,25/5мл; 312,5 мг/5 мл ішетін суспензия дайындау үшін ұнтақ;
</w:t>
            </w:r>
            <w:r>
              <w:br/>
            </w:r>
            <w:r>
              <w:rPr>
                <w:rFonts w:ascii="Times New Roman"/>
                <w:b w:val="false"/>
                <w:i w:val="false"/>
                <w:color w:val="000000"/>
                <w:sz w:val="20"/>
              </w:rPr>
              <w:t>
Амброксол 15 мг/5 мл, 30 мг/5 мл шырыны; 7,5 мг/мл
</w:t>
            </w:r>
            <w:r>
              <w:br/>
            </w:r>
            <w:r>
              <w:rPr>
                <w:rFonts w:ascii="Times New Roman"/>
                <w:b w:val="false"/>
                <w:i w:val="false"/>
                <w:color w:val="000000"/>
                <w:sz w:val="20"/>
              </w:rPr>
              <w:t>
Парацетамол, концентрациясы 2,4% кем емес шырын; суспензия; 80 мг ембалауызы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Обструктивті бронхит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Амоксициллин, 250 мг/5 мл ішетін суспензия немесе комбинациядағы клавулон қышқылымен, 156,25/5мл; 312,5 мг/5 мл ішетін суспензия дайындау үшін ұнтақ;
</w:t>
            </w:r>
            <w:r>
              <w:br/>
            </w:r>
            <w:r>
              <w:rPr>
                <w:rFonts w:ascii="Times New Roman"/>
                <w:b w:val="false"/>
                <w:i w:val="false"/>
                <w:color w:val="000000"/>
                <w:sz w:val="20"/>
              </w:rPr>
              <w:t>
Амброксол 15 мг/5 мл, 30 мг/5 мл шырыны; 7,5 мг/мл
</w:t>
            </w:r>
            <w:r>
              <w:br/>
            </w:r>
            <w:r>
              <w:rPr>
                <w:rFonts w:ascii="Times New Roman"/>
                <w:b w:val="false"/>
                <w:i w:val="false"/>
                <w:color w:val="000000"/>
                <w:sz w:val="20"/>
              </w:rPr>
              <w:t>
Парацетамол, концентрациясы 2,4% кем емес шырын; суспензия; 80 мг ембалауызы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 бронхит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Амброксол 15 мг/5 мл, 30 мг/5 мл шырыны; 7,5 мг/мл
</w:t>
            </w:r>
            <w:r>
              <w:br/>
            </w:r>
            <w:r>
              <w:rPr>
                <w:rFonts w:ascii="Times New Roman"/>
                <w:b w:val="false"/>
                <w:i w:val="false"/>
                <w:color w:val="000000"/>
                <w:sz w:val="20"/>
              </w:rPr>
              <w:t>
Парацетамол, концентрациясы 2,4% кем емес шырын; суспензия; 80 мг ембалауызы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 респираторлы аурулар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Парацетамол, концентрациясы 2,4% кем емес шырын; суспензия; 80 мг ембалауызы
</w:t>
            </w:r>
            <w:r>
              <w:br/>
            </w:r>
            <w:r>
              <w:rPr>
                <w:rFonts w:ascii="Times New Roman"/>
                <w:b w:val="false"/>
                <w:i w:val="false"/>
                <w:color w:val="000000"/>
                <w:sz w:val="20"/>
              </w:rPr>
              <w:t>
Оксолин майы, 0,25%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 фарингит/тонзиллит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Бензатин бензилпенициллин, 1 200 000 ЕД, 2 400 000 ЕД сауыттағы инъекция үшін суспензия дайындау үшін ұнтақ
</w:t>
            </w:r>
            <w:r>
              <w:br/>
            </w:r>
            <w:r>
              <w:rPr>
                <w:rFonts w:ascii="Times New Roman"/>
                <w:b w:val="false"/>
                <w:i w:val="false"/>
                <w:color w:val="000000"/>
                <w:sz w:val="20"/>
              </w:rPr>
              <w:t>
Цефалексин, 125 мг, 250 мг/5 мл ішетін суспензия
</w:t>
            </w:r>
            <w:r>
              <w:br/>
            </w:r>
            <w:r>
              <w:rPr>
                <w:rFonts w:ascii="Times New Roman"/>
                <w:b w:val="false"/>
                <w:i w:val="false"/>
                <w:color w:val="000000"/>
                <w:sz w:val="20"/>
              </w:rPr>
              <w:t>
Парацетамол, концентрациясы 2,4% кем емес шырын, суспензия; 80 мг ембалауызы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және/немесе сыртқы отит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Амоксициллин, 250 мг/5 мл ішетін суспензия немесе комбинациядағы клавулон қышқылымен, 156,25/5мл; 312,5 мг/5 мл ішетін суспензия дайындау үшін ұнтақ;
</w:t>
            </w:r>
            <w:r>
              <w:br/>
            </w:r>
            <w:r>
              <w:rPr>
                <w:rFonts w:ascii="Times New Roman"/>
                <w:b w:val="false"/>
                <w:i w:val="false"/>
                <w:color w:val="000000"/>
                <w:sz w:val="20"/>
              </w:rPr>
              <w:t>
Парацетамол, 2,4% сауыттағы шырын; суспензия; 80 мг ембалауызы
</w:t>
            </w:r>
            <w:r>
              <w:br/>
            </w:r>
            <w:r>
              <w:rPr>
                <w:rFonts w:ascii="Times New Roman"/>
                <w:b w:val="false"/>
                <w:i w:val="false"/>
                <w:color w:val="000000"/>
                <w:sz w:val="20"/>
              </w:rPr>
              <w:t>
Фрамицетина сульфат 5 мг + Грамицидина, 50 микрограмм (бұдан әрі мкг) + Дексаметазона метасульфобензоат, 500 мкг/мл, құлақ тамшылары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Стоматит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оксолин майы
</w:t>
            </w:r>
            <w:r>
              <w:br/>
            </w:r>
            <w:r>
              <w:rPr>
                <w:rFonts w:ascii="Times New Roman"/>
                <w:b w:val="false"/>
                <w:i w:val="false"/>
                <w:color w:val="000000"/>
                <w:sz w:val="20"/>
              </w:rPr>
              <w:t>
Клотримазол, крем, майы 1%
</w:t>
            </w:r>
          </w:p>
        </w:tc>
      </w:tr>
      <w:tr>
        <w:trPr>
          <w:trHeight w:val="1845"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тапшылығы анемиясы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компонентті және құрамды компонентті темір препараттары, 20 мг/мл аса тұз темірінен тұратын ішетін ерітінді
</w:t>
            </w:r>
            <w:r>
              <w:br/>
            </w:r>
            <w:r>
              <w:rPr>
                <w:rFonts w:ascii="Times New Roman"/>
                <w:b w:val="false"/>
                <w:i w:val="false"/>
                <w:color w:val="000000"/>
                <w:sz w:val="20"/>
              </w:rPr>
              <w:t>
Аскорбин қышқылы, 50 мг драже, таблетка
</w:t>
            </w:r>
            <w:r>
              <w:br/>
            </w:r>
            <w:r>
              <w:rPr>
                <w:rFonts w:ascii="Times New Roman"/>
                <w:b w:val="false"/>
                <w:i w:val="false"/>
                <w:color w:val="000000"/>
                <w:sz w:val="20"/>
              </w:rPr>
              <w:t>
Фолиевті қышқылы, 1 мг таблетка
</w:t>
            </w:r>
          </w:p>
        </w:tc>
      </w:tr>
      <w:tr>
        <w:trPr>
          <w:trHeight w:val="30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 ішек жұқпалары (іш өту)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Глюкозді-электролитті ерітінді (пакеттер, ұнтақ) дайындау үшін ішетін регидратациялық тұз
</w:t>
            </w:r>
            <w:r>
              <w:br/>
            </w:r>
            <w:r>
              <w:rPr>
                <w:rFonts w:ascii="Times New Roman"/>
                <w:b w:val="false"/>
                <w:i w:val="false"/>
                <w:color w:val="000000"/>
                <w:sz w:val="20"/>
              </w:rPr>
              <w:t>
Сульфаметоксазол + триметоприм, 120 мг, таблетка, 240 мг/5мл шырыны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Мешел (алдын алу және емдеу)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Эргокальциферол, 10 мл майлы ерітіндісі, 10 мл су ерітіндісі
</w:t>
            </w:r>
            <w:r>
              <w:br/>
            </w:r>
            <w:r>
              <w:rPr>
                <w:rFonts w:ascii="Times New Roman"/>
                <w:b w:val="false"/>
                <w:i w:val="false"/>
                <w:color w:val="000000"/>
                <w:sz w:val="20"/>
              </w:rPr>
              <w:t>
Колекальциферол, су ерітіндісі
</w:t>
            </w:r>
          </w:p>
        </w:tc>
      </w:tr>
      <w:tr>
        <w:trPr>
          <w:trHeight w:val="90"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Жүкті әйелдер, АҚТҚ жұқтырылған әйелдер мен 14 жасқа дейінгі балалар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ЖҚТБ, АҚТҚ жұқтырған адамдар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Антиретровирусты терапия: зидовудин, 200 мл ішуге арналған ерітінді; 100 мг қапшық, таблеткалар
</w:t>
            </w:r>
          </w:p>
        </w:tc>
      </w:tr>
      <w:tr>
        <w:trPr>
          <w:trHeight w:val="90" w:hRule="atLeast"/>
        </w:trPr>
        <w:tc>
          <w:tcPr>
            <w:tcW w:w="29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жасқа дейінгі азаматтар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Гипофизар ергежейлілігі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Соматропин, 18 МЕ, 36 МЕ инъекциялық ерітінді дайындау үшін лиофилденген ұнтақ; 5 мг/1,5 мл, 10 мг/1,5 мл инъекция үшін ерітінді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Жыныстық ерте даму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Трипторелин, 3,75 мг инъекциялық ерітінді дайындау үшін ұнтақ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Фенилкетонурия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Құрамында фенилаланин жоқ арнайы өнімдер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церебральды сал ауруы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Вальпроевті қышқыл, 150 мг, 300 мг, 500 мг таблетка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гемофилиясы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белсенді рекомбинантты фактор, 1,2 мг; 2,4 мг ұнтақ
</w:t>
            </w:r>
            <w:r>
              <w:br/>
            </w:r>
            <w:r>
              <w:rPr>
                <w:rFonts w:ascii="Times New Roman"/>
                <w:b w:val="false"/>
                <w:i w:val="false"/>
                <w:color w:val="000000"/>
                <w:sz w:val="20"/>
              </w:rPr>
              <w:t>
Фактор VIII концентрат, лиофилизді ұнтақ 1000 МЕ, 250 МЕ, 500 МЕ
</w:t>
            </w:r>
          </w:p>
        </w:tc>
      </w:tr>
      <w:tr>
        <w:trPr>
          <w:trHeight w:val="90"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Ересектер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Бронх демікпесі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Беклометазон, 200 доз аэрозоль
</w:t>
            </w:r>
            <w:r>
              <w:br/>
            </w:r>
            <w:r>
              <w:rPr>
                <w:rFonts w:ascii="Times New Roman"/>
                <w:b w:val="false"/>
                <w:i w:val="false"/>
                <w:color w:val="000000"/>
                <w:sz w:val="20"/>
              </w:rPr>
              <w:t>
Сальбутамол, 100 мкг/дозадағы аэрозоль; 2 мг, 4 мг, 8 мг таблеткалар; 20 мл небулайзерлерге арналған ерітінді;
</w:t>
            </w:r>
            <w:r>
              <w:br/>
            </w:r>
            <w:r>
              <w:rPr>
                <w:rFonts w:ascii="Times New Roman"/>
                <w:b w:val="false"/>
                <w:i w:val="false"/>
                <w:color w:val="000000"/>
                <w:sz w:val="20"/>
              </w:rPr>
              <w:t>
Салметерол, 25 мкг/дозадағы ингаляцияға арналған аэрозоль
</w:t>
            </w:r>
            <w:r>
              <w:br/>
            </w:r>
            <w:r>
              <w:rPr>
                <w:rFonts w:ascii="Times New Roman"/>
                <w:b w:val="false"/>
                <w:i w:val="false"/>
                <w:color w:val="000000"/>
                <w:sz w:val="20"/>
              </w:rPr>
              <w:t>
Флютиказон, 60, 120 дозалы аэрозольдер (немесе Салметерол + Флютиказон пропионат, 25\50 мкг; 25/250 мкг)
</w:t>
            </w:r>
            <w:r>
              <w:br/>
            </w:r>
            <w:r>
              <w:rPr>
                <w:rFonts w:ascii="Times New Roman"/>
                <w:b w:val="false"/>
                <w:i w:val="false"/>
                <w:color w:val="000000"/>
                <w:sz w:val="20"/>
              </w:rPr>
              <w:t>
Преднизолон, 5 мг таблеткалар; 30 мг/1 мл ерітінді;
</w:t>
            </w:r>
            <w:r>
              <w:br/>
            </w:r>
            <w:r>
              <w:rPr>
                <w:rFonts w:ascii="Times New Roman"/>
                <w:b w:val="false"/>
                <w:i w:val="false"/>
                <w:color w:val="000000"/>
                <w:sz w:val="20"/>
              </w:rPr>
              <w:t>
Теофиллин, 100 мг, 200 мг, 300 мг таблетка, 100 мг, 200 мг, 300 мг капсула; 350 мг ретард капсуласы
</w:t>
            </w:r>
          </w:p>
        </w:tc>
      </w:tr>
      <w:tr>
        <w:trPr>
          <w:trHeight w:val="90" w:hRule="atLeast"/>
        </w:trPr>
        <w:tc>
          <w:tcPr>
            <w:tcW w:w="29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санаттағы азаматтар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Гемобластоздар мен апластикалық анемияны қоса алғанда онкологиялық аурулар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Морфин, 1 мл 1% ампулада инъекция үшін ерітінді
</w:t>
            </w:r>
            <w:r>
              <w:br/>
            </w:r>
            <w:r>
              <w:rPr>
                <w:rFonts w:ascii="Times New Roman"/>
                <w:b w:val="false"/>
                <w:i w:val="false"/>
                <w:color w:val="000000"/>
                <w:sz w:val="20"/>
              </w:rPr>
              <w:t>
Тримепиридина гидрохлорид 1 мл 1% немесе 2% ампулада инъекция үшін ерітінді
</w:t>
            </w:r>
            <w:r>
              <w:br/>
            </w:r>
            <w:r>
              <w:rPr>
                <w:rFonts w:ascii="Times New Roman"/>
                <w:b w:val="false"/>
                <w:i w:val="false"/>
                <w:color w:val="000000"/>
                <w:sz w:val="20"/>
              </w:rPr>
              <w:t>
Трамадол, 50 мг капсула; 50 мг/1мл ампуладағы ерітіндісі; 100 мг ембалауызы
</w:t>
            </w:r>
            <w:r>
              <w:br/>
            </w:r>
            <w:r>
              <w:rPr>
                <w:rFonts w:ascii="Times New Roman"/>
                <w:b w:val="false"/>
                <w:i w:val="false"/>
                <w:color w:val="000000"/>
                <w:sz w:val="20"/>
              </w:rPr>
              <w:t>
Циклоспорин, 25мг; 50 мг; 100 мг қапшықтар;
</w:t>
            </w:r>
            <w:r>
              <w:br/>
            </w:r>
            <w:r>
              <w:rPr>
                <w:rFonts w:ascii="Times New Roman"/>
                <w:b w:val="false"/>
                <w:i w:val="false"/>
                <w:color w:val="000000"/>
                <w:sz w:val="20"/>
              </w:rPr>
              <w:t>
Хаттамаларға сәйкес химиотерапия
</w:t>
            </w:r>
            <w:r>
              <w:br/>
            </w:r>
            <w:r>
              <w:rPr>
                <w:rFonts w:ascii="Times New Roman"/>
                <w:b w:val="false"/>
                <w:i w:val="false"/>
                <w:color w:val="000000"/>
                <w:sz w:val="20"/>
              </w:rPr>
              <w:t>
Флуороурацил, 5% по 5 мл ампуладағы инъекция үшін ерітінді
</w:t>
            </w:r>
            <w:r>
              <w:br/>
            </w:r>
            <w:r>
              <w:rPr>
                <w:rFonts w:ascii="Times New Roman"/>
                <w:b w:val="false"/>
                <w:i w:val="false"/>
                <w:color w:val="000000"/>
                <w:sz w:val="20"/>
              </w:rPr>
              <w:t>
Кальций фолинат, капсула 15 мг; ампулада 10 мг/мл инъекция үшін ерітінді; 25 мг, 10мг лиофилизирленген ұнтақ
</w:t>
            </w:r>
            <w:r>
              <w:br/>
            </w:r>
            <w:r>
              <w:rPr>
                <w:rFonts w:ascii="Times New Roman"/>
                <w:b w:val="false"/>
                <w:i w:val="false"/>
                <w:color w:val="000000"/>
                <w:sz w:val="20"/>
              </w:rPr>
              <w:t>
Карбоплатин, сауыттағы инъекция үшін 50мг/5мл, 150мг/15мл, 450мг/45мл ерітінді немесе қоюлық; 150мг инъекция үшін ерітінді дайындау үшін ұнтақ
</w:t>
            </w:r>
            <w:r>
              <w:br/>
            </w:r>
            <w:r>
              <w:rPr>
                <w:rFonts w:ascii="Times New Roman"/>
                <w:b w:val="false"/>
                <w:i w:val="false"/>
                <w:color w:val="000000"/>
                <w:sz w:val="20"/>
              </w:rPr>
              <w:t>
Этопозид, 100мг/5мл инфузия дайындау үшін қоюлық;
</w:t>
            </w:r>
            <w:r>
              <w:br/>
            </w:r>
            <w:r>
              <w:rPr>
                <w:rFonts w:ascii="Times New Roman"/>
                <w:b w:val="false"/>
                <w:i w:val="false"/>
                <w:color w:val="000000"/>
                <w:sz w:val="20"/>
              </w:rPr>
              <w:t>
Циклофосфамид, сауыттағы инъекция үшін 200 мг, 500мг ерітінді дайындауға арналған ұнтақ
</w:t>
            </w:r>
            <w:r>
              <w:br/>
            </w:r>
            <w:r>
              <w:rPr>
                <w:rFonts w:ascii="Times New Roman"/>
                <w:b w:val="false"/>
                <w:i w:val="false"/>
                <w:color w:val="000000"/>
                <w:sz w:val="20"/>
              </w:rPr>
              <w:t>
Доксорубицин, сауыттағы инъекция үшін 10мг, 50 мг лиофилизирленген ұнтақ
</w:t>
            </w:r>
            <w:r>
              <w:br/>
            </w:r>
            <w:r>
              <w:rPr>
                <w:rFonts w:ascii="Times New Roman"/>
                <w:b w:val="false"/>
                <w:i w:val="false"/>
                <w:color w:val="000000"/>
                <w:sz w:val="20"/>
              </w:rPr>
              <w:t>
Эпирубицин, инфузияға арналған 2 мг/мл ерітінді; 10мг; 50мг инъекция үшін ерітінді дайындау үшін ұнтақ
</w:t>
            </w:r>
            <w:r>
              <w:br/>
            </w:r>
            <w:r>
              <w:rPr>
                <w:rFonts w:ascii="Times New Roman"/>
                <w:b w:val="false"/>
                <w:i w:val="false"/>
                <w:color w:val="000000"/>
                <w:sz w:val="20"/>
              </w:rPr>
              <w:t>
Метотрексат, таблетка 2,5мг, 5мг; 50мг, 500мг инъекция үшін ерітінді дайындау үшін ерітінді немесе қоюлық;
</w:t>
            </w:r>
            <w:r>
              <w:br/>
            </w:r>
            <w:r>
              <w:rPr>
                <w:rFonts w:ascii="Times New Roman"/>
                <w:b w:val="false"/>
                <w:i w:val="false"/>
                <w:color w:val="000000"/>
                <w:sz w:val="20"/>
              </w:rPr>
              <w:t>
Клодронтті қышқыл, капсула 400 мг; 60мг/мл инфузия дайындау үшін қоюлық;
</w:t>
            </w:r>
            <w:r>
              <w:br/>
            </w:r>
            <w:r>
              <w:rPr>
                <w:rFonts w:ascii="Times New Roman"/>
                <w:b w:val="false"/>
                <w:i w:val="false"/>
                <w:color w:val="000000"/>
                <w:sz w:val="20"/>
              </w:rPr>
              <w:t>
Тамоксифен, таблетка 10мг; 20 мг
</w:t>
            </w:r>
            <w:r>
              <w:br/>
            </w:r>
            <w:r>
              <w:rPr>
                <w:rFonts w:ascii="Times New Roman"/>
                <w:b w:val="false"/>
                <w:i w:val="false"/>
                <w:color w:val="000000"/>
                <w:sz w:val="20"/>
              </w:rPr>
              <w:t>
Летрозол, таблетка, 2,5 мг қапшықпен жабылған
</w:t>
            </w:r>
            <w:r>
              <w:br/>
            </w:r>
            <w:r>
              <w:rPr>
                <w:rFonts w:ascii="Times New Roman"/>
                <w:b w:val="false"/>
                <w:i w:val="false"/>
                <w:color w:val="000000"/>
                <w:sz w:val="20"/>
              </w:rPr>
              <w:t>
Трипторелин, 3,75мг инъекция үшін ерітінді дайындау үшін ұнтақ
</w:t>
            </w:r>
            <w:r>
              <w:br/>
            </w:r>
            <w:r>
              <w:rPr>
                <w:rFonts w:ascii="Times New Roman"/>
                <w:b w:val="false"/>
                <w:i w:val="false"/>
                <w:color w:val="000000"/>
                <w:sz w:val="20"/>
              </w:rPr>
              <w:t>
Ципротерон, таблетка, 50мг; ампуладағы 300мг/3 мл майлы ерітінді
</w:t>
            </w:r>
            <w:r>
              <w:br/>
            </w:r>
            <w:r>
              <w:rPr>
                <w:rFonts w:ascii="Times New Roman"/>
                <w:b w:val="false"/>
                <w:i w:val="false"/>
                <w:color w:val="000000"/>
                <w:sz w:val="20"/>
              </w:rPr>
              <w:t>
Цитарабин, 100 мг таблетка; 100 мг иньекция ерітіндісін дайындайтын ұнтақ; ампуладағы 1000/20 мл
</w:t>
            </w:r>
            <w:r>
              <w:br/>
            </w:r>
            <w:r>
              <w:rPr>
                <w:rFonts w:ascii="Times New Roman"/>
                <w:b w:val="false"/>
                <w:i w:val="false"/>
                <w:color w:val="000000"/>
                <w:sz w:val="20"/>
              </w:rPr>
              <w:t>
Хлорамбуцил, 2 мг; 5 мг таблетка,
</w:t>
            </w:r>
            <w:r>
              <w:br/>
            </w:r>
            <w:r>
              <w:rPr>
                <w:rFonts w:ascii="Times New Roman"/>
                <w:b w:val="false"/>
                <w:i w:val="false"/>
                <w:color w:val="000000"/>
                <w:sz w:val="20"/>
              </w:rPr>
              <w:t>
Меркаптопурин, таблетка 50 мг,
</w:t>
            </w:r>
            <w:r>
              <w:br/>
            </w:r>
            <w:r>
              <w:rPr>
                <w:rFonts w:ascii="Times New Roman"/>
                <w:b w:val="false"/>
                <w:i w:val="false"/>
                <w:color w:val="000000"/>
                <w:sz w:val="20"/>
              </w:rPr>
              <w:t>
Преднизолон, таблетка 5 мг; 30мг/1 мл инъекция үшін ерітінді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Психикалық аурулар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Диазепам, 2 мг, 5 мг таблетка,
</w:t>
            </w:r>
            <w:r>
              <w:br/>
            </w:r>
            <w:r>
              <w:rPr>
                <w:rFonts w:ascii="Times New Roman"/>
                <w:b w:val="false"/>
                <w:i w:val="false"/>
                <w:color w:val="000000"/>
                <w:sz w:val="20"/>
              </w:rPr>
              <w:t>
10мг/2 мл ампулада инъекция үшін ерітінді,
</w:t>
            </w:r>
            <w:r>
              <w:br/>
            </w:r>
            <w:r>
              <w:rPr>
                <w:rFonts w:ascii="Times New Roman"/>
                <w:b w:val="false"/>
                <w:i w:val="false"/>
                <w:color w:val="000000"/>
                <w:sz w:val="20"/>
              </w:rPr>
              <w:t>
Оланзапин, 5 мг, 10 мг таблетка
</w:t>
            </w:r>
            <w:r>
              <w:br/>
            </w:r>
            <w:r>
              <w:rPr>
                <w:rFonts w:ascii="Times New Roman"/>
                <w:b w:val="false"/>
                <w:i w:val="false"/>
                <w:color w:val="000000"/>
                <w:sz w:val="20"/>
              </w:rPr>
              <w:t>
Рисперидон, 1мг/мл ішетін ерітінді
</w:t>
            </w:r>
            <w:r>
              <w:br/>
            </w:r>
            <w:r>
              <w:rPr>
                <w:rFonts w:ascii="Times New Roman"/>
                <w:b w:val="false"/>
                <w:i w:val="false"/>
                <w:color w:val="000000"/>
                <w:sz w:val="20"/>
              </w:rPr>
              <w:t>
Трифлуоперазин, 5 мг таблетка;
</w:t>
            </w:r>
            <w:r>
              <w:br/>
            </w:r>
            <w:r>
              <w:rPr>
                <w:rFonts w:ascii="Times New Roman"/>
                <w:b w:val="false"/>
                <w:i w:val="false"/>
                <w:color w:val="000000"/>
                <w:sz w:val="20"/>
              </w:rPr>
              <w:t>
Хлорпромазин, 25 мг, 100 мг дражже; 2 мл 2,5% ампулада инъекция үшін ерітінді
</w:t>
            </w:r>
            <w:r>
              <w:br/>
            </w:r>
            <w:r>
              <w:rPr>
                <w:rFonts w:ascii="Times New Roman"/>
                <w:b w:val="false"/>
                <w:i w:val="false"/>
                <w:color w:val="000000"/>
                <w:sz w:val="20"/>
              </w:rPr>
              <w:t>
Галоперидол, 1,5 мг, 5 мг, 10 мг таблетка
</w:t>
            </w:r>
            <w:r>
              <w:br/>
            </w:r>
            <w:r>
              <w:rPr>
                <w:rFonts w:ascii="Times New Roman"/>
                <w:b w:val="false"/>
                <w:i w:val="false"/>
                <w:color w:val="000000"/>
                <w:sz w:val="20"/>
              </w:rPr>
              <w:t>
5 мл/мл ампулада инъекция үшін ерітінді
</w:t>
            </w:r>
            <w:r>
              <w:br/>
            </w:r>
            <w:r>
              <w:rPr>
                <w:rFonts w:ascii="Times New Roman"/>
                <w:b w:val="false"/>
                <w:i w:val="false"/>
                <w:color w:val="000000"/>
                <w:sz w:val="20"/>
              </w:rPr>
              <w:t>
Амитриптилин, 25 мг, 50 мг таблетка
</w:t>
            </w:r>
            <w:r>
              <w:br/>
            </w:r>
            <w:r>
              <w:rPr>
                <w:rFonts w:ascii="Times New Roman"/>
                <w:b w:val="false"/>
                <w:i w:val="false"/>
                <w:color w:val="000000"/>
                <w:sz w:val="20"/>
              </w:rPr>
              <w:t>
Клозапин, таблетка, 25 мг
</w:t>
            </w:r>
            <w:r>
              <w:br/>
            </w:r>
            <w:r>
              <w:rPr>
                <w:rFonts w:ascii="Times New Roman"/>
                <w:b w:val="false"/>
                <w:i w:val="false"/>
                <w:color w:val="000000"/>
                <w:sz w:val="20"/>
              </w:rPr>
              <w:t>
Тригексифенидил, таблетка 2 мг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Эпилепсия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Вальпроевті қышқыл, 150 мг, 300 мг, 500 мг таблетка, капсула
</w:t>
            </w:r>
            <w:r>
              <w:br/>
            </w:r>
            <w:r>
              <w:rPr>
                <w:rFonts w:ascii="Times New Roman"/>
                <w:b w:val="false"/>
                <w:i w:val="false"/>
                <w:color w:val="000000"/>
                <w:sz w:val="20"/>
              </w:rPr>
              <w:t>
Карбамазепин, 100 мг, 200 мг таблетка
</w:t>
            </w:r>
            <w:r>
              <w:br/>
            </w:r>
            <w:r>
              <w:rPr>
                <w:rFonts w:ascii="Times New Roman"/>
                <w:b w:val="false"/>
                <w:i w:val="false"/>
                <w:color w:val="000000"/>
                <w:sz w:val="20"/>
              </w:rPr>
              <w:t>
Бензобарбитал 100 мг таблетка
</w:t>
            </w:r>
            <w:r>
              <w:br/>
            </w:r>
            <w:r>
              <w:rPr>
                <w:rFonts w:ascii="Times New Roman"/>
                <w:b w:val="false"/>
                <w:i w:val="false"/>
                <w:color w:val="000000"/>
                <w:sz w:val="20"/>
              </w:rPr>
              <w:t>
Ламотриджин 10 мг, 25 мг, 50 мг, 100 мг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диабеті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Глибенкламид, 3,5 мг, 5 мг таблетка
</w:t>
            </w:r>
            <w:r>
              <w:br/>
            </w:r>
            <w:r>
              <w:rPr>
                <w:rFonts w:ascii="Times New Roman"/>
                <w:b w:val="false"/>
                <w:i w:val="false"/>
                <w:color w:val="000000"/>
                <w:sz w:val="20"/>
              </w:rPr>
              <w:t>
Гликлазид, 30 мг, 80 мг таблетка
</w:t>
            </w:r>
            <w:r>
              <w:br/>
            </w:r>
            <w:r>
              <w:rPr>
                <w:rFonts w:ascii="Times New Roman"/>
                <w:b w:val="false"/>
                <w:i w:val="false"/>
                <w:color w:val="000000"/>
                <w:sz w:val="20"/>
              </w:rPr>
              <w:t>
Глимепирид, 1 мг, 2мг, 3 мг, 4 мг таблетка
</w:t>
            </w:r>
            <w:r>
              <w:br/>
            </w:r>
            <w:r>
              <w:rPr>
                <w:rFonts w:ascii="Times New Roman"/>
                <w:b w:val="false"/>
                <w:i w:val="false"/>
                <w:color w:val="000000"/>
                <w:sz w:val="20"/>
              </w:rPr>
              <w:t>
Метформин 500 мг, 850мг, 1000 мг таблетка
</w:t>
            </w:r>
            <w:r>
              <w:br/>
            </w:r>
            <w:r>
              <w:rPr>
                <w:rFonts w:ascii="Times New Roman"/>
                <w:b w:val="false"/>
                <w:i w:val="false"/>
                <w:color w:val="000000"/>
                <w:sz w:val="20"/>
              </w:rPr>
              <w:t>
Репаглинид 0,5 мг, 1 мг, 2 мг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Қантсыз диабет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Десмопрессин 0,1 мг; 0,2 мг таблетка
</w:t>
            </w:r>
          </w:p>
        </w:tc>
      </w:tr>
      <w:tr>
        <w:trPr>
          <w:trHeight w:val="9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Паркинсон ауруы
</w:t>
            </w:r>
          </w:p>
        </w:tc>
        <w:tc>
          <w:tcPr>
            <w:tcW w:w="5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Тригосифенидил 2 мг таблетка
</w:t>
            </w:r>
            <w:r>
              <w:br/>
            </w:r>
            <w:r>
              <w:rPr>
                <w:rFonts w:ascii="Times New Roman"/>
                <w:b w:val="false"/>
                <w:i w:val="false"/>
                <w:color w:val="000000"/>
                <w:sz w:val="20"/>
              </w:rPr>
              <w:t>
Леводопа + карбидопа 250 мг/25 мг таблетка
</w:t>
            </w:r>
          </w:p>
        </w:tc>
      </w:tr>
    </w:tbl>
    <w:p>
      <w:pPr>
        <w:spacing w:after="0"/>
        <w:ind w:left="0"/>
        <w:jc w:val="both"/>
      </w:pPr>
      <w:r>
        <w:rPr>
          <w:rFonts w:ascii="Times New Roman"/>
          <w:b w:val="false"/>
          <w:i w:val="false"/>
          <w:color w:val="000000"/>
          <w:sz w:val="28"/>
        </w:rPr>
        <w:t>
2. Нысаналы ағымдағы трансферттер республикалық бюджет есебінен.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4290"/>
        <w:gridCol w:w="5820"/>
      </w:tblGrid>
      <w:tr>
        <w:trPr>
          <w:trHeight w:val="150" w:hRule="atLeast"/>
        </w:trPr>
        <w:tc>
          <w:tcPr>
            <w:tcW w:w="2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санаттары
</w:t>
            </w: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Науқастар түрлері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Дәрілік заттардың атауы
</w:t>
            </w:r>
          </w:p>
        </w:tc>
      </w:tr>
      <w:tr>
        <w:trPr>
          <w:trHeight w:val="150" w:hRule="atLeast"/>
        </w:trPr>
        <w:tc>
          <w:tcPr>
            <w:tcW w:w="2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жастан 5 жасқа дейінгі балалардың аурулары
</w:t>
            </w: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Пневмония, асқынбаған нысаны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Амоксициллин, 250 мг/5 мл ішетін суспензия немесе комбинациядағы клавулон қышқылымен, 156,25/5мл; 312,5 мг/5 мл ішетін суспензия дайындау үшін ұнтақ;
</w:t>
            </w:r>
            <w:r>
              <w:br/>
            </w:r>
            <w:r>
              <w:rPr>
                <w:rFonts w:ascii="Times New Roman"/>
                <w:b w:val="false"/>
                <w:i w:val="false"/>
                <w:color w:val="000000"/>
                <w:sz w:val="20"/>
              </w:rPr>
              <w:t>
Парацетамол, 200 мг, 500 мг таблеткалар; концентрациясы 2,4% кем емес шырын; суспензия; 80 мг ембалауызы
</w:t>
            </w:r>
            <w:r>
              <w:br/>
            </w:r>
            <w:r>
              <w:rPr>
                <w:rFonts w:ascii="Times New Roman"/>
                <w:b w:val="false"/>
                <w:i w:val="false"/>
                <w:color w:val="000000"/>
                <w:sz w:val="20"/>
              </w:rPr>
              <w:t>
Амброксол, 30 мг таблетка; 15 мг/5 мл, 30 мг/5 мл шырыны; 7,5 мг/мл ерітінді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Обструктивті бронхит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кг/дозадағы сальбутамол аэрозолі; 2 мг; 4 мг капсула; 20 мл небулайзерлерге арналған ерітінді
</w:t>
            </w:r>
            <w:r>
              <w:br/>
            </w:r>
            <w:r>
              <w:rPr>
                <w:rFonts w:ascii="Times New Roman"/>
                <w:b w:val="false"/>
                <w:i w:val="false"/>
                <w:color w:val="000000"/>
                <w:sz w:val="20"/>
              </w:rPr>
              <w:t>
Амброксол, 30 мг таблеткалар; 15 мг/5 мл; 30 мг/5 мл шырыны; 7,5 мг/мл ерітінді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 респираторлы аурулар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Парацетамол, 200 мг; 500 мг таблеткалар; концентрациясы 2,4% кем емес шырын, суспензия; 80 мг ембалауызы
</w:t>
            </w:r>
            <w:r>
              <w:br/>
            </w:r>
            <w:r>
              <w:rPr>
                <w:rFonts w:ascii="Times New Roman"/>
                <w:b w:val="false"/>
                <w:i w:val="false"/>
                <w:color w:val="000000"/>
                <w:sz w:val="20"/>
              </w:rPr>
              <w:t>
Амброксол, 30 мг таблеткалар; 15 мг/5 мл; 30 мг/5 мл шырын; 7,5 мг/мл ерітінді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 фарингит/тонзиллит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Бензатин бензилпенициллин, 1 200 000 ЕД, 2 400 000 ЕД сауыттағы инъекция үшін суспензия дайындау үшін ұнтақ
</w:t>
            </w:r>
            <w:r>
              <w:br/>
            </w:r>
            <w:r>
              <w:rPr>
                <w:rFonts w:ascii="Times New Roman"/>
                <w:b w:val="false"/>
                <w:i w:val="false"/>
                <w:color w:val="000000"/>
                <w:sz w:val="20"/>
              </w:rPr>
              <w:t>
Амоксициллин, 500 мг; 1000 мг таблеткалар; 250 мг; 500 мг қапшық; 250 мг/5 мл ішетін суспензия немесе клавулон қышқылы комбинациясы, 625 мг таблетка; 156,25/5мл; 312,5 мг/5мл; 457 мг/5мл ішетін суспензия дайындау үшін ұнтақ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тапшылығы анемиясы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 темірі, бір компонентті және құрамдыкомпонентті препараттар, 20 мг/мл аса тұз темірінен тұратын ішетін ерітінді
</w:t>
            </w:r>
            <w:r>
              <w:br/>
            </w:r>
            <w:r>
              <w:rPr>
                <w:rFonts w:ascii="Times New Roman"/>
                <w:b w:val="false"/>
                <w:i w:val="false"/>
                <w:color w:val="000000"/>
                <w:sz w:val="20"/>
              </w:rPr>
              <w:t>
Аскорбин қышқылы, 50 мг, 100 мг драже, таблетка
</w:t>
            </w:r>
            <w:r>
              <w:br/>
            </w:r>
            <w:r>
              <w:rPr>
                <w:rFonts w:ascii="Times New Roman"/>
                <w:b w:val="false"/>
                <w:i w:val="false"/>
                <w:color w:val="000000"/>
                <w:sz w:val="20"/>
              </w:rPr>
              <w:t>
Фолиевті қышқылы, 1 мг таблетка
</w:t>
            </w:r>
          </w:p>
        </w:tc>
      </w:tr>
      <w:tr>
        <w:trPr>
          <w:trHeight w:val="1545"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 ішек жұқпалары (іш өту)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Глюкозді-электролитті ерітінді (пакеттер) дайындау үшін ішетін регидратациялық тұз, ұнтақ
</w:t>
            </w:r>
            <w:r>
              <w:br/>
            </w:r>
            <w:r>
              <w:rPr>
                <w:rFonts w:ascii="Times New Roman"/>
                <w:b w:val="false"/>
                <w:i w:val="false"/>
                <w:color w:val="000000"/>
                <w:sz w:val="20"/>
              </w:rPr>
              <w:t>
Сульфаметоксазол + триметоприм, 120; 480 мг таблетка; 240 мг/5мл шырыны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Энтеробиоз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Мебендазол, 100 мг шайнайтын таблетка
</w:t>
            </w:r>
          </w:p>
        </w:tc>
      </w:tr>
      <w:tr>
        <w:trPr>
          <w:trHeight w:val="150" w:hRule="atLeast"/>
        </w:trPr>
        <w:tc>
          <w:tcPr>
            <w:tcW w:w="2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санаттағы азаматтарға
</w:t>
            </w: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DOTS - терапия үлгісі бойынша препараттар
</w:t>
            </w:r>
          </w:p>
        </w:tc>
      </w:tr>
      <w:tr>
        <w:trPr>
          <w:trHeight w:val="150" w:hRule="atLeast"/>
        </w:trPr>
        <w:tc>
          <w:tcPr>
            <w:tcW w:w="2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Бүйректі ауыстырып қондыру операциясынан кейінгі жағдай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Циклоспорин капсула 25 мг, 50 мг, 100 мг;
</w:t>
            </w:r>
            <w:r>
              <w:br/>
            </w:r>
            <w:r>
              <w:rPr>
                <w:rFonts w:ascii="Times New Roman"/>
                <w:b w:val="false"/>
                <w:i w:val="false"/>
                <w:color w:val="000000"/>
                <w:sz w:val="20"/>
              </w:rPr>
              <w:t>
Мофетил микофенолат капсула 250 мг;
</w:t>
            </w:r>
            <w:r>
              <w:br/>
            </w:r>
            <w:r>
              <w:rPr>
                <w:rFonts w:ascii="Times New Roman"/>
                <w:b w:val="false"/>
                <w:i w:val="false"/>
                <w:color w:val="000000"/>
                <w:sz w:val="20"/>
              </w:rPr>
              <w:t>
Преднизолон таблетка 5 мг;
</w:t>
            </w:r>
            <w:r>
              <w:br/>
            </w:r>
            <w:r>
              <w:rPr>
                <w:rFonts w:ascii="Times New Roman"/>
                <w:b w:val="false"/>
                <w:i w:val="false"/>
                <w:color w:val="000000"/>
                <w:sz w:val="20"/>
              </w:rPr>
              <w:t>
Метилпреднизолон, 250 мг/4 мл инъекция үшін ерітінді дайындауға арналған ұнтағы
</w:t>
            </w:r>
            <w:r>
              <w:br/>
            </w:r>
            <w:r>
              <w:rPr>
                <w:rFonts w:ascii="Times New Roman"/>
                <w:b w:val="false"/>
                <w:i w:val="false"/>
                <w:color w:val="000000"/>
                <w:sz w:val="20"/>
              </w:rPr>
              <w:t>
Азатиоприн таблетка 50 мг.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диабеті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Еритін инсулин, 100 МЕ/мл инъекция үшін ерітінді
</w:t>
            </w:r>
            <w:r>
              <w:br/>
            </w:r>
            <w:r>
              <w:rPr>
                <w:rFonts w:ascii="Times New Roman"/>
                <w:b w:val="false"/>
                <w:i w:val="false"/>
                <w:color w:val="000000"/>
                <w:sz w:val="20"/>
              </w:rPr>
              <w:t>
Орташа әсер ететін инсулин, 100 МЕ/мл инъекция үшін суспензия
</w:t>
            </w:r>
            <w:r>
              <w:br/>
            </w:r>
            <w:r>
              <w:rPr>
                <w:rFonts w:ascii="Times New Roman"/>
                <w:b w:val="false"/>
                <w:i w:val="false"/>
                <w:color w:val="000000"/>
                <w:sz w:val="20"/>
              </w:rPr>
              <w:t>
Орташа әсер ететін инсулині бар еритін инсулин қоспасы, 100 МЕ/мл инъекция үшін суспензия
</w:t>
            </w:r>
          </w:p>
        </w:tc>
      </w:tr>
      <w:tr>
        <w:trPr>
          <w:trHeight w:val="150" w:hRule="atLeast"/>
        </w:trPr>
        <w:tc>
          <w:tcPr>
            <w:tcW w:w="2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Жүкті әйелдер 
</w:t>
            </w: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Йод тапшылығы және темір тапшылығы анемиясы (алдын алу және емдеу)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компонентті және құрамды компонентті темір препараттары, темірі 30 мг аса тұратын капсула, таблетка, драже
</w:t>
            </w:r>
            <w:r>
              <w:br/>
            </w:r>
            <w:r>
              <w:rPr>
                <w:rFonts w:ascii="Times New Roman"/>
                <w:b w:val="false"/>
                <w:i w:val="false"/>
                <w:color w:val="000000"/>
                <w:sz w:val="20"/>
              </w:rPr>
              <w:t>
Аскорбин қышқылы, 50 мг, 100 мг, 500 мг драже, таблетка
</w:t>
            </w:r>
            <w:r>
              <w:br/>
            </w:r>
            <w:r>
              <w:rPr>
                <w:rFonts w:ascii="Times New Roman"/>
                <w:b w:val="false"/>
                <w:i w:val="false"/>
                <w:color w:val="000000"/>
                <w:sz w:val="20"/>
              </w:rPr>
              <w:t>
Фолиевті қышқылы, 1 мг таблетка
</w:t>
            </w:r>
            <w:r>
              <w:br/>
            </w:r>
            <w:r>
              <w:rPr>
                <w:rFonts w:ascii="Times New Roman"/>
                <w:b w:val="false"/>
                <w:i w:val="false"/>
                <w:color w:val="000000"/>
                <w:sz w:val="20"/>
              </w:rPr>
              <w:t>
Калий йодид, 100 мг, 200 мг 
</w:t>
            </w:r>
          </w:p>
        </w:tc>
      </w:tr>
      <w:tr>
        <w:trPr>
          <w:trHeight w:val="150" w:hRule="atLeast"/>
        </w:trPr>
        <w:tc>
          <w:tcPr>
            <w:tcW w:w="2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Диспансерлік есепте тұратын балалар мен жасөспірімдер.дің аурулары
</w:t>
            </w: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тапшылығы анемиясы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компонентті және құрамды компонентті темір препараттары, 20 мг/мл аса тұз темірінен тұратын ішетін ерітінді, капсула, драже, таблетка
</w:t>
            </w:r>
            <w:r>
              <w:br/>
            </w:r>
            <w:r>
              <w:rPr>
                <w:rFonts w:ascii="Times New Roman"/>
                <w:b w:val="false"/>
                <w:i w:val="false"/>
                <w:color w:val="000000"/>
                <w:sz w:val="20"/>
              </w:rPr>
              <w:t>
Аскорбин қышқылы, 50 мг, 100 мг, 500 мг драже, таблетка
</w:t>
            </w:r>
            <w:r>
              <w:br/>
            </w:r>
            <w:r>
              <w:rPr>
                <w:rFonts w:ascii="Times New Roman"/>
                <w:b w:val="false"/>
                <w:i w:val="false"/>
                <w:color w:val="000000"/>
                <w:sz w:val="20"/>
              </w:rPr>
              <w:t>
Фолиевті қышқылы, 1 мг таблетка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Асқазан-ішек трактісі аурулары (асқазан және ұлтабар ойық жарасы және гастрит, дуоденит)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Амоксициллин, 250 мг, 500 мг, таблеткалар; 250 мг; 500 мг қапшық; 250 мг/5 мл ішетін суспензия
</w:t>
            </w:r>
            <w:r>
              <w:br/>
            </w:r>
            <w:r>
              <w:rPr>
                <w:rFonts w:ascii="Times New Roman"/>
                <w:b w:val="false"/>
                <w:i w:val="false"/>
                <w:color w:val="000000"/>
                <w:sz w:val="20"/>
              </w:rPr>
              <w:t>
Висмута трикалия дицитрат, 120 мг таблетка
</w:t>
            </w:r>
            <w:r>
              <w:br/>
            </w:r>
            <w:r>
              <w:rPr>
                <w:rFonts w:ascii="Times New Roman"/>
                <w:b w:val="false"/>
                <w:i w:val="false"/>
                <w:color w:val="000000"/>
                <w:sz w:val="20"/>
              </w:rPr>
              <w:t>
Метронидазол, 250 мг таблетка;
</w:t>
            </w:r>
            <w:r>
              <w:br/>
            </w:r>
            <w:r>
              <w:rPr>
                <w:rFonts w:ascii="Times New Roman"/>
                <w:b w:val="false"/>
                <w:i w:val="false"/>
                <w:color w:val="000000"/>
                <w:sz w:val="20"/>
              </w:rPr>
              <w:t>
Омепразол, 20 мг таблетка
</w:t>
            </w:r>
            <w:r>
              <w:br/>
            </w:r>
            <w:r>
              <w:rPr>
                <w:rFonts w:ascii="Times New Roman"/>
                <w:b w:val="false"/>
                <w:i w:val="false"/>
                <w:color w:val="000000"/>
                <w:sz w:val="20"/>
              </w:rPr>
              <w:t>
Панкреатин, таблетка, кем дегенде 4 500 ЕД липазасы бар қапшық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Пневмония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Амброксол, 30 мг таблетка, 15 мг/5 мл, 30 мг/5 мл шырыны; 7,5 мг/мл ерітінді
</w:t>
            </w:r>
            <w:r>
              <w:br/>
            </w:r>
            <w:r>
              <w:rPr>
                <w:rFonts w:ascii="Times New Roman"/>
                <w:b w:val="false"/>
                <w:i w:val="false"/>
                <w:color w:val="000000"/>
                <w:sz w:val="20"/>
              </w:rPr>
              <w:t>
Парацетамол, 200 мг, 500 мг таблетка, концентрациясы 2,4% кем емес шырын; суспензия; 80 мг ембалауызы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Созылмалы брохит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Амброксол, 30 мг таблетка, 15 мг/5 мл, 30 мг/5 мл шырыны; 7,5 мг/мл ерітінді
</w:t>
            </w:r>
            <w:r>
              <w:br/>
            </w:r>
            <w:r>
              <w:rPr>
                <w:rFonts w:ascii="Times New Roman"/>
                <w:b w:val="false"/>
                <w:i w:val="false"/>
                <w:color w:val="000000"/>
                <w:sz w:val="20"/>
              </w:rPr>
              <w:t>
Цефоруксим, 250 мг; 500 мг таблеткалар; сауыттағы 750 мг иньекция ерітіндісін дайындайтын ұнтақ
</w:t>
            </w:r>
            <w:r>
              <w:br/>
            </w:r>
            <w:r>
              <w:rPr>
                <w:rFonts w:ascii="Times New Roman"/>
                <w:b w:val="false"/>
                <w:i w:val="false"/>
                <w:color w:val="000000"/>
                <w:sz w:val="20"/>
              </w:rPr>
              <w:t>
Теофиллин, таблетка 300 мг; капсула 100 мг, 200 мг, 300 мг; ретард капсуласы 350 мг
</w:t>
            </w:r>
          </w:p>
        </w:tc>
      </w:tr>
      <w:tr>
        <w:trPr>
          <w:trHeight w:val="15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Бронх демікпесі
</w:t>
            </w:r>
          </w:p>
        </w:tc>
        <w:tc>
          <w:tcPr>
            <w:tcW w:w="5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Беклометазон, 200 доз аэрозоль
</w:t>
            </w:r>
            <w:r>
              <w:br/>
            </w:r>
            <w:r>
              <w:rPr>
                <w:rFonts w:ascii="Times New Roman"/>
                <w:b w:val="false"/>
                <w:i w:val="false"/>
                <w:color w:val="000000"/>
                <w:sz w:val="20"/>
              </w:rPr>
              <w:t>
Сальбутамол, 100 мкг/дозадағы аэрозоль; 2 мг, 4 мг, 8 мг капсула; 20 мл небулайзерлерге арналған ерітінді;
</w:t>
            </w:r>
            <w:r>
              <w:br/>
            </w:r>
            <w:r>
              <w:rPr>
                <w:rFonts w:ascii="Times New Roman"/>
                <w:b w:val="false"/>
                <w:i w:val="false"/>
                <w:color w:val="000000"/>
                <w:sz w:val="20"/>
              </w:rPr>
              <w:t>
Салметерол, 25 мкг/дозадағы ингаляцияға арналған аэрозоль
</w:t>
            </w:r>
            <w:r>
              <w:br/>
            </w:r>
            <w:r>
              <w:rPr>
                <w:rFonts w:ascii="Times New Roman"/>
                <w:b w:val="false"/>
                <w:i w:val="false"/>
                <w:color w:val="000000"/>
                <w:sz w:val="20"/>
              </w:rPr>
              <w:t>
Флютиказон, 60, 120 дозалы аэрозольдер ( немесе Салметерол + Флютиказон пропионат, 25\50 мкг; 25/250 мкг)
</w:t>
            </w:r>
            <w:r>
              <w:br/>
            </w:r>
            <w:r>
              <w:rPr>
                <w:rFonts w:ascii="Times New Roman"/>
                <w:b w:val="false"/>
                <w:i w:val="false"/>
                <w:color w:val="000000"/>
                <w:sz w:val="20"/>
              </w:rPr>
              <w:t>
Теофиллин, 300 мг таблетка, 100 мг, 200 мг, 300 мг капсула; 350 мг ретард капсуласы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2005 жылғы 23 желтоқсандағы
</w:t>
      </w:r>
      <w:r>
        <w:br/>
      </w:r>
      <w:r>
        <w:rPr>
          <w:rFonts w:ascii="Times New Roman"/>
          <w:b w:val="false"/>
          <w:i w:val="false"/>
          <w:color w:val="000000"/>
          <w:sz w:val="28"/>
        </w:rPr>
        <w:t>
                                        N 637 бұйрығына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Денсаулық сақтау министрінің 2006 жылғы 29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Нысаналы ағымдағы трансферттер түрінде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 қаражаты есебінен аурулар түрлерінің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амбулаториялық емделу кезінде дәрілік заттар рецепт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тегін 0,5 мөлшерінде өтеу коэффициентімен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жеңілдікті дәрілік заттар босатылатын халықтың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жекелеген санаттарының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8810"/>
      </w:tblGrid>
      <w:tr>
        <w:trPr>
          <w:trHeight w:val="15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Жүректің ишемиялық ауруы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Метопролол, 50 мг, 100 мг таблетка;
</w:t>
            </w:r>
          </w:p>
          <w:p>
            <w:pPr>
              <w:spacing w:after="20"/>
              <w:ind w:left="20"/>
              <w:jc w:val="both"/>
            </w:pPr>
            <w:r>
              <w:rPr>
                <w:rFonts w:ascii="Times New Roman"/>
                <w:b w:val="false"/>
                <w:i w:val="false"/>
                <w:color w:val="000000"/>
                <w:sz w:val="20"/>
              </w:rPr>
              <w:t>
Корведилол, 6,25 мг, 12,5 мг, 25 мг таблетка (қосарланған жүрек функциясының  созылмалы жеткіліксіздігі бар емделушілер үшін кардиологтың тағайындауы бойынша);
</w:t>
            </w:r>
          </w:p>
          <w:p>
            <w:pPr>
              <w:spacing w:after="20"/>
              <w:ind w:left="20"/>
              <w:jc w:val="both"/>
            </w:pPr>
            <w:r>
              <w:rPr>
                <w:rFonts w:ascii="Times New Roman"/>
                <w:b w:val="false"/>
                <w:i w:val="false"/>
                <w:color w:val="000000"/>
                <w:sz w:val="20"/>
              </w:rPr>
              <w:t>
Бисопролол, 2,5 мг, 5 мг, 10 мг таблетка (қосарланған жүрек функциясының созылмалы жеткіліксіздігі өкпе аурулары бар емделушілер үшін кардиологтың тағайындауы бойынша);
</w:t>
            </w:r>
          </w:p>
          <w:p>
            <w:pPr>
              <w:spacing w:after="20"/>
              <w:ind w:left="20"/>
              <w:jc w:val="both"/>
            </w:pPr>
            <w:r>
              <w:rPr>
                <w:rFonts w:ascii="Times New Roman"/>
                <w:b w:val="false"/>
                <w:i w:val="false"/>
                <w:color w:val="000000"/>
                <w:sz w:val="20"/>
              </w:rPr>
              <w:t>
Изосорбид динитраты, қысқа және ұзақ әсер ететін 5 мг; 10 мг; 20 мг; 40 мг; 60 мг таблетка; аэрозоль;
</w:t>
            </w:r>
          </w:p>
          <w:p>
            <w:pPr>
              <w:spacing w:after="20"/>
              <w:ind w:left="20"/>
              <w:jc w:val="both"/>
            </w:pPr>
            <w:r>
              <w:rPr>
                <w:rFonts w:ascii="Times New Roman"/>
                <w:b w:val="false"/>
                <w:i w:val="false"/>
                <w:color w:val="000000"/>
                <w:sz w:val="20"/>
              </w:rPr>
              <w:t>
Ацетилсалицил қышқылы, 100 мг;
</w:t>
            </w:r>
          </w:p>
          <w:p>
            <w:pPr>
              <w:spacing w:after="20"/>
              <w:ind w:left="20"/>
              <w:jc w:val="both"/>
            </w:pPr>
            <w:r>
              <w:rPr>
                <w:rFonts w:ascii="Times New Roman"/>
                <w:b w:val="false"/>
                <w:i w:val="false"/>
                <w:color w:val="000000"/>
                <w:sz w:val="20"/>
              </w:rPr>
              <w:t>
Клопидогрель, 75 мг (ацетилсалицил қышқылы оларға жақпайтын сырқаттар үшін және коронарлық шунттау мен стенттеуден кейін кардиологтың тағайындауы бойынша)
</w:t>
            </w:r>
          </w:p>
          <w:p>
            <w:pPr>
              <w:spacing w:after="20"/>
              <w:ind w:left="20"/>
              <w:jc w:val="both"/>
            </w:pPr>
            <w:r>
              <w:rPr>
                <w:rFonts w:ascii="Times New Roman"/>
                <w:b w:val="false"/>
                <w:i w:val="false"/>
                <w:color w:val="000000"/>
                <w:sz w:val="20"/>
              </w:rPr>
              <w:t>
Верапамил гидрохлориді, 40 мг, 80 мг таблетка;
</w:t>
            </w:r>
          </w:p>
          <w:p>
            <w:pPr>
              <w:spacing w:after="20"/>
              <w:ind w:left="20"/>
              <w:jc w:val="both"/>
            </w:pPr>
            <w:r>
              <w:rPr>
                <w:rFonts w:ascii="Times New Roman"/>
                <w:b w:val="false"/>
                <w:i w:val="false"/>
                <w:color w:val="000000"/>
                <w:sz w:val="20"/>
              </w:rPr>
              <w:t>
Амлодипин, 5 мг; 10 мг таблетка;     
</w:t>
            </w:r>
          </w:p>
          <w:p>
            <w:pPr>
              <w:spacing w:after="20"/>
              <w:ind w:left="20"/>
              <w:jc w:val="both"/>
            </w:pPr>
            <w:r>
              <w:rPr>
                <w:rFonts w:ascii="Times New Roman"/>
                <w:b w:val="false"/>
                <w:i w:val="false"/>
                <w:color w:val="000000"/>
                <w:sz w:val="20"/>
              </w:rPr>
              <w:t>
Нифедипин, 10 мг, 20 мг таблетка, шығуы бақыланатын 30 мг, 60 мг таблеткалар; 
</w:t>
            </w:r>
          </w:p>
          <w:p>
            <w:pPr>
              <w:spacing w:after="20"/>
              <w:ind w:left="20"/>
              <w:jc w:val="both"/>
            </w:pPr>
            <w:r>
              <w:rPr>
                <w:rFonts w:ascii="Times New Roman"/>
                <w:b w:val="false"/>
                <w:i w:val="false"/>
                <w:color w:val="000000"/>
                <w:sz w:val="20"/>
              </w:rPr>
              <w:t>
Фозиноприл 10 мг, 20 мг (қосарланған жүрек, бүйрек функциясының жеткіліксіздігі бар емделушілер үшін);
</w:t>
            </w:r>
          </w:p>
          <w:p>
            <w:pPr>
              <w:spacing w:after="20"/>
              <w:ind w:left="20"/>
              <w:jc w:val="both"/>
            </w:pPr>
            <w:r>
              <w:rPr>
                <w:rFonts w:ascii="Times New Roman"/>
                <w:b w:val="false"/>
                <w:i w:val="false"/>
                <w:color w:val="000000"/>
                <w:sz w:val="20"/>
              </w:rPr>
              <w:t>
Триметазидин, 20 мг, 35 мг таблетка;
</w:t>
            </w:r>
          </w:p>
          <w:p>
            <w:pPr>
              <w:spacing w:after="20"/>
              <w:ind w:left="20"/>
              <w:jc w:val="both"/>
            </w:pPr>
            <w:r>
              <w:rPr>
                <w:rFonts w:ascii="Times New Roman"/>
                <w:b w:val="false"/>
                <w:i w:val="false"/>
                <w:color w:val="000000"/>
                <w:sz w:val="20"/>
              </w:rPr>
              <w:t>
Симвастатин, 10 мг, 20 мг, 40 мг (гиперхолистеринемиямен ауыратын, сондай-ақ миокард инфарктын өткерген емделушілер үшін, коронарлық шунттау мен стенттеу)
</w:t>
            </w:r>
          </w:p>
        </w:tc>
      </w:tr>
      <w:tr>
        <w:trPr>
          <w:trHeight w:val="15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Артериялық гипертензия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Эналаприл, 2,5 мг, 10 мг таблетка; 1,25 мг/1 мл ампуладағы ерітінді;  
</w:t>
            </w:r>
          </w:p>
          <w:p>
            <w:pPr>
              <w:spacing w:after="20"/>
              <w:ind w:left="20"/>
              <w:jc w:val="both"/>
            </w:pPr>
            <w:r>
              <w:rPr>
                <w:rFonts w:ascii="Times New Roman"/>
                <w:b w:val="false"/>
                <w:i w:val="false"/>
                <w:color w:val="000000"/>
                <w:sz w:val="20"/>
              </w:rPr>
              <w:t>
Лизиноприл, 5 мг; 10 мг; 20 мг таблетка;
</w:t>
            </w:r>
          </w:p>
          <w:p>
            <w:pPr>
              <w:spacing w:after="20"/>
              <w:ind w:left="20"/>
              <w:jc w:val="both"/>
            </w:pPr>
            <w:r>
              <w:rPr>
                <w:rFonts w:ascii="Times New Roman"/>
                <w:b w:val="false"/>
                <w:i w:val="false"/>
                <w:color w:val="000000"/>
                <w:sz w:val="20"/>
              </w:rPr>
              <w:t>
Периндоприл, 2 мг, 4 мг, 8 мг таблетка;
</w:t>
            </w:r>
          </w:p>
          <w:p>
            <w:pPr>
              <w:spacing w:after="20"/>
              <w:ind w:left="20"/>
              <w:jc w:val="both"/>
            </w:pPr>
            <w:r>
              <w:rPr>
                <w:rFonts w:ascii="Times New Roman"/>
                <w:b w:val="false"/>
                <w:i w:val="false"/>
                <w:color w:val="000000"/>
                <w:sz w:val="20"/>
              </w:rPr>
              <w:t>
Метопролол, 50 мг; 100 мг таблетка;
</w:t>
            </w:r>
          </w:p>
          <w:p>
            <w:pPr>
              <w:spacing w:after="20"/>
              <w:ind w:left="20"/>
              <w:jc w:val="both"/>
            </w:pPr>
            <w:r>
              <w:rPr>
                <w:rFonts w:ascii="Times New Roman"/>
                <w:b w:val="false"/>
                <w:i w:val="false"/>
                <w:color w:val="000000"/>
                <w:sz w:val="20"/>
              </w:rPr>
              <w:t>
Корведилол, 6,25 мг, 12,5 мг, 25 мг таблетка (қосарланған жүрек функциясының созылмалы жеткіліксіздігі бар емделушілер үшін кардиологтың тағайындауы бойынша);
</w:t>
            </w:r>
          </w:p>
          <w:p>
            <w:pPr>
              <w:spacing w:after="20"/>
              <w:ind w:left="20"/>
              <w:jc w:val="both"/>
            </w:pPr>
            <w:r>
              <w:rPr>
                <w:rFonts w:ascii="Times New Roman"/>
                <w:b w:val="false"/>
                <w:i w:val="false"/>
                <w:color w:val="000000"/>
                <w:sz w:val="20"/>
              </w:rPr>
              <w:t>
Бисопролол, 2,5 мг, 5 мг, 10 мг таблетка (қосарланған жүрек функциясының созылмалы жеткіліксіздігі өкпе аурулары бар емделушілер үшін кардиологтың  тағайындауы бойынша)
</w:t>
            </w:r>
            <w:r>
              <w:rPr>
                <w:rFonts w:ascii="Times New Roman"/>
                <w:b/>
                <w:i w:val="false"/>
                <w:color w:val="000000"/>
                <w:sz w:val="20"/>
              </w:rPr>
              <w:t>
;
</w:t>
            </w:r>
            <w:r>
              <w:rPr>
                <w:rFonts w:ascii="Times New Roman"/>
                <w:b w:val="false"/>
                <w:i w:val="false"/>
                <w:color w:val="000000"/>
                <w:sz w:val="20"/>
              </w:rPr>
              <w:t>
</w:t>
            </w:r>
          </w:p>
          <w:p>
            <w:pPr>
              <w:spacing w:after="20"/>
              <w:ind w:left="20"/>
              <w:jc w:val="both"/>
            </w:pPr>
            <w:r>
              <w:rPr>
                <w:rFonts w:ascii="Times New Roman"/>
                <w:b w:val="false"/>
                <w:i w:val="false"/>
                <w:color w:val="000000"/>
                <w:sz w:val="20"/>
              </w:rPr>
              <w:t>
Индапамид, 2,5 мг таблетка; ұзақ әсер ететін 1,5 мг таблетка;
</w:t>
            </w:r>
          </w:p>
          <w:p>
            <w:pPr>
              <w:spacing w:after="20"/>
              <w:ind w:left="20"/>
              <w:jc w:val="both"/>
            </w:pPr>
            <w:r>
              <w:rPr>
                <w:rFonts w:ascii="Times New Roman"/>
                <w:b w:val="false"/>
                <w:i w:val="false"/>
                <w:color w:val="000000"/>
                <w:sz w:val="20"/>
              </w:rPr>
              <w:t>
Гидрохлортиазид, 25 мг;
</w:t>
            </w:r>
          </w:p>
          <w:p>
            <w:pPr>
              <w:spacing w:after="20"/>
              <w:ind w:left="20"/>
              <w:jc w:val="both"/>
            </w:pPr>
            <w:r>
              <w:rPr>
                <w:rFonts w:ascii="Times New Roman"/>
                <w:b w:val="false"/>
                <w:i w:val="false"/>
                <w:color w:val="000000"/>
                <w:sz w:val="20"/>
              </w:rPr>
              <w:t>
Амлодипин, 5 мг; 10 мг таблетка;
</w:t>
            </w:r>
          </w:p>
          <w:p>
            <w:pPr>
              <w:spacing w:after="20"/>
              <w:ind w:left="20"/>
              <w:jc w:val="both"/>
            </w:pPr>
            <w:r>
              <w:rPr>
                <w:rFonts w:ascii="Times New Roman"/>
                <w:b w:val="false"/>
                <w:i w:val="false"/>
                <w:color w:val="000000"/>
                <w:sz w:val="20"/>
              </w:rPr>
              <w:t>
Нифедипин, 10 мг, 20 мг таблетка; шығуы бақыланатын 30 мг, 60 мг таблетка
</w:t>
            </w:r>
          </w:p>
        </w:tc>
      </w:tr>
      <w:tr>
        <w:trPr>
          <w:trHeight w:val="264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Өкпенің созылмалы обструктивтік ауруы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Фенотерол гидробромиді + ипратропия бромиді, 500 мкг + 250 мкг/мл ингаляцияға арналған ерітінді, 50 мкг + 21 мкг/ дозалы аэрозоль;
</w:t>
            </w:r>
          </w:p>
          <w:p>
            <w:pPr>
              <w:spacing w:after="20"/>
              <w:ind w:left="20"/>
              <w:jc w:val="both"/>
            </w:pPr>
            <w:r>
              <w:rPr>
                <w:rFonts w:ascii="Times New Roman"/>
                <w:b w:val="false"/>
                <w:i w:val="false"/>
                <w:color w:val="000000"/>
                <w:sz w:val="20"/>
              </w:rPr>
              <w:t>
Теофиллин, 300 мг таблетка; 100 мг; 200 мг, 300 мг капсула, 350 мг ретард капсула;
</w:t>
            </w:r>
          </w:p>
          <w:p>
            <w:pPr>
              <w:spacing w:after="20"/>
              <w:ind w:left="20"/>
              <w:jc w:val="both"/>
            </w:pPr>
            <w:r>
              <w:rPr>
                <w:rFonts w:ascii="Times New Roman"/>
                <w:b w:val="false"/>
                <w:i w:val="false"/>
                <w:color w:val="000000"/>
                <w:sz w:val="20"/>
              </w:rPr>
              <w:t>
Амброксол, 30 мг таблетка; 15 мг/5 мл; 30 мг/5 мл сироп; 7,5 мг/мл ерітінді
</w:t>
            </w:r>
          </w:p>
        </w:tc>
      </w:tr>
      <w:tr>
        <w:trPr>
          <w:trHeight w:val="150"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Қабыну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Амоксициллин+клавулан қышқылы, 625 мг таблетка, 600 мг инъекциялық ерітінді дайындау үшін ұнтақ;
</w:t>
            </w:r>
          </w:p>
          <w:p>
            <w:pPr>
              <w:spacing w:after="20"/>
              <w:ind w:left="20"/>
              <w:jc w:val="both"/>
            </w:pPr>
            <w:r>
              <w:rPr>
                <w:rFonts w:ascii="Times New Roman"/>
                <w:b w:val="false"/>
                <w:i w:val="false"/>
                <w:color w:val="000000"/>
                <w:sz w:val="20"/>
              </w:rPr>
              <w:t>
Азитромицин, 500 мг таблетка; 250 мг капсула;  
</w:t>
            </w:r>
          </w:p>
          <w:p>
            <w:pPr>
              <w:spacing w:after="20"/>
              <w:ind w:left="20"/>
              <w:jc w:val="both"/>
            </w:pPr>
            <w:r>
              <w:rPr>
                <w:rFonts w:ascii="Times New Roman"/>
                <w:b w:val="false"/>
                <w:i w:val="false"/>
                <w:color w:val="000000"/>
                <w:sz w:val="20"/>
              </w:rPr>
              <w:t>
Цефуроксим, 250 мг; 500 мг таблетка; 
</w:t>
            </w:r>
          </w:p>
          <w:p>
            <w:pPr>
              <w:spacing w:after="20"/>
              <w:ind w:left="20"/>
              <w:jc w:val="both"/>
            </w:pPr>
            <w:r>
              <w:rPr>
                <w:rFonts w:ascii="Times New Roman"/>
                <w:b w:val="false"/>
                <w:i w:val="false"/>
                <w:color w:val="000000"/>
                <w:sz w:val="20"/>
              </w:rPr>
              <w:t>
Амброксол, 30 мг таблетка; 15 мг/2 мл ампуладағы инъекцияға арналған ерітінді; 15 мг/5 мл; 30 мг/5 мл шырын; 7,5 мг/мл ерітінді
</w:t>
            </w:r>
          </w:p>
        </w:tc>
      </w:tr>
      <w:tr>
        <w:trPr>
          <w:trHeight w:val="3615" w:hRule="atLeast"/>
        </w:trPr>
        <w:tc>
          <w:tcPr>
            <w:tcW w:w="42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Ойық жара ауруы
</w:t>
            </w:r>
          </w:p>
        </w:tc>
        <w:tc>
          <w:tcPr>
            <w:tcW w:w="8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Амоксициллин, 250 мг; 500 мг таблетка; 250 мг; 500 мг капсула; 250 мг/5 мл ішілетін суспензия;
</w:t>
            </w:r>
          </w:p>
          <w:p>
            <w:pPr>
              <w:spacing w:after="20"/>
              <w:ind w:left="20"/>
              <w:jc w:val="both"/>
            </w:pPr>
            <w:r>
              <w:rPr>
                <w:rFonts w:ascii="Times New Roman"/>
                <w:b w:val="false"/>
                <w:i w:val="false"/>
                <w:color w:val="000000"/>
                <w:sz w:val="20"/>
              </w:rPr>
              <w:t>
Кларитромицин, 250 мг; 500 мг таблетка;
</w:t>
            </w:r>
          </w:p>
          <w:p>
            <w:pPr>
              <w:spacing w:after="20"/>
              <w:ind w:left="20"/>
              <w:jc w:val="both"/>
            </w:pPr>
            <w:r>
              <w:rPr>
                <w:rFonts w:ascii="Times New Roman"/>
                <w:b w:val="false"/>
                <w:i w:val="false"/>
                <w:color w:val="000000"/>
                <w:sz w:val="20"/>
              </w:rPr>
              <w:t>
Метронидазол, 250 мг таблетка; 
</w:t>
            </w:r>
          </w:p>
          <w:p>
            <w:pPr>
              <w:spacing w:after="20"/>
              <w:ind w:left="20"/>
              <w:jc w:val="both"/>
            </w:pPr>
            <w:r>
              <w:rPr>
                <w:rFonts w:ascii="Times New Roman"/>
                <w:b w:val="false"/>
                <w:i w:val="false"/>
                <w:color w:val="000000"/>
                <w:sz w:val="20"/>
              </w:rPr>
              <w:t>
Висмут трикалий дицитраты, қабықшамен қапталған 120 мг таблетка;
</w:t>
            </w:r>
          </w:p>
          <w:p>
            <w:pPr>
              <w:spacing w:after="20"/>
              <w:ind w:left="20"/>
              <w:jc w:val="both"/>
            </w:pPr>
            <w:r>
              <w:rPr>
                <w:rFonts w:ascii="Times New Roman"/>
                <w:b w:val="false"/>
                <w:i w:val="false"/>
                <w:color w:val="000000"/>
                <w:sz w:val="20"/>
              </w:rPr>
              <w:t>
Омепразол, 20 мг таблетка;
</w:t>
            </w:r>
          </w:p>
          <w:p>
            <w:pPr>
              <w:spacing w:after="20"/>
              <w:ind w:left="20"/>
              <w:jc w:val="both"/>
            </w:pPr>
            <w:r>
              <w:rPr>
                <w:rFonts w:ascii="Times New Roman"/>
                <w:b w:val="false"/>
                <w:i w:val="false"/>
                <w:color w:val="000000"/>
                <w:sz w:val="20"/>
              </w:rPr>
              <w:t>
Фамотидин, 40 мг таблетка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