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c73d" w14:textId="87cc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бюджетiнiң қаражаттары есебiнен әлеуметтiк көмек көрсетуге мұқтаж азаматтар санаттарының тiзбесi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26 мамырдағы № 143/18-ІІІ Шешімі. Астана қаласы Әділет департаментінде 2005 жылғы 1 шілдеде № 395 тіркелді.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55-бабы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 бюджетiнiң қаражаттары есебiнен әлеуметтiк көмек көрсетуге мұқтаж азаматтарға алдағы уақытта көмек көрсету мақсатында,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Кіріспе жаңа редакцияда - Астана қаласы мәслихатының 2012.11.21 </w:t>
      </w:r>
      <w:r>
        <w:rPr>
          <w:rFonts w:ascii="Times New Roman"/>
          <w:b w:val="false"/>
          <w:i w:val="false"/>
          <w:color w:val="000000"/>
          <w:sz w:val="28"/>
        </w:rPr>
        <w:t>N 84/10-V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жариялаған күннен бастап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Астана қаласының бюджетi қаражаттары есебiнен әлеуметтiк көмек көрсетуге мұқтаж азаматтар санаттарының тiзбесi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26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143/18-III шешiмiмен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бюджетiнiң қаражаттары есебiнен әлеуметтiк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көмек көрсетуге мұқтаж азаматтар санаттарының 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Тізімге өзгерту енгізілді - Астана қаласы мәслихатының 2008.04.24 </w:t>
      </w:r>
      <w:r>
        <w:rPr>
          <w:rFonts w:ascii="Times New Roman"/>
          <w:b w:val="false"/>
          <w:i w:val="false"/>
          <w:color w:val="ff0000"/>
          <w:sz w:val="28"/>
        </w:rPr>
        <w:t>N 80/14-IV</w:t>
      </w:r>
      <w:r>
        <w:rPr>
          <w:rFonts w:ascii="Times New Roman"/>
          <w:b w:val="false"/>
          <w:i w:val="false"/>
          <w:color w:val="ff0000"/>
          <w:sz w:val="28"/>
        </w:rPr>
        <w:t xml:space="preserve"> 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қараңыз), 2008.09.07 </w:t>
      </w:r>
      <w:r>
        <w:rPr>
          <w:rFonts w:ascii="Times New Roman"/>
          <w:b w:val="false"/>
          <w:i w:val="false"/>
          <w:color w:val="ff0000"/>
          <w:sz w:val="28"/>
        </w:rPr>
        <w:t>N 115/18-IV</w:t>
      </w:r>
      <w:r>
        <w:rPr>
          <w:rFonts w:ascii="Times New Roman"/>
          <w:b w:val="false"/>
          <w:i w:val="false"/>
          <w:color w:val="ff0000"/>
          <w:sz w:val="28"/>
        </w:rPr>
        <w:t xml:space="preserve"> 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қараңыз), 2009.03.31 </w:t>
      </w:r>
      <w:r>
        <w:rPr>
          <w:rFonts w:ascii="Times New Roman"/>
          <w:b w:val="false"/>
          <w:i w:val="false"/>
          <w:color w:val="ff0000"/>
          <w:sz w:val="28"/>
        </w:rPr>
        <w:t>N 196/31-IV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2010.12.13 </w:t>
      </w:r>
      <w:r>
        <w:rPr>
          <w:rFonts w:ascii="Times New Roman"/>
          <w:b w:val="false"/>
          <w:i w:val="false"/>
          <w:color w:val="ff0000"/>
          <w:sz w:val="28"/>
        </w:rPr>
        <w:t>N 412/54-IV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кейін он күнтізбелік күн өткен соң қолданысқа енгізіледі); 2011.08.11 </w:t>
      </w:r>
      <w:r>
        <w:rPr>
          <w:rFonts w:ascii="Times New Roman"/>
          <w:b w:val="false"/>
          <w:i w:val="false"/>
          <w:color w:val="ff0000"/>
          <w:sz w:val="28"/>
        </w:rPr>
        <w:t>№ 474/67-IV</w:t>
      </w:r>
      <w:r>
        <w:rPr>
          <w:rFonts w:ascii="Times New Roman"/>
          <w:b w:val="false"/>
          <w:i w:val="false"/>
          <w:color w:val="ff0000"/>
          <w:sz w:val="28"/>
        </w:rPr>
        <w:t xml:space="preserve"> (алғашқы ресми жарияланған күннен кейін күнтізбелік он күн өткен соң қолданысқа енеді); 2012.06.26 </w:t>
      </w:r>
      <w:r>
        <w:rPr>
          <w:rFonts w:ascii="Times New Roman"/>
          <w:b w:val="false"/>
          <w:i w:val="false"/>
          <w:color w:val="ff0000"/>
          <w:sz w:val="28"/>
        </w:rPr>
        <w:t>N 47/5-V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(алғаш ресми жарияланғаннан кейiн күнтiзбелiк он күн өткен соң қолданысқа енгiзiледi) Шешімдерімен.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Ұлы Отан соғысының қатысушылары мен мүгедектерi.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Жеңiлдiктерi мен кепiлдiктерi бойынша Ұлы Отан соғысының қатысушыларына теңестiрiлген тұлғалар.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Ұлы Отан соғысы жылдары алты айдан кем емес тылда жұмыс iстеген және бұрынғы КСР Одағының ерен еңбегi үшiн алқалары мен ордендерiмен марапатталмаған тұлғалар.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1, 2, 3 топтардағы мүгедектерi.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Он сегiз жасқа дейiнгi мүгедек балалар.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Жасы және еңбек өткерген жылдар бойынша зейнеткерлер.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Астана қаласы мәслихатының 2009.03.31 </w:t>
      </w:r>
      <w:r>
        <w:rPr>
          <w:rFonts w:ascii="Times New Roman"/>
          <w:b w:val="false"/>
          <w:i w:val="false"/>
          <w:color w:val="000000"/>
          <w:sz w:val="28"/>
        </w:rPr>
        <w:t>N 196/31-IV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алдында ерекше қызметтерi үшiн зейнетақы алушылар.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Төрт және одан да көп 18 жасқа дейiнгi балалары бар көпбалалы отбасылар.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Қаланың қамқорлық, балалар үйiнiң түлектерi.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Жалғыз ата-анасынан немесе ата-анасының екеуiнен айырылған жетiм балалар.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Жұмыссыз азаматтар.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Табыс жиынтығы азық-түлік себетінің құнынан төмен аз қамтылған азаматтар.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Саяси қуғын-сүргiн құрбандары.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"Астана қаласының құрметті азаматы" атағын иеленген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"Астана қаласының түберкулезге қарсы диспансері" мемлекеттік мекемесінде диспансерлік есепте тұратын белсенді туберкулезбен ауыратын мұқтаж азаматтар.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Ата-ананың қамқорлығынсыз қалған балалар.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18. «Алтын алқа», «Күмiс алқа» алқаларымен наградталған немесе бұрын «Батыр ана» атағын алған, сондай-ақ I және II дәрежелі «Ана даңқы» ордендерімен наградталған көп балалы аналар.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