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646f9" w14:textId="8f646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әкімдігінің 2004 жылғы 26 шілдедегі N 3-1-1531қ "Астана қаласының жоғарғы оқу орындарында оқу ақысын төлеу үшін жалпы білім беретін мектептер түлектеріне әлеуметтік көмек тағайындау туралы"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2005 жылғы 7 маусымдағы N 3-1-396қ Қаулысы. Астана қаласының Әділет департаментінде 2005 жылғы 14 шілдеде N 401 тіркелді. Күші жойылды - Астана қаласы әкімдігінің 2007 жылғы 12 қазандағы N 23-887қ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Астана қаласы әкімдігінің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2007 жылғы 12 қазандағы N 23-887қ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бұдан әрі азаматтардың жекелеген санаттарына әлеуметтік көмек көрсету мақсатында, сонымен қатар құрылымдық және кадрлық өзгерістерге байланысты Астана қаласының әкімдігі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әкімдігінің 2004 жылғы 26 шілдедегі N 3-1-1531қ, "Астана қаласының жоғарғы оқу орындарында оқу ақысын төлеу үшін жалпы білім беретін мектептер түлектеріне әлеуметтік көмек тағайындау туралы" (Астана қаласының Әділет департаментінде 2004 жылдың 6 тамызында N 341 болып тіркелген, 2004 жылдың 14 тамыздағы N 110 "Астана хабары" 2004 жылдың 12 тамыздағы N 110, "Вечерняя Астана" газеттерінде жарияланған)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аталған қаулымен бекітілген Астана қаласының жоғарғы оқу орындарында оқу ақысын төлеу үшін жалпы білім беретін мектептер түлектеріне әлеуметтік көмек тағайындау Қағидасында:
</w:t>
      </w:r>
      <w:r>
        <w:br/>
      </w:r>
      <w:r>
        <w:rPr>
          <w:rFonts w:ascii="Times New Roman"/>
          <w:b w:val="false"/>
          <w:i w:val="false"/>
          <w:color w:val="000000"/>
          <w:sz w:val="28"/>
        </w:rPr>
        <w:t>
      5-тармақ мынадай редакцияда мазмұндалсын:
</w:t>
      </w:r>
      <w:r>
        <w:br/>
      </w:r>
      <w:r>
        <w:rPr>
          <w:rFonts w:ascii="Times New Roman"/>
          <w:b w:val="false"/>
          <w:i w:val="false"/>
          <w:color w:val="000000"/>
          <w:sz w:val="28"/>
        </w:rPr>
        <w:t>
      "5. Жергілікті өкілдік органдардың шешімі бойынша мұқтаж азаматтардың жекелеген санаттарына әлеуметтік көмек бюджеттік бағдарламасының әкімгері "Астана қаласының Жұмыспен қамту және әлеуметтік бағдарламалар департаменті (бұдан әрі - Әкімгер)" мемлекеттік мекемесі болып табылады" (бұдан әрі - Бағдарлама).";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19-тармақ мынадай мазмұндағы азат жолымен толықтырылсын:
</w:t>
      </w:r>
      <w:r>
        <w:br/>
      </w:r>
      <w:r>
        <w:rPr>
          <w:rFonts w:ascii="Times New Roman"/>
          <w:b w:val="false"/>
          <w:i w:val="false"/>
          <w:color w:val="000000"/>
          <w:sz w:val="28"/>
        </w:rPr>
        <w:t>
      "Оқудан шығарылған студенттің орнын ауыстыру туралы ұсыныс болмаған жағдайда жоғарғы оқу орны шартты бұзған кезден бастап он банктік күн ішінде оқу шығындарын шегеру есебімен Астана қаласы бюджетінің кірісіне төленген қаражаттарды қайтаруды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20-1-тармағы алынып тасталсын;
</w:t>
      </w:r>
      <w:r>
        <w:br/>
      </w:r>
      <w:r>
        <w:rPr>
          <w:rFonts w:ascii="Times New Roman"/>
          <w:b w:val="false"/>
          <w:i w:val="false"/>
          <w:color w:val="000000"/>
          <w:sz w:val="28"/>
        </w:rPr>
        <w:t>
      жоғарыда аталған Қағиданың 1-қосымшасында:
</w:t>
      </w:r>
      <w:r>
        <w:br/>
      </w:r>
      <w:r>
        <w:rPr>
          <w:rFonts w:ascii="Times New Roman"/>
          <w:b w:val="false"/>
          <w:i w:val="false"/>
          <w:color w:val="000000"/>
          <w:sz w:val="28"/>
        </w:rPr>
        <w:t>
      "Астана қаласының Жұмыспен қамту және әлеуметтік бағдарламалар департаменті" сөздері "Астана қаласының Жұмыспен қамту және әлеуметтік бағдарламалар департаменті" мемлекеттік мекемесі"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жоғарыда аталған Қағиданың 2-қосымшасында:
</w:t>
      </w:r>
      <w:r>
        <w:br/>
      </w:r>
      <w:r>
        <w:rPr>
          <w:rFonts w:ascii="Times New Roman"/>
          <w:b w:val="false"/>
          <w:i w:val="false"/>
          <w:color w:val="000000"/>
          <w:sz w:val="28"/>
        </w:rPr>
        <w:t>
      "2004" цифрлары "200__" цифрларымен;
</w:t>
      </w:r>
      <w:r>
        <w:br/>
      </w:r>
      <w:r>
        <w:rPr>
          <w:rFonts w:ascii="Times New Roman"/>
          <w:b w:val="false"/>
          <w:i w:val="false"/>
          <w:color w:val="000000"/>
          <w:sz w:val="28"/>
        </w:rPr>
        <w:t>
      бірінші азат жолындағы "Астана қаласының Еңбек, халықты жұмыспен қамту және әлеуметтік қорғау департаменті" сөздері "Астана қаласының Жұмыспен қамту және әлеуметтік бағдарламалар департаменті" мемлекеттік мекемесі"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қосымшасына сәйкес аталған қаулының 2-қосымшасы жаңа редакцияда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аталған қаулының Астана қаласының жоғарғы оқу орындарында оқу ақысын төлеу үшін жалпы білім беретін мектептер түлектеріне әлеуметтік көмек тағайындау жөніндегі қалалық комиссия туралы Қағидасында: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3-тармақтағы: "Астана қаласының Еңбек, халықты жұмыспен қамту және әлеуметтік қорғау департаменті" сөздері "Астана қаласының Жұмыспен қамту және әлеуметтік бағдарламалар департаменті" мемлекеттік мекемесі" сөздерімен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қаулының орындалуын бақылау Астана қаласының әкімі орынбасары С.С.Мұстафинаға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Әкім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бірінші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Әкімнің орынбасары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Әкім аппаратының басшысы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Қаржы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Құжаттамалық сараптама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бөлімінің меңгерушісі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Экономика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бюджеттік жоспарлау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Жұмыспен қамту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әлеуметтік бағдарламалар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департаменті" мемлекеттік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КЕЛІСІЛДІ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Ішкі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саясат департаменті"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мемлекеттік мекемесінің директоры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w:t>
      </w:r>
      <w:r>
        <w:br/>
      </w:r>
      <w:r>
        <w:rPr>
          <w:rFonts w:ascii="Times New Roman"/>
          <w:b w:val="false"/>
          <w:i w:val="false"/>
          <w:color w:val="000000"/>
          <w:sz w:val="28"/>
        </w:rPr>
        <w:t>
                                          2005 жылғы 7 маусымдағы
</w:t>
      </w:r>
      <w:r>
        <w:br/>
      </w:r>
      <w:r>
        <w:rPr>
          <w:rFonts w:ascii="Times New Roman"/>
          <w:b w:val="false"/>
          <w:i w:val="false"/>
          <w:color w:val="000000"/>
          <w:sz w:val="28"/>
        </w:rPr>
        <w:t>
                                       N 3-1-396қ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2004 жылғы 26 шілдедегі
</w:t>
      </w:r>
      <w:r>
        <w:br/>
      </w:r>
      <w:r>
        <w:rPr>
          <w:rFonts w:ascii="Times New Roman"/>
          <w:b w:val="false"/>
          <w:i w:val="false"/>
          <w:color w:val="000000"/>
          <w:sz w:val="28"/>
        </w:rPr>
        <w:t>
                                            N 3-1-1531қ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жоғарғы оқу орындарында оқу ақысын төлеу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үшін жалпы білім беретін мектептер түлектеріне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әлеуметтік көмек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қалалық комиссияның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Мұстафина                      - Астана қаласы әкімінің
</w:t>
      </w:r>
      <w:r>
        <w:br/>
      </w:r>
      <w:r>
        <w:rPr>
          <w:rFonts w:ascii="Times New Roman"/>
          <w:b w:val="false"/>
          <w:i w:val="false"/>
          <w:color w:val="000000"/>
          <w:sz w:val="28"/>
        </w:rPr>
        <w:t>
Сабила Сапарқызы                 орынбасары, комиссия төрағасы;
</w:t>
      </w:r>
    </w:p>
    <w:p>
      <w:pPr>
        <w:spacing w:after="0"/>
        <w:ind w:left="0"/>
        <w:jc w:val="both"/>
      </w:pPr>
      <w:r>
        <w:rPr>
          <w:rFonts w:ascii="Times New Roman"/>
          <w:b w:val="false"/>
          <w:i w:val="false"/>
          <w:color w:val="000000"/>
          <w:sz w:val="28"/>
        </w:rPr>
        <w:t>
Демеува                        - "Астана қаласының Жұмыспен
</w:t>
      </w:r>
      <w:r>
        <w:br/>
      </w:r>
      <w:r>
        <w:rPr>
          <w:rFonts w:ascii="Times New Roman"/>
          <w:b w:val="false"/>
          <w:i w:val="false"/>
          <w:color w:val="000000"/>
          <w:sz w:val="28"/>
        </w:rPr>
        <w:t>
Айгүл Сағадатқызы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директоры,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Әбуева                         - "Астана қаласының Жұмыспен
</w:t>
      </w:r>
      <w:r>
        <w:br/>
      </w:r>
      <w:r>
        <w:rPr>
          <w:rFonts w:ascii="Times New Roman"/>
          <w:b w:val="false"/>
          <w:i w:val="false"/>
          <w:color w:val="000000"/>
          <w:sz w:val="28"/>
        </w:rPr>
        <w:t>
Ләззат Еркентайқызы              қамту және әлеуметтік
</w:t>
      </w:r>
      <w:r>
        <w:br/>
      </w:r>
      <w:r>
        <w:rPr>
          <w:rFonts w:ascii="Times New Roman"/>
          <w:b w:val="false"/>
          <w:i w:val="false"/>
          <w:color w:val="000000"/>
          <w:sz w:val="28"/>
        </w:rPr>
        <w:t>
                                 бағдарламалар департаменті"
</w:t>
      </w:r>
      <w:r>
        <w:br/>
      </w:r>
      <w:r>
        <w:rPr>
          <w:rFonts w:ascii="Times New Roman"/>
          <w:b w:val="false"/>
          <w:i w:val="false"/>
          <w:color w:val="000000"/>
          <w:sz w:val="28"/>
        </w:rPr>
        <w:t>
                                 мемлекеттік мекемесінің "Алматы"
</w:t>
      </w:r>
      <w:r>
        <w:br/>
      </w:r>
      <w:r>
        <w:rPr>
          <w:rFonts w:ascii="Times New Roman"/>
          <w:b w:val="false"/>
          <w:i w:val="false"/>
          <w:color w:val="000000"/>
          <w:sz w:val="28"/>
        </w:rPr>
        <w:t>
                                 ауданының әлеуметтік жәрдемақылар
</w:t>
      </w:r>
      <w:r>
        <w:br/>
      </w:r>
      <w:r>
        <w:rPr>
          <w:rFonts w:ascii="Times New Roman"/>
          <w:b w:val="false"/>
          <w:i w:val="false"/>
          <w:color w:val="000000"/>
          <w:sz w:val="28"/>
        </w:rPr>
        <w:t>
                                 және тұрғын үй көмегін тағайындау
</w:t>
      </w:r>
      <w:r>
        <w:br/>
      </w:r>
      <w:r>
        <w:rPr>
          <w:rFonts w:ascii="Times New Roman"/>
          <w:b w:val="false"/>
          <w:i w:val="false"/>
          <w:color w:val="000000"/>
          <w:sz w:val="28"/>
        </w:rPr>
        <w:t>
                                 бөлімінің бастығы, комиссия
</w:t>
      </w:r>
      <w:r>
        <w:br/>
      </w:r>
      <w:r>
        <w:rPr>
          <w:rFonts w:ascii="Times New Roman"/>
          <w:b w:val="false"/>
          <w:i w:val="false"/>
          <w:color w:val="000000"/>
          <w:sz w:val="28"/>
        </w:rPr>
        <w:t>
                                 хатшысы;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Тамабаев                       - Астана қаласы әкімі
</w:t>
      </w:r>
      <w:r>
        <w:br/>
      </w:r>
      <w:r>
        <w:rPr>
          <w:rFonts w:ascii="Times New Roman"/>
          <w:b w:val="false"/>
          <w:i w:val="false"/>
          <w:color w:val="000000"/>
          <w:sz w:val="28"/>
        </w:rPr>
        <w:t>
Қайырбек Жанбекұлы               аппаратының басшысы;
</w:t>
      </w:r>
    </w:p>
    <w:p>
      <w:pPr>
        <w:spacing w:after="0"/>
        <w:ind w:left="0"/>
        <w:jc w:val="both"/>
      </w:pPr>
      <w:r>
        <w:rPr>
          <w:rFonts w:ascii="Times New Roman"/>
          <w:b w:val="false"/>
          <w:i w:val="false"/>
          <w:color w:val="000000"/>
          <w:sz w:val="28"/>
        </w:rPr>
        <w:t>
Асқарова                       - "Астана қаласының Қаржы
</w:t>
      </w:r>
      <w:r>
        <w:br/>
      </w:r>
      <w:r>
        <w:rPr>
          <w:rFonts w:ascii="Times New Roman"/>
          <w:b w:val="false"/>
          <w:i w:val="false"/>
          <w:color w:val="000000"/>
          <w:sz w:val="28"/>
        </w:rPr>
        <w:t>
Айгүл Ермағанбетқызы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Рахымжанов                     - "Астана қаласының Білім
</w:t>
      </w:r>
      <w:r>
        <w:br/>
      </w:r>
      <w:r>
        <w:rPr>
          <w:rFonts w:ascii="Times New Roman"/>
          <w:b w:val="false"/>
          <w:i w:val="false"/>
          <w:color w:val="000000"/>
          <w:sz w:val="28"/>
        </w:rPr>
        <w:t>
Әмірхан Мұратбекұлы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Орсариев                       - "Астана қаласының Ішкі саясат
</w:t>
      </w:r>
      <w:r>
        <w:br/>
      </w:r>
      <w:r>
        <w:rPr>
          <w:rFonts w:ascii="Times New Roman"/>
          <w:b w:val="false"/>
          <w:i w:val="false"/>
          <w:color w:val="000000"/>
          <w:sz w:val="28"/>
        </w:rPr>
        <w:t>
Арын Амангелдіұлы                департаменті" мемлекеттік
</w:t>
      </w:r>
      <w:r>
        <w:br/>
      </w:r>
      <w:r>
        <w:rPr>
          <w:rFonts w:ascii="Times New Roman"/>
          <w:b w:val="false"/>
          <w:i w:val="false"/>
          <w:color w:val="000000"/>
          <w:sz w:val="28"/>
        </w:rPr>
        <w:t>
                                 мекемесінің директоры;
</w:t>
      </w:r>
    </w:p>
    <w:p>
      <w:pPr>
        <w:spacing w:after="0"/>
        <w:ind w:left="0"/>
        <w:jc w:val="both"/>
      </w:pPr>
      <w:r>
        <w:rPr>
          <w:rFonts w:ascii="Times New Roman"/>
          <w:b w:val="false"/>
          <w:i w:val="false"/>
          <w:color w:val="000000"/>
          <w:sz w:val="28"/>
        </w:rPr>
        <w:t>
Аманбаев                       - "Астана қаласының Экономика және
</w:t>
      </w:r>
      <w:r>
        <w:br/>
      </w:r>
      <w:r>
        <w:rPr>
          <w:rFonts w:ascii="Times New Roman"/>
          <w:b w:val="false"/>
          <w:i w:val="false"/>
          <w:color w:val="000000"/>
          <w:sz w:val="28"/>
        </w:rPr>
        <w:t>
Жолдымұрат Ермұханұлы            бюджеттік жоспарлау департаменті"
</w:t>
      </w:r>
      <w:r>
        <w:br/>
      </w:r>
      <w:r>
        <w:rPr>
          <w:rFonts w:ascii="Times New Roman"/>
          <w:b w:val="false"/>
          <w:i w:val="false"/>
          <w:color w:val="000000"/>
          <w:sz w:val="28"/>
        </w:rPr>
        <w:t>
                                 мемлекеттік мекемесінің директоры.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