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98d3" w14:textId="fb99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митингтер және пикеттер өткізу тәртібін қосымша регламентациялау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2005 жылғы 28 қазандағы N 113 шешімі. Ақтөбе облысының Хромтау аудандық әділет басқармасында 2009 жылдың 17 қарашадағы N 3-12-17 тіркелді. Күші жойылды - Ақтөбе облысы Хромтау аудандық мәслихатының 2012 жылғы 24 қазандағы № 55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2012.10.24 № 55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бейбіт жиналыстар, митингтер, шерулер, пикеттер және демонстрациялар ұйымдастыру және өткізу тәртібі туралы" 1995 жылғы 17 наурыздағы № 2126 Заңының </w:t>
      </w:r>
      <w:r>
        <w:rPr>
          <w:rFonts w:ascii="Times New Roman"/>
          <w:b w:val="false"/>
          <w:i w:val="false"/>
          <w:color w:val="000000"/>
          <w:sz w:val="28"/>
        </w:rPr>
        <w:t>10 бабына</w:t>
      </w:r>
      <w:r>
        <w:rPr>
          <w:rFonts w:ascii="Times New Roman"/>
          <w:b w:val="false"/>
          <w:i w:val="false"/>
          <w:color w:val="000000"/>
          <w:sz w:val="28"/>
        </w:rPr>
        <w:t xml:space="preserve"> және аудан әкімінің ұсынысына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Хромтау аудандық мәслихатының 2009.07.21 </w:t>
      </w:r>
      <w:r>
        <w:rPr>
          <w:rFonts w:ascii="Times New Roman"/>
          <w:b w:val="false"/>
          <w:i w:val="false"/>
          <w:color w:val="000000"/>
          <w:sz w:val="28"/>
        </w:rPr>
        <w:t>N 140</w:t>
      </w:r>
      <w:r>
        <w:rPr>
          <w:rFonts w:ascii="Times New Roman"/>
          <w:b w:val="false"/>
          <w:i w:val="false"/>
          <w:color w:val="ff0000"/>
          <w:sz w:val="28"/>
        </w:rPr>
        <w:t xml:space="preserve"> шешімімен (қолданысқа енгізілу тәртібін 2 тармағынан қараңыз)</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Бейбіт жиналыстар, митингтер және пикеттер өткізу орындары анықталсын:</w:t>
      </w:r>
    </w:p>
    <w:bookmarkEnd w:id="1"/>
    <w:p>
      <w:pPr>
        <w:spacing w:after="0"/>
        <w:ind w:left="0"/>
        <w:jc w:val="both"/>
      </w:pPr>
      <w:r>
        <w:rPr>
          <w:rFonts w:ascii="Times New Roman"/>
          <w:b w:val="false"/>
          <w:i w:val="false"/>
          <w:color w:val="000000"/>
          <w:sz w:val="28"/>
        </w:rPr>
        <w:t>
      Хромтау қаласында – Есет батыр көшесіндегі "Баян" сауда орталығы, "Кеншілер мәдениет үйі", дене шынықтыру- сауықтыру кешені алдындағы алаңдар;</w:t>
      </w:r>
    </w:p>
    <w:p>
      <w:pPr>
        <w:spacing w:after="0"/>
        <w:ind w:left="0"/>
        <w:jc w:val="both"/>
      </w:pPr>
      <w:r>
        <w:rPr>
          <w:rFonts w:ascii="Times New Roman"/>
          <w:b w:val="false"/>
          <w:i w:val="false"/>
          <w:color w:val="000000"/>
          <w:sz w:val="28"/>
        </w:rPr>
        <w:t>
      14 селолық округтарда – стадиондар аумағы, егерде олар болмаса, Ақжар, Табантал, Тассай, Абай, Дөң, Сарысай, Майтөбе, Аққұқдық, Бөгетсай, Тасөтекл, Қопа, Құдықсай, Қызылсу, Тамды, Көктау, Никельтау, Ойсылқара, Оңғар орталықтары мен елді мекендердің парктер аймағына тірелетін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Хромтау аудандық мәслихатының 2009.07.21 </w:t>
      </w:r>
      <w:r>
        <w:rPr>
          <w:rFonts w:ascii="Times New Roman"/>
          <w:b w:val="false"/>
          <w:i w:val="false"/>
          <w:color w:val="000000"/>
          <w:sz w:val="28"/>
        </w:rPr>
        <w:t>N 140</w:t>
      </w:r>
      <w:r>
        <w:rPr>
          <w:rFonts w:ascii="Times New Roman"/>
          <w:b w:val="false"/>
          <w:i w:val="false"/>
          <w:color w:val="ff0000"/>
          <w:sz w:val="28"/>
        </w:rPr>
        <w:t xml:space="preserve"> шешімімен (қолданысқа енгізілу тәртібін 2 тармағынан қараңыз)</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әділет органдарында тіркелген кезден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Н.Арсений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З.Дербісалина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